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站台安全门系统项目构思建设方案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7" w:history="1">
        <w:r>
          <w:rPr>
            <w:rFonts w:ascii="仿宋" w:eastAsia="仿宋" w:hAnsi="仿宋" w:cs="仿宋" w:hint="eastAsia"/>
            <w:lang w:eastAsia="zh-CN"/>
          </w:rPr>
          <w:t>概论</w:t>
        </w:r>
        <w:r>
          <w:tab/>
        </w:r>
        <w:r>
          <w:fldChar w:fldCharType="begin"/>
        </w:r>
        <w:r>
          <w:instrText xml:space="preserve"> PAGEREF _Toc8357 \h </w:instrText>
        </w:r>
        <w:r>
          <w:fldChar w:fldCharType="separate"/>
        </w:r>
        <w:r>
          <w:t>3</w:t>
        </w:r>
        <w:r>
          <w:fldChar w:fldCharType="end"/>
        </w:r>
      </w:hyperlink>
    </w:p>
    <w:p>
      <w:pPr>
        <w:pStyle w:val="TOC1"/>
        <w:tabs>
          <w:tab w:val="right" w:leader="dot" w:pos="8306"/>
        </w:tabs>
      </w:pPr>
      <w:hyperlink w:anchor="_Toc27533" w:history="1">
        <w:r>
          <w:rPr>
            <w:rFonts w:ascii="仿宋" w:eastAsia="仿宋" w:hAnsi="仿宋" w:cs="仿宋" w:hint="eastAsia"/>
            <w:lang w:eastAsia="zh-CN"/>
          </w:rPr>
          <w:t>一、发展规划、产业政策和行业准入分析</w:t>
        </w:r>
        <w:r>
          <w:tab/>
        </w:r>
        <w:r>
          <w:fldChar w:fldCharType="begin"/>
        </w:r>
        <w:r>
          <w:instrText xml:space="preserve"> PAGEREF _Toc27533 \h </w:instrText>
        </w:r>
        <w:r>
          <w:fldChar w:fldCharType="separate"/>
        </w:r>
        <w:r>
          <w:t>3</w:t>
        </w:r>
        <w:r>
          <w:fldChar w:fldCharType="end"/>
        </w:r>
      </w:hyperlink>
    </w:p>
    <w:p>
      <w:pPr>
        <w:pStyle w:val="TOC2"/>
        <w:tabs>
          <w:tab w:val="right" w:leader="dot" w:pos="8306"/>
        </w:tabs>
      </w:pPr>
      <w:hyperlink w:anchor="_Toc30171" w:history="1">
        <w:r>
          <w:rPr>
            <w:rFonts w:ascii="仿宋" w:eastAsia="仿宋" w:hAnsi="仿宋" w:cs="仿宋" w:hint="eastAsia"/>
            <w:lang w:eastAsia="zh-CN"/>
          </w:rPr>
          <w:t>(一)、发展规划分析</w:t>
        </w:r>
        <w:r>
          <w:tab/>
        </w:r>
        <w:r>
          <w:fldChar w:fldCharType="begin"/>
        </w:r>
        <w:r>
          <w:instrText xml:space="preserve"> PAGEREF _Toc30171 \h </w:instrText>
        </w:r>
        <w:r>
          <w:fldChar w:fldCharType="separate"/>
        </w:r>
        <w:r>
          <w:t>3</w:t>
        </w:r>
        <w:r>
          <w:fldChar w:fldCharType="end"/>
        </w:r>
      </w:hyperlink>
    </w:p>
    <w:p>
      <w:pPr>
        <w:pStyle w:val="TOC2"/>
        <w:tabs>
          <w:tab w:val="right" w:leader="dot" w:pos="8306"/>
        </w:tabs>
      </w:pPr>
      <w:hyperlink w:anchor="_Toc14415" w:history="1">
        <w:r>
          <w:rPr>
            <w:rFonts w:ascii="仿宋" w:eastAsia="仿宋" w:hAnsi="仿宋" w:cs="仿宋" w:hint="eastAsia"/>
            <w:lang w:eastAsia="zh-CN"/>
          </w:rPr>
          <w:t>(二)、产业政策分析</w:t>
        </w:r>
        <w:r>
          <w:tab/>
        </w:r>
        <w:r>
          <w:fldChar w:fldCharType="begin"/>
        </w:r>
        <w:r>
          <w:instrText xml:space="preserve"> PAGEREF _Toc14415 \h </w:instrText>
        </w:r>
        <w:r>
          <w:fldChar w:fldCharType="separate"/>
        </w:r>
        <w:r>
          <w:t>5</w:t>
        </w:r>
        <w:r>
          <w:fldChar w:fldCharType="end"/>
        </w:r>
      </w:hyperlink>
    </w:p>
    <w:p>
      <w:pPr>
        <w:pStyle w:val="TOC2"/>
        <w:tabs>
          <w:tab w:val="right" w:leader="dot" w:pos="8306"/>
        </w:tabs>
      </w:pPr>
      <w:hyperlink w:anchor="_Toc9607" w:history="1">
        <w:r>
          <w:rPr>
            <w:rFonts w:ascii="仿宋" w:eastAsia="仿宋" w:hAnsi="仿宋" w:cs="仿宋" w:hint="eastAsia"/>
            <w:lang w:eastAsia="zh-CN"/>
          </w:rPr>
          <w:t>(三)、行业准入分析</w:t>
        </w:r>
        <w:r>
          <w:tab/>
        </w:r>
        <w:r>
          <w:fldChar w:fldCharType="begin"/>
        </w:r>
        <w:r>
          <w:instrText xml:space="preserve"> PAGEREF _Toc9607 \h </w:instrText>
        </w:r>
        <w:r>
          <w:fldChar w:fldCharType="separate"/>
        </w:r>
        <w:r>
          <w:t>6</w:t>
        </w:r>
        <w:r>
          <w:fldChar w:fldCharType="end"/>
        </w:r>
      </w:hyperlink>
    </w:p>
    <w:p>
      <w:pPr>
        <w:pStyle w:val="TOC1"/>
        <w:tabs>
          <w:tab w:val="right" w:leader="dot" w:pos="8306"/>
        </w:tabs>
      </w:pPr>
      <w:hyperlink w:anchor="_Toc30225" w:history="1">
        <w:r>
          <w:rPr>
            <w:rFonts w:ascii="仿宋" w:eastAsia="仿宋" w:hAnsi="仿宋" w:cs="仿宋" w:hint="eastAsia"/>
            <w:lang w:eastAsia="zh-CN"/>
          </w:rPr>
          <w:t>二、背景、必要性分析</w:t>
        </w:r>
        <w:r>
          <w:tab/>
        </w:r>
        <w:r>
          <w:fldChar w:fldCharType="begin"/>
        </w:r>
        <w:r>
          <w:instrText xml:space="preserve"> PAGEREF _Toc30225 \h </w:instrText>
        </w:r>
        <w:r>
          <w:fldChar w:fldCharType="separate"/>
        </w:r>
        <w:r>
          <w:t>8</w:t>
        </w:r>
        <w:r>
          <w:fldChar w:fldCharType="end"/>
        </w:r>
      </w:hyperlink>
    </w:p>
    <w:p>
      <w:pPr>
        <w:pStyle w:val="TOC2"/>
        <w:tabs>
          <w:tab w:val="right" w:leader="dot" w:pos="8306"/>
        </w:tabs>
      </w:pPr>
      <w:hyperlink w:anchor="_Toc23054" w:history="1">
        <w:r>
          <w:rPr>
            <w:rFonts w:ascii="仿宋" w:eastAsia="仿宋" w:hAnsi="仿宋" w:cs="仿宋" w:hint="eastAsia"/>
            <w:lang w:eastAsia="zh-CN"/>
          </w:rPr>
          <w:t>(一)、项目建设背景</w:t>
        </w:r>
        <w:r>
          <w:tab/>
        </w:r>
        <w:r>
          <w:fldChar w:fldCharType="begin"/>
        </w:r>
        <w:r>
          <w:instrText xml:space="preserve"> PAGEREF _Toc23054 \h </w:instrText>
        </w:r>
        <w:r>
          <w:fldChar w:fldCharType="separate"/>
        </w:r>
        <w:r>
          <w:t>8</w:t>
        </w:r>
        <w:r>
          <w:fldChar w:fldCharType="end"/>
        </w:r>
      </w:hyperlink>
    </w:p>
    <w:p>
      <w:pPr>
        <w:pStyle w:val="TOC2"/>
        <w:tabs>
          <w:tab w:val="right" w:leader="dot" w:pos="8306"/>
        </w:tabs>
      </w:pPr>
      <w:hyperlink w:anchor="_Toc4793" w:history="1">
        <w:r>
          <w:rPr>
            <w:rFonts w:ascii="仿宋" w:eastAsia="仿宋" w:hAnsi="仿宋" w:cs="仿宋" w:hint="eastAsia"/>
            <w:lang w:eastAsia="zh-CN"/>
          </w:rPr>
          <w:t>(二)、必要性分析</w:t>
        </w:r>
        <w:r>
          <w:tab/>
        </w:r>
        <w:r>
          <w:fldChar w:fldCharType="begin"/>
        </w:r>
        <w:r>
          <w:instrText xml:space="preserve"> PAGEREF _Toc4793 \h </w:instrText>
        </w:r>
        <w:r>
          <w:fldChar w:fldCharType="separate"/>
        </w:r>
        <w:r>
          <w:t>9</w:t>
        </w:r>
        <w:r>
          <w:fldChar w:fldCharType="end"/>
        </w:r>
      </w:hyperlink>
    </w:p>
    <w:p>
      <w:pPr>
        <w:pStyle w:val="TOC2"/>
        <w:tabs>
          <w:tab w:val="right" w:leader="dot" w:pos="8306"/>
        </w:tabs>
      </w:pPr>
      <w:hyperlink w:anchor="_Toc19080" w:history="1">
        <w:r>
          <w:rPr>
            <w:rFonts w:ascii="仿宋" w:eastAsia="仿宋" w:hAnsi="仿宋" w:cs="仿宋" w:hint="eastAsia"/>
            <w:lang w:eastAsia="zh-CN"/>
          </w:rPr>
          <w:t>(三)、项目建设有利条件</w:t>
        </w:r>
        <w:r>
          <w:tab/>
        </w:r>
        <w:r>
          <w:fldChar w:fldCharType="begin"/>
        </w:r>
        <w:r>
          <w:instrText xml:space="preserve"> PAGEREF _Toc19080 \h </w:instrText>
        </w:r>
        <w:r>
          <w:fldChar w:fldCharType="separate"/>
        </w:r>
        <w:r>
          <w:t>10</w:t>
        </w:r>
        <w:r>
          <w:fldChar w:fldCharType="end"/>
        </w:r>
      </w:hyperlink>
    </w:p>
    <w:p>
      <w:pPr>
        <w:pStyle w:val="TOC1"/>
        <w:tabs>
          <w:tab w:val="right" w:leader="dot" w:pos="8306"/>
        </w:tabs>
      </w:pPr>
      <w:hyperlink w:anchor="_Toc3740" w:history="1">
        <w:r>
          <w:rPr>
            <w:rFonts w:ascii="仿宋" w:eastAsia="仿宋" w:hAnsi="仿宋" w:cs="仿宋" w:hint="eastAsia"/>
            <w:lang w:eastAsia="zh-CN"/>
          </w:rPr>
          <w:t>三、社会影响分析</w:t>
        </w:r>
        <w:r>
          <w:tab/>
        </w:r>
        <w:r>
          <w:fldChar w:fldCharType="begin"/>
        </w:r>
        <w:r>
          <w:instrText xml:space="preserve"> PAGEREF _Toc3740 \h </w:instrText>
        </w:r>
        <w:r>
          <w:fldChar w:fldCharType="separate"/>
        </w:r>
        <w:r>
          <w:t>12</w:t>
        </w:r>
        <w:r>
          <w:fldChar w:fldCharType="end"/>
        </w:r>
      </w:hyperlink>
    </w:p>
    <w:p>
      <w:pPr>
        <w:pStyle w:val="TOC2"/>
        <w:tabs>
          <w:tab w:val="right" w:leader="dot" w:pos="8306"/>
        </w:tabs>
      </w:pPr>
      <w:hyperlink w:anchor="_Toc3338" w:history="1">
        <w:r>
          <w:rPr>
            <w:rFonts w:ascii="仿宋" w:eastAsia="仿宋" w:hAnsi="仿宋" w:cs="仿宋" w:hint="eastAsia"/>
            <w:lang w:eastAsia="zh-CN"/>
          </w:rPr>
          <w:t>(一)、社会影响效果分析</w:t>
        </w:r>
        <w:r>
          <w:tab/>
        </w:r>
        <w:r>
          <w:fldChar w:fldCharType="begin"/>
        </w:r>
        <w:r>
          <w:instrText xml:space="preserve"> PAGEREF _Toc3338 \h </w:instrText>
        </w:r>
        <w:r>
          <w:fldChar w:fldCharType="separate"/>
        </w:r>
        <w:r>
          <w:t>12</w:t>
        </w:r>
        <w:r>
          <w:fldChar w:fldCharType="end"/>
        </w:r>
      </w:hyperlink>
    </w:p>
    <w:p>
      <w:pPr>
        <w:pStyle w:val="TOC2"/>
        <w:tabs>
          <w:tab w:val="right" w:leader="dot" w:pos="8306"/>
        </w:tabs>
      </w:pPr>
      <w:hyperlink w:anchor="_Toc18991" w:history="1">
        <w:r>
          <w:rPr>
            <w:rFonts w:ascii="仿宋" w:eastAsia="仿宋" w:hAnsi="仿宋" w:cs="仿宋" w:hint="eastAsia"/>
            <w:lang w:eastAsia="zh-CN"/>
          </w:rPr>
          <w:t>(二)、社会适应性分析</w:t>
        </w:r>
        <w:r>
          <w:tab/>
        </w:r>
        <w:r>
          <w:fldChar w:fldCharType="begin"/>
        </w:r>
        <w:r>
          <w:instrText xml:space="preserve"> PAGEREF _Toc18991 \h </w:instrText>
        </w:r>
        <w:r>
          <w:fldChar w:fldCharType="separate"/>
        </w:r>
        <w:r>
          <w:t>14</w:t>
        </w:r>
        <w:r>
          <w:fldChar w:fldCharType="end"/>
        </w:r>
      </w:hyperlink>
    </w:p>
    <w:p>
      <w:pPr>
        <w:pStyle w:val="TOC2"/>
        <w:tabs>
          <w:tab w:val="right" w:leader="dot" w:pos="8306"/>
        </w:tabs>
      </w:pPr>
      <w:hyperlink w:anchor="_Toc24613" w:history="1">
        <w:r>
          <w:rPr>
            <w:rFonts w:ascii="仿宋" w:eastAsia="仿宋" w:hAnsi="仿宋" w:cs="仿宋" w:hint="eastAsia"/>
            <w:lang w:eastAsia="zh-CN"/>
          </w:rPr>
          <w:t>(三)、社会风险及对策分析</w:t>
        </w:r>
        <w:r>
          <w:tab/>
        </w:r>
        <w:r>
          <w:fldChar w:fldCharType="begin"/>
        </w:r>
        <w:r>
          <w:instrText xml:space="preserve"> PAGEREF _Toc24613 \h </w:instrText>
        </w:r>
        <w:r>
          <w:fldChar w:fldCharType="separate"/>
        </w:r>
        <w:r>
          <w:t>16</w:t>
        </w:r>
        <w:r>
          <w:fldChar w:fldCharType="end"/>
        </w:r>
      </w:hyperlink>
    </w:p>
    <w:p>
      <w:pPr>
        <w:pStyle w:val="TOC1"/>
        <w:tabs>
          <w:tab w:val="right" w:leader="dot" w:pos="8306"/>
        </w:tabs>
      </w:pPr>
      <w:hyperlink w:anchor="_Toc4608" w:history="1">
        <w:r>
          <w:rPr>
            <w:rFonts w:ascii="仿宋" w:eastAsia="仿宋" w:hAnsi="仿宋" w:cs="仿宋" w:hint="eastAsia"/>
            <w:lang w:eastAsia="zh-CN"/>
          </w:rPr>
          <w:t>四、项目选址研究</w:t>
        </w:r>
        <w:r>
          <w:tab/>
        </w:r>
        <w:r>
          <w:fldChar w:fldCharType="begin"/>
        </w:r>
        <w:r>
          <w:instrText xml:space="preserve"> PAGEREF _Toc4608 \h </w:instrText>
        </w:r>
        <w:r>
          <w:fldChar w:fldCharType="separate"/>
        </w:r>
        <w:r>
          <w:t>19</w:t>
        </w:r>
        <w:r>
          <w:fldChar w:fldCharType="end"/>
        </w:r>
      </w:hyperlink>
    </w:p>
    <w:p>
      <w:pPr>
        <w:pStyle w:val="TOC2"/>
        <w:tabs>
          <w:tab w:val="right" w:leader="dot" w:pos="8306"/>
        </w:tabs>
      </w:pPr>
      <w:hyperlink w:anchor="_Toc19817" w:history="1">
        <w:r>
          <w:rPr>
            <w:rFonts w:ascii="仿宋" w:eastAsia="仿宋" w:hAnsi="仿宋" w:cs="仿宋" w:hint="eastAsia"/>
            <w:lang w:eastAsia="zh-CN"/>
          </w:rPr>
          <w:t>(一)、项目选址原则</w:t>
        </w:r>
        <w:r>
          <w:tab/>
        </w:r>
        <w:r>
          <w:fldChar w:fldCharType="begin"/>
        </w:r>
        <w:r>
          <w:instrText xml:space="preserve"> PAGEREF _Toc19817 \h </w:instrText>
        </w:r>
        <w:r>
          <w:fldChar w:fldCharType="separate"/>
        </w:r>
        <w:r>
          <w:t>19</w:t>
        </w:r>
        <w:r>
          <w:fldChar w:fldCharType="end"/>
        </w:r>
      </w:hyperlink>
    </w:p>
    <w:p>
      <w:pPr>
        <w:pStyle w:val="TOC2"/>
        <w:tabs>
          <w:tab w:val="right" w:leader="dot" w:pos="8306"/>
        </w:tabs>
      </w:pPr>
      <w:hyperlink w:anchor="_Toc25525" w:history="1">
        <w:r>
          <w:rPr>
            <w:rFonts w:ascii="仿宋" w:eastAsia="仿宋" w:hAnsi="仿宋" w:cs="仿宋" w:hint="eastAsia"/>
            <w:lang w:eastAsia="zh-CN"/>
          </w:rPr>
          <w:t>(二)、项目选址</w:t>
        </w:r>
        <w:r>
          <w:tab/>
        </w:r>
        <w:r>
          <w:fldChar w:fldCharType="begin"/>
        </w:r>
        <w:r>
          <w:instrText xml:space="preserve"> PAGEREF _Toc25525 \h </w:instrText>
        </w:r>
        <w:r>
          <w:fldChar w:fldCharType="separate"/>
        </w:r>
        <w:r>
          <w:t>22</w:t>
        </w:r>
        <w:r>
          <w:fldChar w:fldCharType="end"/>
        </w:r>
      </w:hyperlink>
    </w:p>
    <w:p>
      <w:pPr>
        <w:pStyle w:val="TOC2"/>
        <w:tabs>
          <w:tab w:val="right" w:leader="dot" w:pos="8306"/>
        </w:tabs>
      </w:pPr>
      <w:hyperlink w:anchor="_Toc21738" w:history="1">
        <w:r>
          <w:rPr>
            <w:rFonts w:ascii="仿宋" w:eastAsia="仿宋" w:hAnsi="仿宋" w:cs="仿宋" w:hint="eastAsia"/>
            <w:lang w:eastAsia="zh-CN"/>
          </w:rPr>
          <w:t>(三)、建设条件分析</w:t>
        </w:r>
        <w:r>
          <w:tab/>
        </w:r>
        <w:r>
          <w:fldChar w:fldCharType="begin"/>
        </w:r>
        <w:r>
          <w:instrText xml:space="preserve"> PAGEREF _Toc21738 \h </w:instrText>
        </w:r>
        <w:r>
          <w:fldChar w:fldCharType="separate"/>
        </w:r>
        <w:r>
          <w:t>24</w:t>
        </w:r>
        <w:r>
          <w:fldChar w:fldCharType="end"/>
        </w:r>
      </w:hyperlink>
    </w:p>
    <w:p>
      <w:pPr>
        <w:pStyle w:val="TOC2"/>
        <w:tabs>
          <w:tab w:val="right" w:leader="dot" w:pos="8306"/>
        </w:tabs>
      </w:pPr>
      <w:hyperlink w:anchor="_Toc31727" w:history="1">
        <w:r>
          <w:rPr>
            <w:rFonts w:ascii="仿宋" w:eastAsia="仿宋" w:hAnsi="仿宋" w:cs="仿宋" w:hint="eastAsia"/>
            <w:lang w:eastAsia="zh-CN"/>
          </w:rPr>
          <w:t>(四)、用地控制指标</w:t>
        </w:r>
        <w:r>
          <w:tab/>
        </w:r>
        <w:r>
          <w:fldChar w:fldCharType="begin"/>
        </w:r>
        <w:r>
          <w:instrText xml:space="preserve"> PAGEREF _Toc31727 \h </w:instrText>
        </w:r>
        <w:r>
          <w:fldChar w:fldCharType="separate"/>
        </w:r>
        <w:r>
          <w:t>26</w:t>
        </w:r>
        <w:r>
          <w:fldChar w:fldCharType="end"/>
        </w:r>
      </w:hyperlink>
    </w:p>
    <w:p>
      <w:pPr>
        <w:pStyle w:val="TOC2"/>
        <w:tabs>
          <w:tab w:val="right" w:leader="dot" w:pos="8306"/>
        </w:tabs>
      </w:pPr>
      <w:hyperlink w:anchor="_Toc4642" w:history="1">
        <w:r>
          <w:rPr>
            <w:rFonts w:ascii="仿宋" w:eastAsia="仿宋" w:hAnsi="仿宋" w:cs="仿宋" w:hint="eastAsia"/>
            <w:lang w:eastAsia="zh-CN"/>
          </w:rPr>
          <w:t>(五)、地总体要求</w:t>
        </w:r>
        <w:r>
          <w:tab/>
        </w:r>
        <w:r>
          <w:fldChar w:fldCharType="begin"/>
        </w:r>
        <w:r>
          <w:instrText xml:space="preserve"> PAGEREF _Toc4642 \h </w:instrText>
        </w:r>
        <w:r>
          <w:fldChar w:fldCharType="separate"/>
        </w:r>
        <w:r>
          <w:t>27</w:t>
        </w:r>
        <w:r>
          <w:fldChar w:fldCharType="end"/>
        </w:r>
      </w:hyperlink>
    </w:p>
    <w:p>
      <w:pPr>
        <w:pStyle w:val="TOC2"/>
        <w:tabs>
          <w:tab w:val="right" w:leader="dot" w:pos="8306"/>
        </w:tabs>
      </w:pPr>
      <w:hyperlink w:anchor="_Toc31799" w:history="1">
        <w:r>
          <w:rPr>
            <w:rFonts w:ascii="仿宋" w:eastAsia="仿宋" w:hAnsi="仿宋" w:cs="仿宋" w:hint="eastAsia"/>
            <w:lang w:eastAsia="zh-CN"/>
          </w:rPr>
          <w:t>(六)、节约用地措施</w:t>
        </w:r>
        <w:r>
          <w:tab/>
        </w:r>
        <w:r>
          <w:fldChar w:fldCharType="begin"/>
        </w:r>
        <w:r>
          <w:instrText xml:space="preserve"> PAGEREF _Toc31799 \h </w:instrText>
        </w:r>
        <w:r>
          <w:fldChar w:fldCharType="separate"/>
        </w:r>
        <w:r>
          <w:t>28</w:t>
        </w:r>
        <w:r>
          <w:fldChar w:fldCharType="end"/>
        </w:r>
      </w:hyperlink>
    </w:p>
    <w:p>
      <w:pPr>
        <w:pStyle w:val="TOC2"/>
        <w:tabs>
          <w:tab w:val="right" w:leader="dot" w:pos="8306"/>
        </w:tabs>
      </w:pPr>
      <w:hyperlink w:anchor="_Toc3230" w:history="1">
        <w:r>
          <w:rPr>
            <w:rFonts w:ascii="仿宋" w:eastAsia="仿宋" w:hAnsi="仿宋" w:cs="仿宋" w:hint="eastAsia"/>
            <w:lang w:eastAsia="zh-CN"/>
          </w:rPr>
          <w:t>(七)、选址综合评价</w:t>
        </w:r>
        <w:r>
          <w:tab/>
        </w:r>
        <w:r>
          <w:fldChar w:fldCharType="begin"/>
        </w:r>
        <w:r>
          <w:instrText xml:space="preserve"> PAGEREF _Toc3230 \h </w:instrText>
        </w:r>
        <w:r>
          <w:fldChar w:fldCharType="separate"/>
        </w:r>
        <w:r>
          <w:t>30</w:t>
        </w:r>
        <w:r>
          <w:fldChar w:fldCharType="end"/>
        </w:r>
      </w:hyperlink>
    </w:p>
    <w:p>
      <w:pPr>
        <w:pStyle w:val="TOC1"/>
        <w:tabs>
          <w:tab w:val="right" w:leader="dot" w:pos="8306"/>
        </w:tabs>
      </w:pPr>
      <w:hyperlink w:anchor="_Toc12643" w:history="1">
        <w:r>
          <w:rPr>
            <w:rFonts w:ascii="仿宋" w:eastAsia="仿宋" w:hAnsi="仿宋" w:cs="仿宋" w:hint="eastAsia"/>
            <w:lang w:eastAsia="zh-CN"/>
          </w:rPr>
          <w:t>五、资源开发及综合利用分析</w:t>
        </w:r>
        <w:r>
          <w:tab/>
        </w:r>
        <w:r>
          <w:fldChar w:fldCharType="begin"/>
        </w:r>
        <w:r>
          <w:instrText xml:space="preserve"> PAGEREF _Toc12643 \h </w:instrText>
        </w:r>
        <w:r>
          <w:fldChar w:fldCharType="separate"/>
        </w:r>
        <w:r>
          <w:t>31</w:t>
        </w:r>
        <w:r>
          <w:fldChar w:fldCharType="end"/>
        </w:r>
      </w:hyperlink>
    </w:p>
    <w:p>
      <w:pPr>
        <w:pStyle w:val="TOC2"/>
        <w:tabs>
          <w:tab w:val="right" w:leader="dot" w:pos="8306"/>
        </w:tabs>
      </w:pPr>
      <w:hyperlink w:anchor="_Toc15194" w:history="1">
        <w:r>
          <w:rPr>
            <w:rFonts w:ascii="仿宋" w:eastAsia="仿宋" w:hAnsi="仿宋" w:cs="仿宋" w:hint="eastAsia"/>
            <w:lang w:eastAsia="zh-CN"/>
          </w:rPr>
          <w:t>(一)、资源开发方案</w:t>
        </w:r>
        <w:r>
          <w:tab/>
        </w:r>
        <w:r>
          <w:fldChar w:fldCharType="begin"/>
        </w:r>
        <w:r>
          <w:instrText xml:space="preserve"> PAGEREF _Toc15194 \h </w:instrText>
        </w:r>
        <w:r>
          <w:fldChar w:fldCharType="separate"/>
        </w:r>
        <w:r>
          <w:t>31</w:t>
        </w:r>
        <w:r>
          <w:fldChar w:fldCharType="end"/>
        </w:r>
      </w:hyperlink>
    </w:p>
    <w:p>
      <w:pPr>
        <w:pStyle w:val="TOC2"/>
        <w:tabs>
          <w:tab w:val="right" w:leader="dot" w:pos="8306"/>
        </w:tabs>
      </w:pPr>
      <w:hyperlink w:anchor="_Toc1555" w:history="1">
        <w:r>
          <w:rPr>
            <w:rFonts w:ascii="仿宋" w:eastAsia="仿宋" w:hAnsi="仿宋" w:cs="仿宋" w:hint="eastAsia"/>
            <w:lang w:eastAsia="zh-CN"/>
          </w:rPr>
          <w:t>(二)、资源利用方案</w:t>
        </w:r>
        <w:r>
          <w:tab/>
        </w:r>
        <w:r>
          <w:fldChar w:fldCharType="begin"/>
        </w:r>
        <w:r>
          <w:instrText xml:space="preserve"> PAGEREF _Toc1555 \h </w:instrText>
        </w:r>
        <w:r>
          <w:fldChar w:fldCharType="separate"/>
        </w:r>
        <w:r>
          <w:t>32</w:t>
        </w:r>
        <w:r>
          <w:fldChar w:fldCharType="end"/>
        </w:r>
      </w:hyperlink>
    </w:p>
    <w:p>
      <w:pPr>
        <w:pStyle w:val="TOC2"/>
        <w:tabs>
          <w:tab w:val="right" w:leader="dot" w:pos="8306"/>
        </w:tabs>
      </w:pPr>
      <w:hyperlink w:anchor="_Toc14267" w:history="1">
        <w:r>
          <w:rPr>
            <w:rFonts w:ascii="仿宋" w:eastAsia="仿宋" w:hAnsi="仿宋" w:cs="仿宋" w:hint="eastAsia"/>
            <w:lang w:eastAsia="zh-CN"/>
          </w:rPr>
          <w:t>(三)、资源节约措施</w:t>
        </w:r>
        <w:r>
          <w:tab/>
        </w:r>
        <w:r>
          <w:fldChar w:fldCharType="begin"/>
        </w:r>
        <w:r>
          <w:instrText xml:space="preserve"> PAGEREF _Toc14267 \h </w:instrText>
        </w:r>
        <w:r>
          <w:fldChar w:fldCharType="separate"/>
        </w:r>
        <w:r>
          <w:t>33</w:t>
        </w:r>
        <w:r>
          <w:fldChar w:fldCharType="end"/>
        </w:r>
      </w:hyperlink>
    </w:p>
    <w:p>
      <w:pPr>
        <w:pStyle w:val="TOC1"/>
        <w:tabs>
          <w:tab w:val="right" w:leader="dot" w:pos="8306"/>
        </w:tabs>
      </w:pPr>
      <w:hyperlink w:anchor="_Toc19004" w:history="1">
        <w:r>
          <w:rPr>
            <w:rFonts w:ascii="仿宋" w:eastAsia="仿宋" w:hAnsi="仿宋" w:cs="仿宋" w:hint="eastAsia"/>
            <w:lang w:eastAsia="zh-CN"/>
          </w:rPr>
          <w:t>六、站台安全门系统项目概论</w:t>
        </w:r>
        <w:r>
          <w:tab/>
        </w:r>
        <w:r>
          <w:fldChar w:fldCharType="begin"/>
        </w:r>
        <w:r>
          <w:instrText xml:space="preserve"> PAGEREF _Toc19004 \h </w:instrText>
        </w:r>
        <w:r>
          <w:fldChar w:fldCharType="separate"/>
        </w:r>
        <w:r>
          <w:t>34</w:t>
        </w:r>
        <w:r>
          <w:fldChar w:fldCharType="end"/>
        </w:r>
      </w:hyperlink>
    </w:p>
    <w:p>
      <w:pPr>
        <w:pStyle w:val="TOC2"/>
        <w:tabs>
          <w:tab w:val="right" w:leader="dot" w:pos="8306"/>
        </w:tabs>
      </w:pPr>
      <w:hyperlink w:anchor="_Toc17789" w:history="1">
        <w:r>
          <w:rPr>
            <w:rFonts w:ascii="仿宋" w:eastAsia="仿宋" w:hAnsi="仿宋" w:cs="仿宋" w:hint="eastAsia"/>
            <w:lang w:eastAsia="zh-CN"/>
          </w:rPr>
          <w:t>(一)、项目申报单位概况</w:t>
        </w:r>
        <w:r>
          <w:tab/>
        </w:r>
        <w:r>
          <w:fldChar w:fldCharType="begin"/>
        </w:r>
        <w:r>
          <w:instrText xml:space="preserve"> PAGEREF _Toc17789 \h </w:instrText>
        </w:r>
        <w:r>
          <w:fldChar w:fldCharType="separate"/>
        </w:r>
        <w:r>
          <w:t>34</w:t>
        </w:r>
        <w:r>
          <w:fldChar w:fldCharType="end"/>
        </w:r>
      </w:hyperlink>
    </w:p>
    <w:p>
      <w:pPr>
        <w:pStyle w:val="TOC2"/>
        <w:tabs>
          <w:tab w:val="right" w:leader="dot" w:pos="8306"/>
        </w:tabs>
      </w:pPr>
      <w:hyperlink w:anchor="_Toc32728" w:history="1">
        <w:r>
          <w:rPr>
            <w:rFonts w:ascii="仿宋" w:eastAsia="仿宋" w:hAnsi="仿宋" w:cs="仿宋" w:hint="eastAsia"/>
            <w:lang w:eastAsia="zh-CN"/>
          </w:rPr>
          <w:t>(二)、项目概况</w:t>
        </w:r>
        <w:r>
          <w:tab/>
        </w:r>
        <w:r>
          <w:fldChar w:fldCharType="begin"/>
        </w:r>
        <w:r>
          <w:instrText xml:space="preserve"> PAGEREF _Toc32728 \h </w:instrText>
        </w:r>
        <w:r>
          <w:fldChar w:fldCharType="separate"/>
        </w:r>
        <w:r>
          <w:t>35</w:t>
        </w:r>
        <w:r>
          <w:fldChar w:fldCharType="end"/>
        </w:r>
      </w:hyperlink>
    </w:p>
    <w:p>
      <w:pPr>
        <w:pStyle w:val="TOC1"/>
        <w:tabs>
          <w:tab w:val="right" w:leader="dot" w:pos="8306"/>
        </w:tabs>
      </w:pPr>
      <w:hyperlink w:anchor="_Toc16161" w:history="1">
        <w:r>
          <w:rPr>
            <w:rFonts w:ascii="仿宋" w:eastAsia="仿宋" w:hAnsi="仿宋" w:cs="仿宋" w:hint="eastAsia"/>
            <w:lang w:eastAsia="zh-CN"/>
          </w:rPr>
          <w:t>七、环境保护与治理方案</w:t>
        </w:r>
        <w:r>
          <w:tab/>
        </w:r>
        <w:r>
          <w:fldChar w:fldCharType="begin"/>
        </w:r>
        <w:r>
          <w:instrText xml:space="preserve"> PAGEREF _Toc16161 \h </w:instrText>
        </w:r>
        <w:r>
          <w:fldChar w:fldCharType="separate"/>
        </w:r>
        <w:r>
          <w:t>38</w:t>
        </w:r>
        <w:r>
          <w:fldChar w:fldCharType="end"/>
        </w:r>
      </w:hyperlink>
    </w:p>
    <w:p>
      <w:pPr>
        <w:pStyle w:val="TOC2"/>
        <w:tabs>
          <w:tab w:val="right" w:leader="dot" w:pos="8306"/>
        </w:tabs>
      </w:pPr>
      <w:hyperlink w:anchor="_Toc7723" w:history="1">
        <w:r>
          <w:rPr>
            <w:rFonts w:ascii="仿宋" w:eastAsia="仿宋" w:hAnsi="仿宋" w:cs="仿宋" w:hint="eastAsia"/>
            <w:lang w:eastAsia="zh-CN"/>
          </w:rPr>
          <w:t>(一)、项目环境影响评估</w:t>
        </w:r>
        <w:r>
          <w:tab/>
        </w:r>
        <w:r>
          <w:fldChar w:fldCharType="begin"/>
        </w:r>
        <w:r>
          <w:instrText xml:space="preserve"> PAGEREF _Toc7723 \h </w:instrText>
        </w:r>
        <w:r>
          <w:fldChar w:fldCharType="separate"/>
        </w:r>
        <w:r>
          <w:t>38</w:t>
        </w:r>
        <w:r>
          <w:fldChar w:fldCharType="end"/>
        </w:r>
      </w:hyperlink>
    </w:p>
    <w:p>
      <w:pPr>
        <w:pStyle w:val="TOC2"/>
        <w:tabs>
          <w:tab w:val="right" w:leader="dot" w:pos="8306"/>
        </w:tabs>
      </w:pPr>
      <w:hyperlink w:anchor="_Toc12942" w:history="1">
        <w:r>
          <w:rPr>
            <w:rFonts w:ascii="仿宋" w:eastAsia="仿宋" w:hAnsi="仿宋" w:cs="仿宋" w:hint="eastAsia"/>
            <w:lang w:eastAsia="zh-CN"/>
          </w:rPr>
          <w:t>(二)、环境保护措施与治理方案</w:t>
        </w:r>
        <w:r>
          <w:tab/>
        </w:r>
        <w:r>
          <w:fldChar w:fldCharType="begin"/>
        </w:r>
        <w:r>
          <w:instrText xml:space="preserve"> PAGEREF _Toc12942 \h </w:instrText>
        </w:r>
        <w:r>
          <w:fldChar w:fldCharType="separate"/>
        </w:r>
        <w:r>
          <w:t>39</w:t>
        </w:r>
        <w:r>
          <w:fldChar w:fldCharType="end"/>
        </w:r>
      </w:hyperlink>
    </w:p>
    <w:p>
      <w:pPr>
        <w:pStyle w:val="TOC1"/>
        <w:tabs>
          <w:tab w:val="right" w:leader="dot" w:pos="8306"/>
        </w:tabs>
      </w:pPr>
      <w:hyperlink w:anchor="_Toc2125" w:history="1">
        <w:r>
          <w:rPr>
            <w:rFonts w:ascii="仿宋" w:eastAsia="仿宋" w:hAnsi="仿宋" w:cs="仿宋" w:hint="eastAsia"/>
            <w:lang w:eastAsia="zh-CN"/>
          </w:rPr>
          <w:t>八、环境保护与绿色发展</w:t>
        </w:r>
        <w:r>
          <w:tab/>
        </w:r>
        <w:r>
          <w:fldChar w:fldCharType="begin"/>
        </w:r>
        <w:r>
          <w:instrText xml:space="preserve"> PAGEREF _Toc2125 \h </w:instrText>
        </w:r>
        <w:r>
          <w:fldChar w:fldCharType="separate"/>
        </w:r>
        <w:r>
          <w:t>39</w:t>
        </w:r>
        <w:r>
          <w:fldChar w:fldCharType="end"/>
        </w:r>
      </w:hyperlink>
    </w:p>
    <w:p>
      <w:pPr>
        <w:pStyle w:val="TOC2"/>
        <w:tabs>
          <w:tab w:val="right" w:leader="dot" w:pos="8306"/>
        </w:tabs>
      </w:pPr>
      <w:hyperlink w:anchor="_Toc6154" w:history="1">
        <w:r>
          <w:rPr>
            <w:rFonts w:ascii="仿宋" w:eastAsia="仿宋" w:hAnsi="仿宋" w:cs="仿宋" w:hint="eastAsia"/>
            <w:lang w:eastAsia="zh-CN"/>
          </w:rPr>
          <w:t>(一)、环境保护措施</w:t>
        </w:r>
        <w:r>
          <w:tab/>
        </w:r>
        <w:r>
          <w:fldChar w:fldCharType="begin"/>
        </w:r>
        <w:r>
          <w:instrText xml:space="preserve"> PAGEREF _Toc6154 \h </w:instrText>
        </w:r>
        <w:r>
          <w:fldChar w:fldCharType="separate"/>
        </w:r>
        <w:r>
          <w:t>39</w:t>
        </w:r>
        <w:r>
          <w:fldChar w:fldCharType="end"/>
        </w:r>
      </w:hyperlink>
    </w:p>
    <w:p>
      <w:pPr>
        <w:pStyle w:val="TOC2"/>
        <w:tabs>
          <w:tab w:val="right" w:leader="dot" w:pos="8306"/>
        </w:tabs>
      </w:pPr>
      <w:hyperlink w:anchor="_Toc6352" w:history="1">
        <w:r>
          <w:rPr>
            <w:rFonts w:ascii="仿宋" w:eastAsia="仿宋" w:hAnsi="仿宋" w:cs="仿宋" w:hint="eastAsia"/>
            <w:lang w:eastAsia="zh-CN"/>
          </w:rPr>
          <w:t>(二)、绿色发展与可持续发展策略</w:t>
        </w:r>
        <w:r>
          <w:tab/>
        </w:r>
        <w:r>
          <w:fldChar w:fldCharType="begin"/>
        </w:r>
        <w:r>
          <w:instrText xml:space="preserve"> PAGEREF _Toc6352 \h </w:instrText>
        </w:r>
        <w:r>
          <w:fldChar w:fldCharType="separate"/>
        </w:r>
        <w:r>
          <w:t>41</w:t>
        </w:r>
        <w:r>
          <w:fldChar w:fldCharType="end"/>
        </w:r>
      </w:hyperlink>
    </w:p>
    <w:p>
      <w:pPr>
        <w:pStyle w:val="TOC1"/>
        <w:tabs>
          <w:tab w:val="right" w:leader="dot" w:pos="8306"/>
        </w:tabs>
      </w:pPr>
      <w:hyperlink w:anchor="_Toc7611" w:history="1">
        <w:r>
          <w:rPr>
            <w:rFonts w:ascii="仿宋" w:eastAsia="仿宋" w:hAnsi="仿宋" w:cs="仿宋" w:hint="eastAsia"/>
            <w:lang w:eastAsia="zh-CN"/>
          </w:rPr>
          <w:t>九、项目变更管理</w:t>
        </w:r>
        <w:r>
          <w:tab/>
        </w:r>
        <w:r>
          <w:fldChar w:fldCharType="begin"/>
        </w:r>
        <w:r>
          <w:instrText xml:space="preserve"> PAGEREF _Toc7611 \h </w:instrText>
        </w:r>
        <w:r>
          <w:fldChar w:fldCharType="separate"/>
        </w:r>
        <w:r>
          <w:t>42</w:t>
        </w:r>
        <w:r>
          <w:fldChar w:fldCharType="end"/>
        </w:r>
      </w:hyperlink>
    </w:p>
    <w:p>
      <w:pPr>
        <w:pStyle w:val="TOC2"/>
        <w:tabs>
          <w:tab w:val="right" w:leader="dot" w:pos="8306"/>
        </w:tabs>
      </w:pPr>
      <w:hyperlink w:anchor="_Toc29622" w:history="1">
        <w:r>
          <w:rPr>
            <w:rFonts w:ascii="仿宋" w:eastAsia="仿宋" w:hAnsi="仿宋" w:cs="仿宋" w:hint="eastAsia"/>
            <w:lang w:eastAsia="zh-CN"/>
          </w:rPr>
          <w:t>(一)、变更控制流程</w:t>
        </w:r>
        <w:r>
          <w:tab/>
        </w:r>
        <w:r>
          <w:fldChar w:fldCharType="begin"/>
        </w:r>
        <w:r>
          <w:instrText xml:space="preserve"> PAGEREF _Toc29622 \h </w:instrText>
        </w:r>
        <w:r>
          <w:fldChar w:fldCharType="separate"/>
        </w:r>
        <w:r>
          <w:t>42</w:t>
        </w:r>
        <w:r>
          <w:fldChar w:fldCharType="end"/>
        </w:r>
      </w:hyperlink>
    </w:p>
    <w:p>
      <w:pPr>
        <w:pStyle w:val="TOC2"/>
        <w:tabs>
          <w:tab w:val="right" w:leader="dot" w:pos="8306"/>
        </w:tabs>
      </w:pPr>
      <w:hyperlink w:anchor="_Toc5185" w:history="1">
        <w:r>
          <w:rPr>
            <w:rFonts w:ascii="仿宋" w:eastAsia="仿宋" w:hAnsi="仿宋" w:cs="仿宋" w:hint="eastAsia"/>
            <w:lang w:eastAsia="zh-CN"/>
          </w:rPr>
          <w:t>(二)、影响评估与处理</w:t>
        </w:r>
        <w:r>
          <w:tab/>
        </w:r>
        <w:r>
          <w:fldChar w:fldCharType="begin"/>
        </w:r>
        <w:r>
          <w:instrText xml:space="preserve"> PAGEREF _Toc5185 \h </w:instrText>
        </w:r>
        <w:r>
          <w:fldChar w:fldCharType="separate"/>
        </w:r>
        <w:r>
          <w:t>43</w:t>
        </w:r>
        <w:r>
          <w:fldChar w:fldCharType="end"/>
        </w:r>
      </w:hyperlink>
    </w:p>
    <w:p>
      <w:pPr>
        <w:pStyle w:val="TOC2"/>
        <w:tabs>
          <w:tab w:val="right" w:leader="dot" w:pos="8306"/>
        </w:tabs>
      </w:pPr>
      <w:hyperlink w:anchor="_Toc6431" w:history="1">
        <w:r>
          <w:rPr>
            <w:rFonts w:ascii="仿宋" w:eastAsia="仿宋" w:hAnsi="仿宋" w:cs="仿宋" w:hint="eastAsia"/>
            <w:lang w:eastAsia="zh-CN"/>
          </w:rPr>
          <w:t>(三)、变更记录与追踪</w:t>
        </w:r>
        <w:r>
          <w:tab/>
        </w:r>
        <w:r>
          <w:fldChar w:fldCharType="begin"/>
        </w:r>
        <w:r>
          <w:instrText xml:space="preserve"> PAGEREF _Toc6431 \h </w:instrText>
        </w:r>
        <w:r>
          <w:fldChar w:fldCharType="separate"/>
        </w:r>
        <w:r>
          <w:t>45</w:t>
        </w:r>
        <w:r>
          <w:fldChar w:fldCharType="end"/>
        </w:r>
      </w:hyperlink>
    </w:p>
    <w:p>
      <w:pPr>
        <w:pStyle w:val="TOC2"/>
        <w:tabs>
          <w:tab w:val="right" w:leader="dot" w:pos="8306"/>
        </w:tabs>
      </w:pPr>
      <w:hyperlink w:anchor="_Toc11573" w:history="1">
        <w:r>
          <w:rPr>
            <w:rFonts w:ascii="仿宋" w:eastAsia="仿宋" w:hAnsi="仿宋" w:cs="仿宋" w:hint="eastAsia"/>
            <w:lang w:eastAsia="zh-CN"/>
          </w:rPr>
          <w:t>(四)、变更管理策略</w:t>
        </w:r>
        <w:r>
          <w:tab/>
        </w:r>
        <w:r>
          <w:fldChar w:fldCharType="begin"/>
        </w:r>
        <w:r>
          <w:instrText xml:space="preserve"> PAGEREF _Toc11573 \h </w:instrText>
        </w:r>
        <w:r>
          <w:fldChar w:fldCharType="separate"/>
        </w:r>
        <w:r>
          <w:t>46</w:t>
        </w:r>
        <w:r>
          <w:fldChar w:fldCharType="end"/>
        </w:r>
      </w:hyperlink>
    </w:p>
    <w:p>
      <w:pPr>
        <w:pStyle w:val="TOC1"/>
        <w:tabs>
          <w:tab w:val="right" w:leader="dot" w:pos="8306"/>
        </w:tabs>
      </w:pPr>
      <w:hyperlink w:anchor="_Toc18002" w:history="1">
        <w:r>
          <w:rPr>
            <w:rFonts w:ascii="仿宋" w:eastAsia="仿宋" w:hAnsi="仿宋" w:cs="仿宋" w:hint="eastAsia"/>
            <w:lang w:eastAsia="zh-CN"/>
          </w:rPr>
          <w:t>十、项目实施与管理方案</w:t>
        </w:r>
        <w:r>
          <w:tab/>
        </w:r>
        <w:r>
          <w:fldChar w:fldCharType="begin"/>
        </w:r>
        <w:r>
          <w:instrText xml:space="preserve"> PAGEREF _Toc18002 \h </w:instrText>
        </w:r>
        <w:r>
          <w:fldChar w:fldCharType="separate"/>
        </w:r>
        <w:r>
          <w:t>48</w:t>
        </w:r>
        <w:r>
          <w:fldChar w:fldCharType="end"/>
        </w:r>
      </w:hyperlink>
    </w:p>
    <w:p>
      <w:pPr>
        <w:pStyle w:val="TOC2"/>
        <w:tabs>
          <w:tab w:val="right" w:leader="dot" w:pos="8306"/>
        </w:tabs>
      </w:pPr>
      <w:hyperlink w:anchor="_Toc655" w:history="1">
        <w:r>
          <w:rPr>
            <w:rFonts w:ascii="仿宋" w:eastAsia="仿宋" w:hAnsi="仿宋" w:cs="仿宋" w:hint="eastAsia"/>
            <w:lang w:eastAsia="zh-CN"/>
          </w:rPr>
          <w:t>(一)、项目实施计划</w:t>
        </w:r>
        <w:r>
          <w:tab/>
        </w:r>
        <w:r>
          <w:fldChar w:fldCharType="begin"/>
        </w:r>
        <w:r>
          <w:instrText xml:space="preserve"> PAGEREF _Toc655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84" w:history="1">
        <w:r>
          <w:rPr>
            <w:rFonts w:ascii="仿宋" w:eastAsia="仿宋" w:hAnsi="仿宋" w:cs="仿宋" w:hint="eastAsia"/>
            <w:lang w:eastAsia="zh-CN"/>
          </w:rPr>
          <w:t>(二)、项目组织机构与职责</w:t>
        </w:r>
        <w:r>
          <w:tab/>
        </w:r>
        <w:r>
          <w:fldChar w:fldCharType="begin"/>
        </w:r>
        <w:r>
          <w:instrText xml:space="preserve"> PAGEREF _Toc24584 \h </w:instrText>
        </w:r>
        <w:r>
          <w:fldChar w:fldCharType="separate"/>
        </w:r>
        <w:r>
          <w:t>50</w:t>
        </w:r>
        <w:r>
          <w:fldChar w:fldCharType="end"/>
        </w:r>
      </w:hyperlink>
    </w:p>
    <w:p>
      <w:pPr>
        <w:pStyle w:val="TOC2"/>
        <w:tabs>
          <w:tab w:val="right" w:leader="dot" w:pos="8306"/>
        </w:tabs>
      </w:pPr>
      <w:hyperlink w:anchor="_Toc22078" w:history="1">
        <w:r>
          <w:rPr>
            <w:rFonts w:ascii="仿宋" w:eastAsia="仿宋" w:hAnsi="仿宋" w:cs="仿宋" w:hint="eastAsia"/>
            <w:lang w:eastAsia="zh-CN"/>
          </w:rPr>
          <w:t>(三)、项目管理与监控体系</w:t>
        </w:r>
        <w:r>
          <w:tab/>
        </w:r>
        <w:r>
          <w:fldChar w:fldCharType="begin"/>
        </w:r>
        <w:r>
          <w:instrText xml:space="preserve"> PAGEREF _Toc22078 \h </w:instrText>
        </w:r>
        <w:r>
          <w:fldChar w:fldCharType="separate"/>
        </w:r>
        <w:r>
          <w:t>52</w:t>
        </w:r>
        <w:r>
          <w:fldChar w:fldCharType="end"/>
        </w:r>
      </w:hyperlink>
    </w:p>
    <w:p>
      <w:pPr>
        <w:pStyle w:val="TOC1"/>
        <w:tabs>
          <w:tab w:val="right" w:leader="dot" w:pos="8306"/>
        </w:tabs>
      </w:pPr>
      <w:hyperlink w:anchor="_Toc14376" w:history="1">
        <w:r>
          <w:rPr>
            <w:rFonts w:ascii="仿宋" w:eastAsia="仿宋" w:hAnsi="仿宋" w:cs="仿宋" w:hint="eastAsia"/>
            <w:lang w:eastAsia="zh-CN"/>
          </w:rPr>
          <w:t>十一、客户关系管理与市场拓展</w:t>
        </w:r>
        <w:r>
          <w:tab/>
        </w:r>
        <w:r>
          <w:fldChar w:fldCharType="begin"/>
        </w:r>
        <w:r>
          <w:instrText xml:space="preserve"> PAGEREF _Toc14376 \h </w:instrText>
        </w:r>
        <w:r>
          <w:fldChar w:fldCharType="separate"/>
        </w:r>
        <w:r>
          <w:t>54</w:t>
        </w:r>
        <w:r>
          <w:fldChar w:fldCharType="end"/>
        </w:r>
      </w:hyperlink>
    </w:p>
    <w:p>
      <w:pPr>
        <w:pStyle w:val="TOC2"/>
        <w:tabs>
          <w:tab w:val="right" w:leader="dot" w:pos="8306"/>
        </w:tabs>
      </w:pPr>
      <w:hyperlink w:anchor="_Toc13174" w:history="1">
        <w:r>
          <w:rPr>
            <w:rFonts w:ascii="仿宋" w:eastAsia="仿宋" w:hAnsi="仿宋" w:cs="仿宋" w:hint="eastAsia"/>
            <w:lang w:eastAsia="zh-CN"/>
          </w:rPr>
          <w:t>(一)、客户关系管理策略</w:t>
        </w:r>
        <w:r>
          <w:tab/>
        </w:r>
        <w:r>
          <w:fldChar w:fldCharType="begin"/>
        </w:r>
        <w:r>
          <w:instrText xml:space="preserve"> PAGEREF _Toc13174 \h </w:instrText>
        </w:r>
        <w:r>
          <w:fldChar w:fldCharType="separate"/>
        </w:r>
        <w:r>
          <w:t>54</w:t>
        </w:r>
        <w:r>
          <w:fldChar w:fldCharType="end"/>
        </w:r>
      </w:hyperlink>
    </w:p>
    <w:p>
      <w:pPr>
        <w:pStyle w:val="TOC2"/>
        <w:tabs>
          <w:tab w:val="right" w:leader="dot" w:pos="8306"/>
        </w:tabs>
      </w:pPr>
      <w:hyperlink w:anchor="_Toc21079" w:history="1">
        <w:r>
          <w:rPr>
            <w:rFonts w:ascii="仿宋" w:eastAsia="仿宋" w:hAnsi="仿宋" w:cs="仿宋" w:hint="eastAsia"/>
            <w:lang w:eastAsia="zh-CN"/>
          </w:rPr>
          <w:t>(二)、市场拓展方案</w:t>
        </w:r>
        <w:r>
          <w:tab/>
        </w:r>
        <w:r>
          <w:fldChar w:fldCharType="begin"/>
        </w:r>
        <w:r>
          <w:instrText xml:space="preserve"> PAGEREF _Toc21079 \h </w:instrText>
        </w:r>
        <w:r>
          <w:fldChar w:fldCharType="separate"/>
        </w:r>
        <w:r>
          <w:t>55</w:t>
        </w:r>
        <w:r>
          <w:fldChar w:fldCharType="end"/>
        </w:r>
      </w:hyperlink>
    </w:p>
    <w:p>
      <w:pPr>
        <w:pStyle w:val="TOC1"/>
        <w:tabs>
          <w:tab w:val="right" w:leader="dot" w:pos="8306"/>
        </w:tabs>
      </w:pPr>
      <w:hyperlink w:anchor="_Toc10116" w:history="1">
        <w:r>
          <w:rPr>
            <w:rFonts w:ascii="仿宋" w:eastAsia="仿宋" w:hAnsi="仿宋" w:cs="仿宋" w:hint="eastAsia"/>
            <w:lang w:eastAsia="zh-CN"/>
          </w:rPr>
          <w:t>十二、土地利用与规划方案</w:t>
        </w:r>
        <w:r>
          <w:tab/>
        </w:r>
        <w:r>
          <w:fldChar w:fldCharType="begin"/>
        </w:r>
        <w:r>
          <w:instrText xml:space="preserve"> PAGEREF _Toc10116 \h </w:instrText>
        </w:r>
        <w:r>
          <w:fldChar w:fldCharType="separate"/>
        </w:r>
        <w:r>
          <w:t>56</w:t>
        </w:r>
        <w:r>
          <w:fldChar w:fldCharType="end"/>
        </w:r>
      </w:hyperlink>
    </w:p>
    <w:p>
      <w:pPr>
        <w:pStyle w:val="TOC2"/>
        <w:tabs>
          <w:tab w:val="right" w:leader="dot" w:pos="8306"/>
        </w:tabs>
      </w:pPr>
      <w:hyperlink w:anchor="_Toc9732" w:history="1">
        <w:r>
          <w:rPr>
            <w:rFonts w:ascii="仿宋" w:eastAsia="仿宋" w:hAnsi="仿宋" w:cs="仿宋" w:hint="eastAsia"/>
            <w:lang w:eastAsia="zh-CN"/>
          </w:rPr>
          <w:t>(一)、项目用地情况分析</w:t>
        </w:r>
        <w:r>
          <w:tab/>
        </w:r>
        <w:r>
          <w:fldChar w:fldCharType="begin"/>
        </w:r>
        <w:r>
          <w:instrText xml:space="preserve"> PAGEREF _Toc9732 \h </w:instrText>
        </w:r>
        <w:r>
          <w:fldChar w:fldCharType="separate"/>
        </w:r>
        <w:r>
          <w:t>56</w:t>
        </w:r>
        <w:r>
          <w:fldChar w:fldCharType="end"/>
        </w:r>
      </w:hyperlink>
    </w:p>
    <w:p>
      <w:pPr>
        <w:pStyle w:val="TOC2"/>
        <w:tabs>
          <w:tab w:val="right" w:leader="dot" w:pos="8306"/>
        </w:tabs>
      </w:pPr>
      <w:hyperlink w:anchor="_Toc13858" w:history="1">
        <w:r>
          <w:rPr>
            <w:rFonts w:ascii="仿宋" w:eastAsia="仿宋" w:hAnsi="仿宋" w:cs="仿宋" w:hint="eastAsia"/>
            <w:lang w:eastAsia="zh-CN"/>
          </w:rPr>
          <w:t>(二)、土地利用规划方案</w:t>
        </w:r>
        <w:r>
          <w:tab/>
        </w:r>
        <w:r>
          <w:fldChar w:fldCharType="begin"/>
        </w:r>
        <w:r>
          <w:instrText xml:space="preserve"> PAGEREF _Toc13858 \h </w:instrText>
        </w:r>
        <w:r>
          <w:fldChar w:fldCharType="separate"/>
        </w:r>
        <w:r>
          <w:t>57</w:t>
        </w:r>
        <w:r>
          <w:fldChar w:fldCharType="end"/>
        </w:r>
      </w:hyperlink>
    </w:p>
    <w:p>
      <w:pPr>
        <w:pStyle w:val="TOC1"/>
        <w:tabs>
          <w:tab w:val="right" w:leader="dot" w:pos="8306"/>
        </w:tabs>
      </w:pPr>
      <w:hyperlink w:anchor="_Toc4569" w:history="1">
        <w:r>
          <w:rPr>
            <w:rFonts w:ascii="仿宋" w:eastAsia="仿宋" w:hAnsi="仿宋" w:cs="仿宋" w:hint="eastAsia"/>
            <w:lang w:eastAsia="zh-CN"/>
          </w:rPr>
          <w:t>十三、成果转化与推广应用</w:t>
        </w:r>
        <w:r>
          <w:tab/>
        </w:r>
        <w:r>
          <w:fldChar w:fldCharType="begin"/>
        </w:r>
        <w:r>
          <w:instrText xml:space="preserve"> PAGEREF _Toc4569 \h </w:instrText>
        </w:r>
        <w:r>
          <w:fldChar w:fldCharType="separate"/>
        </w:r>
        <w:r>
          <w:t>58</w:t>
        </w:r>
        <w:r>
          <w:fldChar w:fldCharType="end"/>
        </w:r>
      </w:hyperlink>
    </w:p>
    <w:p>
      <w:pPr>
        <w:pStyle w:val="TOC2"/>
        <w:tabs>
          <w:tab w:val="right" w:leader="dot" w:pos="8306"/>
        </w:tabs>
      </w:pPr>
      <w:hyperlink w:anchor="_Toc3501" w:history="1">
        <w:r>
          <w:rPr>
            <w:rFonts w:ascii="仿宋" w:eastAsia="仿宋" w:hAnsi="仿宋" w:cs="仿宋" w:hint="eastAsia"/>
            <w:lang w:eastAsia="zh-CN"/>
          </w:rPr>
          <w:t>(一)、成果转化策略制定</w:t>
        </w:r>
        <w:r>
          <w:tab/>
        </w:r>
        <w:r>
          <w:fldChar w:fldCharType="begin"/>
        </w:r>
        <w:r>
          <w:instrText xml:space="preserve"> PAGEREF _Toc3501 \h </w:instrText>
        </w:r>
        <w:r>
          <w:fldChar w:fldCharType="separate"/>
        </w:r>
        <w:r>
          <w:t>58</w:t>
        </w:r>
        <w:r>
          <w:fldChar w:fldCharType="end"/>
        </w:r>
      </w:hyperlink>
    </w:p>
    <w:p>
      <w:pPr>
        <w:pStyle w:val="TOC2"/>
        <w:tabs>
          <w:tab w:val="right" w:leader="dot" w:pos="8306"/>
        </w:tabs>
      </w:pPr>
      <w:hyperlink w:anchor="_Toc5052" w:history="1">
        <w:r>
          <w:rPr>
            <w:rFonts w:ascii="仿宋" w:eastAsia="仿宋" w:hAnsi="仿宋" w:cs="仿宋" w:hint="eastAsia"/>
            <w:lang w:eastAsia="zh-CN"/>
          </w:rPr>
          <w:t>(二)、成果推广应用方案</w:t>
        </w:r>
        <w:r>
          <w:tab/>
        </w:r>
        <w:r>
          <w:fldChar w:fldCharType="begin"/>
        </w:r>
        <w:r>
          <w:instrText xml:space="preserve"> PAGEREF _Toc5052 \h </w:instrText>
        </w:r>
        <w:r>
          <w:fldChar w:fldCharType="separate"/>
        </w:r>
        <w:r>
          <w:t>60</w:t>
        </w:r>
        <w:r>
          <w:fldChar w:fldCharType="end"/>
        </w:r>
      </w:hyperlink>
    </w:p>
    <w:p>
      <w:pPr>
        <w:pStyle w:val="TOC1"/>
        <w:tabs>
          <w:tab w:val="right" w:leader="dot" w:pos="8306"/>
        </w:tabs>
      </w:pPr>
      <w:hyperlink w:anchor="_Toc24989" w:history="1">
        <w:r>
          <w:rPr>
            <w:rFonts w:ascii="仿宋" w:eastAsia="仿宋" w:hAnsi="仿宋" w:cs="仿宋" w:hint="eastAsia"/>
            <w:lang w:eastAsia="zh-CN"/>
          </w:rPr>
          <w:t>十四、项目施工方案</w:t>
        </w:r>
        <w:r>
          <w:tab/>
        </w:r>
        <w:r>
          <w:fldChar w:fldCharType="begin"/>
        </w:r>
        <w:r>
          <w:instrText xml:space="preserve"> PAGEREF _Toc24989 \h </w:instrText>
        </w:r>
        <w:r>
          <w:fldChar w:fldCharType="separate"/>
        </w:r>
        <w:r>
          <w:t>61</w:t>
        </w:r>
        <w:r>
          <w:fldChar w:fldCharType="end"/>
        </w:r>
      </w:hyperlink>
    </w:p>
    <w:p>
      <w:pPr>
        <w:pStyle w:val="TOC2"/>
        <w:tabs>
          <w:tab w:val="right" w:leader="dot" w:pos="8306"/>
        </w:tabs>
      </w:pPr>
      <w:hyperlink w:anchor="_Toc12736" w:history="1">
        <w:r>
          <w:rPr>
            <w:rFonts w:ascii="仿宋" w:eastAsia="仿宋" w:hAnsi="仿宋" w:cs="仿宋" w:hint="eastAsia"/>
            <w:lang w:eastAsia="zh-CN"/>
          </w:rPr>
          <w:t>(一)、施工组织设计</w:t>
        </w:r>
        <w:r>
          <w:tab/>
        </w:r>
        <w:r>
          <w:fldChar w:fldCharType="begin"/>
        </w:r>
        <w:r>
          <w:instrText xml:space="preserve"> PAGEREF _Toc12736 \h </w:instrText>
        </w:r>
        <w:r>
          <w:fldChar w:fldCharType="separate"/>
        </w:r>
        <w:r>
          <w:t>61</w:t>
        </w:r>
        <w:r>
          <w:fldChar w:fldCharType="end"/>
        </w:r>
      </w:hyperlink>
    </w:p>
    <w:p>
      <w:pPr>
        <w:pStyle w:val="TOC2"/>
        <w:tabs>
          <w:tab w:val="right" w:leader="dot" w:pos="8306"/>
        </w:tabs>
      </w:pPr>
      <w:hyperlink w:anchor="_Toc17971" w:history="1">
        <w:r>
          <w:rPr>
            <w:rFonts w:ascii="仿宋" w:eastAsia="仿宋" w:hAnsi="仿宋" w:cs="仿宋" w:hint="eastAsia"/>
            <w:lang w:eastAsia="zh-CN"/>
          </w:rPr>
          <w:t>(二)、施工工艺与技术路线</w:t>
        </w:r>
        <w:r>
          <w:tab/>
        </w:r>
        <w:r>
          <w:fldChar w:fldCharType="begin"/>
        </w:r>
        <w:r>
          <w:instrText xml:space="preserve"> PAGEREF _Toc17971 \h </w:instrText>
        </w:r>
        <w:r>
          <w:fldChar w:fldCharType="separate"/>
        </w:r>
        <w:r>
          <w:t>63</w:t>
        </w:r>
        <w:r>
          <w:fldChar w:fldCharType="end"/>
        </w:r>
      </w:hyperlink>
    </w:p>
    <w:p>
      <w:pPr>
        <w:pStyle w:val="TOC2"/>
        <w:tabs>
          <w:tab w:val="right" w:leader="dot" w:pos="8306"/>
        </w:tabs>
      </w:pPr>
      <w:hyperlink w:anchor="_Toc9143" w:history="1">
        <w:r>
          <w:rPr>
            <w:rFonts w:ascii="仿宋" w:eastAsia="仿宋" w:hAnsi="仿宋" w:cs="仿宋" w:hint="eastAsia"/>
            <w:lang w:eastAsia="zh-CN"/>
          </w:rPr>
          <w:t>(三)、关键节点施工计划</w:t>
        </w:r>
        <w:r>
          <w:tab/>
        </w:r>
        <w:r>
          <w:fldChar w:fldCharType="begin"/>
        </w:r>
        <w:r>
          <w:instrText xml:space="preserve"> PAGEREF _Toc9143 \h </w:instrText>
        </w:r>
        <w:r>
          <w:fldChar w:fldCharType="separate"/>
        </w:r>
        <w:r>
          <w:t>64</w:t>
        </w:r>
        <w:r>
          <w:fldChar w:fldCharType="end"/>
        </w:r>
      </w:hyperlink>
    </w:p>
    <w:p>
      <w:pPr>
        <w:pStyle w:val="TOC2"/>
        <w:tabs>
          <w:tab w:val="right" w:leader="dot" w:pos="8306"/>
        </w:tabs>
      </w:pPr>
      <w:hyperlink w:anchor="_Toc32322" w:history="1">
        <w:r>
          <w:rPr>
            <w:rFonts w:ascii="仿宋" w:eastAsia="仿宋" w:hAnsi="仿宋" w:cs="仿宋" w:hint="eastAsia"/>
            <w:lang w:eastAsia="zh-CN"/>
          </w:rPr>
          <w:t>(四)、施工现场管理</w:t>
        </w:r>
        <w:r>
          <w:tab/>
        </w:r>
        <w:r>
          <w:fldChar w:fldCharType="begin"/>
        </w:r>
        <w:r>
          <w:instrText xml:space="preserve"> PAGEREF _Toc32322 \h </w:instrText>
        </w:r>
        <w:r>
          <w:fldChar w:fldCharType="separate"/>
        </w:r>
        <w:r>
          <w:t>66</w:t>
        </w:r>
        <w:r>
          <w:fldChar w:fldCharType="end"/>
        </w:r>
      </w:hyperlink>
    </w:p>
    <w:p>
      <w:pPr>
        <w:pStyle w:val="TOC1"/>
        <w:tabs>
          <w:tab w:val="right" w:leader="dot" w:pos="8306"/>
        </w:tabs>
      </w:pPr>
      <w:hyperlink w:anchor="_Toc2632" w:history="1">
        <w:r>
          <w:rPr>
            <w:rFonts w:ascii="仿宋" w:eastAsia="仿宋" w:hAnsi="仿宋" w:cs="仿宋" w:hint="eastAsia"/>
            <w:lang w:eastAsia="zh-CN"/>
          </w:rPr>
          <w:t>十五、法律法规与政策遵循</w:t>
        </w:r>
        <w:r>
          <w:tab/>
        </w:r>
        <w:r>
          <w:fldChar w:fldCharType="begin"/>
        </w:r>
        <w:r>
          <w:instrText xml:space="preserve"> PAGEREF _Toc2632 \h </w:instrText>
        </w:r>
        <w:r>
          <w:fldChar w:fldCharType="separate"/>
        </w:r>
        <w:r>
          <w:t>68</w:t>
        </w:r>
        <w:r>
          <w:fldChar w:fldCharType="end"/>
        </w:r>
      </w:hyperlink>
    </w:p>
    <w:p>
      <w:pPr>
        <w:pStyle w:val="TOC2"/>
        <w:tabs>
          <w:tab w:val="right" w:leader="dot" w:pos="8306"/>
        </w:tabs>
      </w:pPr>
      <w:hyperlink w:anchor="_Toc29810" w:history="1">
        <w:r>
          <w:rPr>
            <w:rFonts w:ascii="仿宋" w:eastAsia="仿宋" w:hAnsi="仿宋" w:cs="仿宋" w:hint="eastAsia"/>
            <w:lang w:eastAsia="zh-CN"/>
          </w:rPr>
          <w:t>(一)、法律法规遵守</w:t>
        </w:r>
        <w:r>
          <w:tab/>
        </w:r>
        <w:r>
          <w:fldChar w:fldCharType="begin"/>
        </w:r>
        <w:r>
          <w:instrText xml:space="preserve"> PAGEREF _Toc29810 \h </w:instrText>
        </w:r>
        <w:r>
          <w:fldChar w:fldCharType="separate"/>
        </w:r>
        <w:r>
          <w:t>68</w:t>
        </w:r>
        <w:r>
          <w:fldChar w:fldCharType="end"/>
        </w:r>
      </w:hyperlink>
    </w:p>
    <w:p>
      <w:pPr>
        <w:pStyle w:val="TOC2"/>
        <w:tabs>
          <w:tab w:val="right" w:leader="dot" w:pos="8306"/>
        </w:tabs>
      </w:pPr>
      <w:hyperlink w:anchor="_Toc10160" w:history="1">
        <w:r>
          <w:rPr>
            <w:rFonts w:ascii="仿宋" w:eastAsia="仿宋" w:hAnsi="仿宋" w:cs="仿宋" w:hint="eastAsia"/>
            <w:lang w:eastAsia="zh-CN"/>
          </w:rPr>
          <w:t>(二)、政策导向与利用</w:t>
        </w:r>
        <w:r>
          <w:tab/>
        </w:r>
        <w:r>
          <w:fldChar w:fldCharType="begin"/>
        </w:r>
        <w:r>
          <w:instrText xml:space="preserve"> PAGEREF _Toc10160 \h </w:instrText>
        </w:r>
        <w:r>
          <w:fldChar w:fldCharType="separate"/>
        </w:r>
        <w:r>
          <w:t>69</w:t>
        </w:r>
        <w:r>
          <w:fldChar w:fldCharType="end"/>
        </w:r>
      </w:hyperlink>
    </w:p>
    <w:p>
      <w:pPr>
        <w:pStyle w:val="TOC1"/>
        <w:tabs>
          <w:tab w:val="right" w:leader="dot" w:pos="8306"/>
        </w:tabs>
      </w:pPr>
      <w:hyperlink w:anchor="_Toc9076" w:history="1">
        <w:r>
          <w:rPr>
            <w:rFonts w:ascii="仿宋" w:eastAsia="仿宋" w:hAnsi="仿宋" w:cs="仿宋" w:hint="eastAsia"/>
            <w:lang w:eastAsia="zh-CN"/>
          </w:rPr>
          <w:t>十六、合作与交流机制建立</w:t>
        </w:r>
        <w:r>
          <w:tab/>
        </w:r>
        <w:r>
          <w:fldChar w:fldCharType="begin"/>
        </w:r>
        <w:r>
          <w:instrText xml:space="preserve"> PAGEREF _Toc9076 \h </w:instrText>
        </w:r>
        <w:r>
          <w:fldChar w:fldCharType="separate"/>
        </w:r>
        <w:r>
          <w:t>70</w:t>
        </w:r>
        <w:r>
          <w:fldChar w:fldCharType="end"/>
        </w:r>
      </w:hyperlink>
    </w:p>
    <w:p>
      <w:pPr>
        <w:pStyle w:val="TOC2"/>
        <w:tabs>
          <w:tab w:val="right" w:leader="dot" w:pos="8306"/>
        </w:tabs>
      </w:pPr>
      <w:hyperlink w:anchor="_Toc28571" w:history="1">
        <w:r>
          <w:rPr>
            <w:rFonts w:ascii="仿宋" w:eastAsia="仿宋" w:hAnsi="仿宋" w:cs="仿宋" w:hint="eastAsia"/>
            <w:lang w:eastAsia="zh-CN"/>
          </w:rPr>
          <w:t>(一)、合作伙伴选择与合作方式</w:t>
        </w:r>
        <w:r>
          <w:tab/>
        </w:r>
        <w:r>
          <w:fldChar w:fldCharType="begin"/>
        </w:r>
        <w:r>
          <w:instrText xml:space="preserve"> PAGEREF _Toc28571 \h </w:instrText>
        </w:r>
        <w:r>
          <w:fldChar w:fldCharType="separate"/>
        </w:r>
        <w:r>
          <w:t>70</w:t>
        </w:r>
        <w:r>
          <w:fldChar w:fldCharType="end"/>
        </w:r>
      </w:hyperlink>
    </w:p>
    <w:p>
      <w:pPr>
        <w:pStyle w:val="TOC2"/>
        <w:tabs>
          <w:tab w:val="right" w:leader="dot" w:pos="8306"/>
        </w:tabs>
      </w:pPr>
      <w:hyperlink w:anchor="_Toc3327" w:history="1">
        <w:r>
          <w:rPr>
            <w:rFonts w:ascii="仿宋" w:eastAsia="仿宋" w:hAnsi="仿宋" w:cs="仿宋" w:hint="eastAsia"/>
            <w:lang w:eastAsia="zh-CN"/>
          </w:rPr>
          <w:t>(二)、交流与合作平台搭建</w:t>
        </w:r>
        <w:r>
          <w:tab/>
        </w:r>
        <w:r>
          <w:fldChar w:fldCharType="begin"/>
        </w:r>
        <w:r>
          <w:instrText xml:space="preserve"> PAGEREF _Toc3327 \h </w:instrText>
        </w:r>
        <w:r>
          <w:fldChar w:fldCharType="separate"/>
        </w:r>
        <w:r>
          <w:t>71</w:t>
        </w:r>
        <w:r>
          <w:fldChar w:fldCharType="end"/>
        </w:r>
      </w:hyperlink>
    </w:p>
    <w:p>
      <w:pPr>
        <w:pStyle w:val="TOC1"/>
        <w:tabs>
          <w:tab w:val="right" w:leader="dot" w:pos="8306"/>
        </w:tabs>
      </w:pPr>
      <w:hyperlink w:anchor="_Toc11960" w:history="1">
        <w:r>
          <w:rPr>
            <w:rFonts w:ascii="仿宋" w:eastAsia="仿宋" w:hAnsi="仿宋" w:cs="仿宋" w:hint="eastAsia"/>
            <w:lang w:eastAsia="zh-CN"/>
          </w:rPr>
          <w:t>十七、设施与设备管理</w:t>
        </w:r>
        <w:r>
          <w:tab/>
        </w:r>
        <w:r>
          <w:fldChar w:fldCharType="begin"/>
        </w:r>
        <w:r>
          <w:instrText xml:space="preserve"> PAGEREF _Toc11960 \h </w:instrText>
        </w:r>
        <w:r>
          <w:fldChar w:fldCharType="separate"/>
        </w:r>
        <w:r>
          <w:t>73</w:t>
        </w:r>
        <w:r>
          <w:fldChar w:fldCharType="end"/>
        </w:r>
      </w:hyperlink>
    </w:p>
    <w:p>
      <w:pPr>
        <w:pStyle w:val="TOC2"/>
        <w:tabs>
          <w:tab w:val="right" w:leader="dot" w:pos="8306"/>
        </w:tabs>
      </w:pPr>
      <w:hyperlink w:anchor="_Toc7568" w:history="1">
        <w:r>
          <w:rPr>
            <w:rFonts w:ascii="仿宋" w:eastAsia="仿宋" w:hAnsi="仿宋" w:cs="仿宋" w:hint="eastAsia"/>
            <w:lang w:eastAsia="zh-CN"/>
          </w:rPr>
          <w:t>(一)、设施规划与配置</w:t>
        </w:r>
        <w:r>
          <w:tab/>
        </w:r>
        <w:r>
          <w:fldChar w:fldCharType="begin"/>
        </w:r>
        <w:r>
          <w:instrText xml:space="preserve"> PAGEREF _Toc7568 \h </w:instrText>
        </w:r>
        <w:r>
          <w:fldChar w:fldCharType="separate"/>
        </w:r>
        <w:r>
          <w:t>73</w:t>
        </w:r>
        <w:r>
          <w:fldChar w:fldCharType="end"/>
        </w:r>
      </w:hyperlink>
    </w:p>
    <w:p>
      <w:pPr>
        <w:pStyle w:val="TOC2"/>
        <w:tabs>
          <w:tab w:val="right" w:leader="dot" w:pos="8306"/>
        </w:tabs>
      </w:pPr>
      <w:hyperlink w:anchor="_Toc20466" w:history="1">
        <w:r>
          <w:rPr>
            <w:rFonts w:ascii="仿宋" w:eastAsia="仿宋" w:hAnsi="仿宋" w:cs="仿宋" w:hint="eastAsia"/>
            <w:lang w:eastAsia="zh-CN"/>
          </w:rPr>
          <w:t>(二)、设备采购与维护管理</w:t>
        </w:r>
        <w:r>
          <w:tab/>
        </w:r>
        <w:r>
          <w:fldChar w:fldCharType="begin"/>
        </w:r>
        <w:r>
          <w:instrText xml:space="preserve"> PAGEREF _Toc20466 \h </w:instrText>
        </w:r>
        <w:r>
          <w:fldChar w:fldCharType="separate"/>
        </w:r>
        <w:r>
          <w:t>73</w:t>
        </w:r>
        <w:r>
          <w:fldChar w:fldCharType="end"/>
        </w:r>
      </w:hyperlink>
    </w:p>
    <w:p>
      <w:pPr>
        <w:pStyle w:val="TOC2"/>
        <w:tabs>
          <w:tab w:val="right" w:leader="dot" w:pos="8306"/>
        </w:tabs>
      </w:pPr>
      <w:hyperlink w:anchor="_Toc2876" w:history="1">
        <w:r>
          <w:rPr>
            <w:rFonts w:ascii="仿宋" w:eastAsia="仿宋" w:hAnsi="仿宋" w:cs="仿宋" w:hint="eastAsia"/>
            <w:lang w:eastAsia="zh-CN"/>
          </w:rPr>
          <w:t>(三)、设施设备升级策略</w:t>
        </w:r>
        <w:r>
          <w:tab/>
        </w:r>
        <w:r>
          <w:fldChar w:fldCharType="begin"/>
        </w:r>
        <w:r>
          <w:instrText xml:space="preserve"> PAGEREF _Toc2876 \h </w:instrText>
        </w:r>
        <w:r>
          <w:fldChar w:fldCharType="separate"/>
        </w:r>
        <w:r>
          <w:t>74</w:t>
        </w:r>
        <w:r>
          <w:fldChar w:fldCharType="end"/>
        </w:r>
      </w:hyperlink>
    </w:p>
    <w:p>
      <w:pPr>
        <w:pStyle w:val="TOC1"/>
        <w:tabs>
          <w:tab w:val="right" w:leader="dot" w:pos="8306"/>
        </w:tabs>
      </w:pPr>
      <w:hyperlink w:anchor="_Toc13434" w:history="1">
        <w:r>
          <w:rPr>
            <w:rFonts w:ascii="仿宋" w:eastAsia="仿宋" w:hAnsi="仿宋" w:cs="仿宋" w:hint="eastAsia"/>
            <w:lang w:eastAsia="zh-CN"/>
          </w:rPr>
          <w:t>十八、企业合规与伦理</w:t>
        </w:r>
        <w:r>
          <w:tab/>
        </w:r>
        <w:r>
          <w:fldChar w:fldCharType="begin"/>
        </w:r>
        <w:r>
          <w:instrText xml:space="preserve"> PAGEREF _Toc13434 \h </w:instrText>
        </w:r>
        <w:r>
          <w:fldChar w:fldCharType="separate"/>
        </w:r>
        <w:r>
          <w:t>75</w:t>
        </w:r>
        <w:r>
          <w:fldChar w:fldCharType="end"/>
        </w:r>
      </w:hyperlink>
    </w:p>
    <w:p>
      <w:pPr>
        <w:pStyle w:val="TOC2"/>
        <w:tabs>
          <w:tab w:val="right" w:leader="dot" w:pos="8306"/>
        </w:tabs>
      </w:pPr>
      <w:hyperlink w:anchor="_Toc28703" w:history="1">
        <w:r>
          <w:rPr>
            <w:rFonts w:ascii="仿宋" w:eastAsia="仿宋" w:hAnsi="仿宋" w:cs="仿宋" w:hint="eastAsia"/>
            <w:lang w:eastAsia="zh-CN"/>
          </w:rPr>
          <w:t>(一)、合规政策与程序</w:t>
        </w:r>
        <w:r>
          <w:tab/>
        </w:r>
        <w:r>
          <w:fldChar w:fldCharType="begin"/>
        </w:r>
        <w:r>
          <w:instrText xml:space="preserve"> PAGEREF _Toc28703 \h </w:instrText>
        </w:r>
        <w:r>
          <w:fldChar w:fldCharType="separate"/>
        </w:r>
        <w:r>
          <w:t>75</w:t>
        </w:r>
        <w:r>
          <w:fldChar w:fldCharType="end"/>
        </w:r>
      </w:hyperlink>
    </w:p>
    <w:p>
      <w:pPr>
        <w:pStyle w:val="TOC2"/>
        <w:tabs>
          <w:tab w:val="right" w:leader="dot" w:pos="8306"/>
        </w:tabs>
      </w:pPr>
      <w:hyperlink w:anchor="_Toc31998" w:history="1">
        <w:r>
          <w:rPr>
            <w:rFonts w:ascii="仿宋" w:eastAsia="仿宋" w:hAnsi="仿宋" w:cs="仿宋" w:hint="eastAsia"/>
            <w:lang w:eastAsia="zh-CN"/>
          </w:rPr>
          <w:t>(二)、伦理规范与培训</w:t>
        </w:r>
        <w:r>
          <w:tab/>
        </w:r>
        <w:r>
          <w:fldChar w:fldCharType="begin"/>
        </w:r>
        <w:r>
          <w:instrText xml:space="preserve"> PAGEREF _Toc31998 \h </w:instrText>
        </w:r>
        <w:r>
          <w:fldChar w:fldCharType="separate"/>
        </w:r>
        <w:r>
          <w:t>76</w:t>
        </w:r>
        <w:r>
          <w:fldChar w:fldCharType="end"/>
        </w:r>
      </w:hyperlink>
    </w:p>
    <w:p>
      <w:pPr>
        <w:pStyle w:val="TOC2"/>
        <w:tabs>
          <w:tab w:val="right" w:leader="dot" w:pos="8306"/>
        </w:tabs>
      </w:pPr>
      <w:hyperlink w:anchor="_Toc9513" w:history="1">
        <w:r>
          <w:rPr>
            <w:rFonts w:ascii="仿宋" w:eastAsia="仿宋" w:hAnsi="仿宋" w:cs="仿宋" w:hint="eastAsia"/>
            <w:lang w:eastAsia="zh-CN"/>
          </w:rPr>
          <w:t>(三)、合规风险评估</w:t>
        </w:r>
        <w:r>
          <w:tab/>
        </w:r>
        <w:r>
          <w:fldChar w:fldCharType="begin"/>
        </w:r>
        <w:r>
          <w:instrText xml:space="preserve"> PAGEREF _Toc9513 \h </w:instrText>
        </w:r>
        <w:r>
          <w:fldChar w:fldCharType="separate"/>
        </w:r>
        <w:r>
          <w:t>77</w:t>
        </w:r>
        <w:r>
          <w:fldChar w:fldCharType="end"/>
        </w:r>
      </w:hyperlink>
    </w:p>
    <w:p>
      <w:pPr>
        <w:pStyle w:val="TOC2"/>
        <w:tabs>
          <w:tab w:val="right" w:leader="dot" w:pos="8306"/>
        </w:tabs>
      </w:pPr>
      <w:hyperlink w:anchor="_Toc21955" w:history="1">
        <w:r>
          <w:rPr>
            <w:rFonts w:ascii="仿宋" w:eastAsia="仿宋" w:hAnsi="仿宋" w:cs="仿宋" w:hint="eastAsia"/>
            <w:lang w:eastAsia="zh-CN"/>
          </w:rPr>
          <w:t>(四)、合规监督与执行</w:t>
        </w:r>
        <w:r>
          <w:tab/>
        </w:r>
        <w:r>
          <w:fldChar w:fldCharType="begin"/>
        </w:r>
        <w:r>
          <w:instrText xml:space="preserve"> PAGEREF _Toc21955 \h </w:instrText>
        </w:r>
        <w:r>
          <w:fldChar w:fldCharType="separate"/>
        </w:r>
        <w:r>
          <w:t>78</w:t>
        </w:r>
        <w:r>
          <w:fldChar w:fldCharType="end"/>
        </w:r>
      </w:hyperlink>
    </w:p>
    <w:p>
      <w:pPr>
        <w:pStyle w:val="TOC1"/>
        <w:tabs>
          <w:tab w:val="right" w:leader="dot" w:pos="8306"/>
        </w:tabs>
      </w:pPr>
      <w:hyperlink w:anchor="_Toc18513" w:history="1">
        <w:r>
          <w:rPr>
            <w:rFonts w:ascii="仿宋" w:eastAsia="仿宋" w:hAnsi="仿宋" w:cs="仿宋" w:hint="eastAsia"/>
            <w:lang w:eastAsia="zh-CN"/>
          </w:rPr>
          <w:t>十九、质量管理与控制</w:t>
        </w:r>
        <w:r>
          <w:tab/>
        </w:r>
        <w:r>
          <w:fldChar w:fldCharType="begin"/>
        </w:r>
        <w:r>
          <w:instrText xml:space="preserve"> PAGEREF _Toc18513 \h </w:instrText>
        </w:r>
        <w:r>
          <w:fldChar w:fldCharType="separate"/>
        </w:r>
        <w:r>
          <w:t>79</w:t>
        </w:r>
        <w:r>
          <w:fldChar w:fldCharType="end"/>
        </w:r>
      </w:hyperlink>
    </w:p>
    <w:p>
      <w:pPr>
        <w:pStyle w:val="TOC2"/>
        <w:tabs>
          <w:tab w:val="right" w:leader="dot" w:pos="8306"/>
        </w:tabs>
      </w:pPr>
      <w:hyperlink w:anchor="_Toc9350" w:history="1">
        <w:r>
          <w:rPr>
            <w:rFonts w:ascii="仿宋" w:eastAsia="仿宋" w:hAnsi="仿宋" w:cs="仿宋" w:hint="eastAsia"/>
            <w:lang w:eastAsia="zh-CN"/>
          </w:rPr>
          <w:t>(一)、质量管理体系建设</w:t>
        </w:r>
        <w:r>
          <w:tab/>
        </w:r>
        <w:r>
          <w:fldChar w:fldCharType="begin"/>
        </w:r>
        <w:r>
          <w:instrText xml:space="preserve"> PAGEREF _Toc9350 \h </w:instrText>
        </w:r>
        <w:r>
          <w:fldChar w:fldCharType="separate"/>
        </w:r>
        <w:r>
          <w:t>79</w:t>
        </w:r>
        <w:r>
          <w:fldChar w:fldCharType="end"/>
        </w:r>
      </w:hyperlink>
    </w:p>
    <w:p>
      <w:pPr>
        <w:pStyle w:val="TOC2"/>
        <w:tabs>
          <w:tab w:val="right" w:leader="dot" w:pos="8306"/>
        </w:tabs>
      </w:pPr>
      <w:hyperlink w:anchor="_Toc29053" w:history="1">
        <w:r>
          <w:rPr>
            <w:rFonts w:ascii="仿宋" w:eastAsia="仿宋" w:hAnsi="仿宋" w:cs="仿宋" w:hint="eastAsia"/>
            <w:lang w:eastAsia="zh-CN"/>
          </w:rPr>
          <w:t>(二)、质量控制措施</w:t>
        </w:r>
        <w:r>
          <w:tab/>
        </w:r>
        <w:r>
          <w:fldChar w:fldCharType="begin"/>
        </w:r>
        <w:r>
          <w:instrText xml:space="preserve"> PAGEREF _Toc29053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53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17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441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60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一、站台安全门系统项目的市场准入条件分析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站台安全门系统项目而言，市场准入条件首先取决于政策法规环境。政府对于[行业名称]领域的法规，如环保标准、税收政策、和技术使用规范，直接影响站台安全门系统项目的运营和成本结构。例如，若政府针对使用可再生能源的企业提供税收优惠，这将对站台安全门系统项目的财务规划产生重要影响。同时，考虑经济环境和消费者偏好的变化对站台安全门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二、站台安全门系统项目的行业规范与合规性要求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站台安全门系统项目来说，遵守行业规范和合规性要求是确保项目顺利进行的基础。这包括遵循质量控制标准、安全规定、数据保护法规等。例如，若站台安全门系统项目涉及数据处理，须严格遵守相关的数据保护法规。此外，行业内部的自律规范，如产品标准和服务流程，也对于提升站台安全门系统项目在行业内的认可度和竞争力至关重要。项目管理团队必须不断更新策略，以应对行业规范和法规的变化，确保站台安全门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三、站台安全门系统项目的竞争格局和战略定位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站台安全门系统项目的发展规划中，理解行业的竞争格局对于制定有效的市场策略极为关键。这包括分析主要竞争对手的市场地位、优势及其业务模式。站台安全门系统项目面临的竞争对手可能包括大型成熟企业和创新型初创公司，各自采取不同的市场策略。因此，站台安全门系统项目需精确地定位自己的市场策略，如专注于产品创新、客户服务或成本效率，以在竞争中占据优势。通过深入的市场和竞争分析，站台安全门系统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22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305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站台安全门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站台安全门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479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站台安全门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站台安全门系统项目在其专注的领域内，特别是在人工智能和数据科学方面，有望推动显著的技术革新。项目的研发活动不仅有望孕育出改变行业运作方式的新技术，还可能在长远中影响整个技术生态系统。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站台安全门系统项目还致力于提升当地居民的技能和就业能力，通过与当地教育机构合作提供培训和教育机会，从而提高社区整体的生活水平和社会福祉。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站台安全门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908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站台安全门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站台安全门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https://d.book118.com/078015077045006026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82A77"/>
    <w:rsid w:val="32082A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8015077045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2024-01-06T05:35:00Z</dcterms:created>
  <dcterms:modified xsi:type="dcterms:W3CDTF">2024-01-06T05:36:07Z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D4F106C36EE242FB86DDA6918DF969F9_11</vt:lpwstr>
  </property>
  <property fmtid="{D5CDD505-2E9C-101B-9397-08002B2CF9AE}" pid="3" name="KSOProductBuildVer">
    <vt:lpwstr>2052-12.1.0.16120</vt:lpwstr>
  </property>
</Properties>
</file>