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1DA6" w:rsidP="00E81DA6" w14:paraId="20CD222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1DA6">
        <w:rPr>
          <w:rFonts w:ascii="华文中宋" w:eastAsia="华文中宋" w:hAnsi="华文中宋"/>
          <w:b/>
          <w:sz w:val="30"/>
        </w:rPr>
        <w:t>2024</w:t>
      </w:r>
      <w:r w:rsidRPr="00E81DA6">
        <w:rPr>
          <w:rFonts w:ascii="华文中宋" w:eastAsia="华文中宋" w:hAnsi="华文中宋"/>
          <w:b/>
          <w:sz w:val="30"/>
        </w:rPr>
        <w:t>年重庆市永旺林业投资有限公司人员招聘考试题库及答案解析</w:t>
      </w:r>
    </w:p>
    <w:p w:rsidR="00A77B3E" w14:paraId="78A48F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1997D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CE225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工作中，只有时刻践行群众路线，才能从根本上铲除滋生恃权骄横、命令主义的思想根源。要始终心怀人民，牢记人民群众是我们事业的最大后盾，一切工作要根植群众、服务群众，坚持情为民所系、权为民所用、利为民所谋，凡事多问“群众愿不愿意”“群众答不答应”“群众满不满意”。</w:t>
      </w:r>
    </w:p>
    <w:p w:rsidR="00E0697D" w14:paraId="6AB3AA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下列选项中，最不能体现上述文段思想的是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A5AC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、心中为念农桑苦，耳里如闻饥冻声</w:t>
      </w:r>
    </w:p>
    <w:p w:rsidR="00E0697D" w14:paraId="33DB0F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、民为邦本，本固邦宁</w:t>
      </w:r>
    </w:p>
    <w:p w:rsidR="00E0697D" w14:paraId="75E891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、知屋漏者在宇下，知政失者在草野</w:t>
      </w:r>
    </w:p>
    <w:p w:rsidR="00E0697D" w14:paraId="762DBEA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、清风两袖朝天去，不带江南一寸棉</w:t>
      </w:r>
    </w:p>
    <w:p w:rsidR="00E0697D" w14:paraId="53F82F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353DC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文段首先提出对策，说明时刻践行群众路线的意义，接着文段进一步阐释对策，说明做工作要始终心怀人民、扎根人民。故可知，整个文段均在强调在工作中要践行群众路线，在强调扎根人民的重要性。故选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334BF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在照相技术诞生以前，那些已经损坏消失或因种种原因无法收藏的文物，就是依靠墨拓进入研究者的视域的。而且许多文物需要妥善收藏与精心保护，不能反复触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碰，通过墨拓，研究者既可以取得研究所需的材料，又能避免多次接触文物，使文物遭受污染或损坏。现代照相技术十分发达，但是细节上的呈现仍然不如墨拓直观清晰。墨拓可以将石刻、古器物上的文字和图案清晰地显现在纸上，供研究者利用。</w:t>
      </w:r>
    </w:p>
    <w:p w:rsidR="00E0697D" w14:paraId="49A9BC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FC052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、墨拓在文物保存文献研究方面比照相技术更为优越</w:t>
      </w:r>
    </w:p>
    <w:p w:rsidR="00E0697D" w14:paraId="60287E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、研究者利用墨拓研究石刻与古器物已具有悠久历史</w:t>
      </w:r>
    </w:p>
    <w:p w:rsidR="00E0697D" w14:paraId="0C910F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、墨拓对于研究历史文献与保存文物具有重要的价值</w:t>
      </w:r>
    </w:p>
    <w:p w:rsidR="00E0697D" w14:paraId="340CEB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、墨拓对于照相技术在文献研究保护方面具有不同价值</w:t>
      </w:r>
    </w:p>
    <w:p w:rsidR="00E0697D" w14:paraId="6EBF28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6747D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文段开篇引出话题“墨拓”</w:t>
      </w:r>
      <w:r w:rsidRPr="00E0697D">
        <w:rPr>
          <w:rFonts w:ascii="Times New Roman" w:eastAsia="微软雅黑" w:hAnsi="微软雅黑" w:cs="宋体" w:hint="eastAsia"/>
          <w:szCs w:val="18"/>
        </w:rPr>
        <w:t>，并介绍其对于文物收藏和保护的重要作用，之后对比照相技术，强调了墨拓在历史文物的文字和图案等细节呈现上更加清晰，故文段为并列结构，共同强调了墨拓对于文物收藏和文字图案研究的重要意义。故选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EEDC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不可以想象，没有以学术作为内容的思想。将成为怎样一种思想，而没有思想的学术，这种学术还有什么价值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思想和学术它们之间没有“不是东风压倒西风，便是西风压倒东风”那种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的关系。</w:t>
      </w:r>
    </w:p>
    <w:p w:rsidR="00E0697D" w14:paraId="3F9986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FC326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、非此即彼</w:t>
      </w:r>
    </w:p>
    <w:p w:rsidR="00E0697D" w14:paraId="7CB80B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、针锋相对</w:t>
      </w:r>
    </w:p>
    <w:p w:rsidR="00E0697D" w14:paraId="3BB0B8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、势不两立</w:t>
      </w:r>
    </w:p>
    <w:p w:rsidR="00E0697D" w14:paraId="05B0A2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、此消彼长</w:t>
      </w:r>
    </w:p>
    <w:p w:rsidR="00E0697D" w14:paraId="64597B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7F418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</w:t>
      </w:r>
      <w:r w:rsidRPr="00E0697D">
        <w:rPr>
          <w:rFonts w:ascii="Times New Roman" w:eastAsia="微软雅黑" w:hAnsi="微软雅黑" w:cs="宋体" w:hint="eastAsia"/>
          <w:szCs w:val="18"/>
        </w:rPr>
        <w:t>不是东风压倒西风，便是西风压倒东风”与“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”构成解释关系，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两项很明显不符合上面的对应关系。“针锋相对”、“势不两立”都可表示双方在观点、言论、行动上尖锐对立，但与前者相比，后者表示敌对双方不能共存，更能准确表达题干中东风与西风的关系。故选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A5BD0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3F6B98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C53B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3288FD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4C706E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1056E3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706153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0C3A4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https://d.book118.com/078020015042006027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:rsidP="00E002BD" w14:paraId="7AFD27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1DA6" w14:paraId="181C9D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:rsidP="00E002BD" w14:paraId="5CCFD71E" w14:textId="1D44B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1DA6" w14:paraId="0EDD49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paraId="2331D0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1D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:rsidP="00E002BD" w14:textId="1D44B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1D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1D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:rsidP="00E002BD" w14:textId="1D44B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1D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paraId="1EE3C0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paraId="50850F7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paraId="468CEA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D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90110"/>
    <w:rsid w:val="007675BD"/>
    <w:rsid w:val="009C641C"/>
    <w:rsid w:val="00A77B3E"/>
    <w:rsid w:val="00CA2A55"/>
    <w:rsid w:val="00E002BD"/>
    <w:rsid w:val="00E0697D"/>
    <w:rsid w:val="00E81D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D91959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81D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1DA6"/>
    <w:rPr>
      <w:sz w:val="18"/>
      <w:szCs w:val="18"/>
    </w:rPr>
  </w:style>
  <w:style w:type="paragraph" w:styleId="Footer">
    <w:name w:val="footer"/>
    <w:basedOn w:val="Normal"/>
    <w:link w:val="a0"/>
    <w:rsid w:val="00E81D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1DA6"/>
    <w:rPr>
      <w:sz w:val="18"/>
      <w:szCs w:val="18"/>
    </w:rPr>
  </w:style>
  <w:style w:type="character" w:styleId="PageNumber">
    <w:name w:val="page number"/>
    <w:basedOn w:val="DefaultParagraphFont"/>
    <w:rsid w:val="00E81D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8020015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4353</Words>
  <Characters>24814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2024-01-17T08:33:00Z</dcterms:created>
  <dcterms:modified xsi:type="dcterms:W3CDTF">2024-01-17T08:33:00Z</dcterms:modified>
</cp:coreProperties>
</file>