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压缩机项目建设总纲及方案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0" w:history="1">
        <w:r>
          <w:rPr>
            <w:rFonts w:ascii="仿宋" w:eastAsia="仿宋" w:hAnsi="仿宋" w:cs="仿宋" w:hint="eastAsia"/>
            <w:lang w:eastAsia="zh-CN"/>
          </w:rPr>
          <w:t>序言</w:t>
        </w:r>
        <w:r>
          <w:tab/>
        </w:r>
        <w:r>
          <w:fldChar w:fldCharType="begin"/>
        </w:r>
        <w:r>
          <w:instrText xml:space="preserve"> PAGEREF _Toc8310 \h </w:instrText>
        </w:r>
        <w:r>
          <w:fldChar w:fldCharType="separate"/>
        </w:r>
        <w:r>
          <w:t>3</w:t>
        </w:r>
        <w:r>
          <w:fldChar w:fldCharType="end"/>
        </w:r>
      </w:hyperlink>
    </w:p>
    <w:p>
      <w:pPr>
        <w:pStyle w:val="TOC1"/>
        <w:tabs>
          <w:tab w:val="right" w:leader="dot" w:pos="8306"/>
        </w:tabs>
      </w:pPr>
      <w:hyperlink w:anchor="_Toc16890" w:history="1">
        <w:r>
          <w:rPr>
            <w:rFonts w:ascii="仿宋" w:eastAsia="仿宋" w:hAnsi="仿宋" w:cs="仿宋" w:hint="eastAsia"/>
            <w:lang w:eastAsia="zh-CN"/>
          </w:rPr>
          <w:t>一、压缩机项目概论</w:t>
        </w:r>
        <w:r>
          <w:tab/>
        </w:r>
        <w:r>
          <w:fldChar w:fldCharType="begin"/>
        </w:r>
        <w:r>
          <w:instrText xml:space="preserve"> PAGEREF _Toc16890 \h </w:instrText>
        </w:r>
        <w:r>
          <w:fldChar w:fldCharType="separate"/>
        </w:r>
        <w:r>
          <w:t>3</w:t>
        </w:r>
        <w:r>
          <w:fldChar w:fldCharType="end"/>
        </w:r>
      </w:hyperlink>
    </w:p>
    <w:p>
      <w:pPr>
        <w:pStyle w:val="TOC2"/>
        <w:tabs>
          <w:tab w:val="right" w:leader="dot" w:pos="8306"/>
        </w:tabs>
      </w:pPr>
      <w:hyperlink w:anchor="_Toc12169" w:history="1">
        <w:r>
          <w:rPr>
            <w:rFonts w:ascii="仿宋" w:eastAsia="仿宋" w:hAnsi="仿宋" w:cs="仿宋" w:hint="eastAsia"/>
            <w:lang w:eastAsia="zh-CN"/>
          </w:rPr>
          <w:t>(一)、项目申报单位概况</w:t>
        </w:r>
        <w:r>
          <w:tab/>
        </w:r>
        <w:r>
          <w:fldChar w:fldCharType="begin"/>
        </w:r>
        <w:r>
          <w:instrText xml:space="preserve"> PAGEREF _Toc12169 \h </w:instrText>
        </w:r>
        <w:r>
          <w:fldChar w:fldCharType="separate"/>
        </w:r>
        <w:r>
          <w:t>3</w:t>
        </w:r>
        <w:r>
          <w:fldChar w:fldCharType="end"/>
        </w:r>
      </w:hyperlink>
    </w:p>
    <w:p>
      <w:pPr>
        <w:pStyle w:val="TOC2"/>
        <w:tabs>
          <w:tab w:val="right" w:leader="dot" w:pos="8306"/>
        </w:tabs>
      </w:pPr>
      <w:hyperlink w:anchor="_Toc22711" w:history="1">
        <w:r>
          <w:rPr>
            <w:rFonts w:ascii="仿宋" w:eastAsia="仿宋" w:hAnsi="仿宋" w:cs="仿宋" w:hint="eastAsia"/>
            <w:lang w:eastAsia="zh-CN"/>
          </w:rPr>
          <w:t>(二)、项目概况</w:t>
        </w:r>
        <w:r>
          <w:tab/>
        </w:r>
        <w:r>
          <w:fldChar w:fldCharType="begin"/>
        </w:r>
        <w:r>
          <w:instrText xml:space="preserve"> PAGEREF _Toc22711 \h </w:instrText>
        </w:r>
        <w:r>
          <w:fldChar w:fldCharType="separate"/>
        </w:r>
        <w:r>
          <w:t>4</w:t>
        </w:r>
        <w:r>
          <w:fldChar w:fldCharType="end"/>
        </w:r>
      </w:hyperlink>
    </w:p>
    <w:p>
      <w:pPr>
        <w:pStyle w:val="TOC1"/>
        <w:tabs>
          <w:tab w:val="right" w:leader="dot" w:pos="8306"/>
        </w:tabs>
      </w:pPr>
      <w:hyperlink w:anchor="_Toc3852" w:history="1">
        <w:r>
          <w:rPr>
            <w:rFonts w:ascii="仿宋" w:eastAsia="仿宋" w:hAnsi="仿宋" w:cs="仿宋" w:hint="eastAsia"/>
            <w:lang w:eastAsia="zh-CN"/>
          </w:rPr>
          <w:t>二、资源开发及综合利用分析</w:t>
        </w:r>
        <w:r>
          <w:tab/>
        </w:r>
        <w:r>
          <w:fldChar w:fldCharType="begin"/>
        </w:r>
        <w:r>
          <w:instrText xml:space="preserve"> PAGEREF _Toc3852 \h </w:instrText>
        </w:r>
        <w:r>
          <w:fldChar w:fldCharType="separate"/>
        </w:r>
        <w:r>
          <w:t>7</w:t>
        </w:r>
        <w:r>
          <w:fldChar w:fldCharType="end"/>
        </w:r>
      </w:hyperlink>
    </w:p>
    <w:p>
      <w:pPr>
        <w:pStyle w:val="TOC2"/>
        <w:tabs>
          <w:tab w:val="right" w:leader="dot" w:pos="8306"/>
        </w:tabs>
      </w:pPr>
      <w:hyperlink w:anchor="_Toc32" w:history="1">
        <w:r>
          <w:rPr>
            <w:rFonts w:ascii="仿宋" w:eastAsia="仿宋" w:hAnsi="仿宋" w:cs="仿宋" w:hint="eastAsia"/>
            <w:lang w:eastAsia="zh-CN"/>
          </w:rPr>
          <w:t>(一)、资源开发方案</w:t>
        </w:r>
        <w:r>
          <w:tab/>
        </w:r>
        <w:r>
          <w:fldChar w:fldCharType="begin"/>
        </w:r>
        <w:r>
          <w:instrText xml:space="preserve"> PAGEREF _Toc32 \h </w:instrText>
        </w:r>
        <w:r>
          <w:fldChar w:fldCharType="separate"/>
        </w:r>
        <w:r>
          <w:t>7</w:t>
        </w:r>
        <w:r>
          <w:fldChar w:fldCharType="end"/>
        </w:r>
      </w:hyperlink>
    </w:p>
    <w:p>
      <w:pPr>
        <w:pStyle w:val="TOC2"/>
        <w:tabs>
          <w:tab w:val="right" w:leader="dot" w:pos="8306"/>
        </w:tabs>
      </w:pPr>
      <w:hyperlink w:anchor="_Toc13210" w:history="1">
        <w:r>
          <w:rPr>
            <w:rFonts w:ascii="仿宋" w:eastAsia="仿宋" w:hAnsi="仿宋" w:cs="仿宋" w:hint="eastAsia"/>
            <w:lang w:eastAsia="zh-CN"/>
          </w:rPr>
          <w:t>(二)、资源利用方案</w:t>
        </w:r>
        <w:r>
          <w:tab/>
        </w:r>
        <w:r>
          <w:fldChar w:fldCharType="begin"/>
        </w:r>
        <w:r>
          <w:instrText xml:space="preserve"> PAGEREF _Toc13210 \h </w:instrText>
        </w:r>
        <w:r>
          <w:fldChar w:fldCharType="separate"/>
        </w:r>
        <w:r>
          <w:t>8</w:t>
        </w:r>
        <w:r>
          <w:fldChar w:fldCharType="end"/>
        </w:r>
      </w:hyperlink>
    </w:p>
    <w:p>
      <w:pPr>
        <w:pStyle w:val="TOC2"/>
        <w:tabs>
          <w:tab w:val="right" w:leader="dot" w:pos="8306"/>
        </w:tabs>
      </w:pPr>
      <w:hyperlink w:anchor="_Toc31806" w:history="1">
        <w:r>
          <w:rPr>
            <w:rFonts w:ascii="仿宋" w:eastAsia="仿宋" w:hAnsi="仿宋" w:cs="仿宋" w:hint="eastAsia"/>
            <w:lang w:eastAsia="zh-CN"/>
          </w:rPr>
          <w:t>(三)、资源节约措施</w:t>
        </w:r>
        <w:r>
          <w:tab/>
        </w:r>
        <w:r>
          <w:fldChar w:fldCharType="begin"/>
        </w:r>
        <w:r>
          <w:instrText xml:space="preserve"> PAGEREF _Toc31806 \h </w:instrText>
        </w:r>
        <w:r>
          <w:fldChar w:fldCharType="separate"/>
        </w:r>
        <w:r>
          <w:t>9</w:t>
        </w:r>
        <w:r>
          <w:fldChar w:fldCharType="end"/>
        </w:r>
      </w:hyperlink>
    </w:p>
    <w:p>
      <w:pPr>
        <w:pStyle w:val="TOC1"/>
        <w:tabs>
          <w:tab w:val="right" w:leader="dot" w:pos="8306"/>
        </w:tabs>
      </w:pPr>
      <w:hyperlink w:anchor="_Toc21383" w:history="1">
        <w:r>
          <w:rPr>
            <w:rFonts w:ascii="仿宋" w:eastAsia="仿宋" w:hAnsi="仿宋" w:cs="仿宋" w:hint="eastAsia"/>
            <w:lang w:eastAsia="zh-CN"/>
          </w:rPr>
          <w:t>三、发展规划、产业政策和行业准入分析</w:t>
        </w:r>
        <w:r>
          <w:tab/>
        </w:r>
        <w:r>
          <w:fldChar w:fldCharType="begin"/>
        </w:r>
        <w:r>
          <w:instrText xml:space="preserve"> PAGEREF _Toc21383 \h </w:instrText>
        </w:r>
        <w:r>
          <w:fldChar w:fldCharType="separate"/>
        </w:r>
        <w:r>
          <w:t>10</w:t>
        </w:r>
        <w:r>
          <w:fldChar w:fldCharType="end"/>
        </w:r>
      </w:hyperlink>
    </w:p>
    <w:p>
      <w:pPr>
        <w:pStyle w:val="TOC2"/>
        <w:tabs>
          <w:tab w:val="right" w:leader="dot" w:pos="8306"/>
        </w:tabs>
      </w:pPr>
      <w:hyperlink w:anchor="_Toc27328" w:history="1">
        <w:r>
          <w:rPr>
            <w:rFonts w:ascii="仿宋" w:eastAsia="仿宋" w:hAnsi="仿宋" w:cs="仿宋" w:hint="eastAsia"/>
            <w:lang w:eastAsia="zh-CN"/>
          </w:rPr>
          <w:t>(一)、发展规划分析</w:t>
        </w:r>
        <w:r>
          <w:tab/>
        </w:r>
        <w:r>
          <w:fldChar w:fldCharType="begin"/>
        </w:r>
        <w:r>
          <w:instrText xml:space="preserve"> PAGEREF _Toc27328 \h </w:instrText>
        </w:r>
        <w:r>
          <w:fldChar w:fldCharType="separate"/>
        </w:r>
        <w:r>
          <w:t>10</w:t>
        </w:r>
        <w:r>
          <w:fldChar w:fldCharType="end"/>
        </w:r>
      </w:hyperlink>
    </w:p>
    <w:p>
      <w:pPr>
        <w:pStyle w:val="TOC2"/>
        <w:tabs>
          <w:tab w:val="right" w:leader="dot" w:pos="8306"/>
        </w:tabs>
      </w:pPr>
      <w:hyperlink w:anchor="_Toc31691" w:history="1">
        <w:r>
          <w:rPr>
            <w:rFonts w:ascii="仿宋" w:eastAsia="仿宋" w:hAnsi="仿宋" w:cs="仿宋" w:hint="eastAsia"/>
            <w:lang w:eastAsia="zh-CN"/>
          </w:rPr>
          <w:t>(二)、产业政策分析</w:t>
        </w:r>
        <w:r>
          <w:tab/>
        </w:r>
        <w:r>
          <w:fldChar w:fldCharType="begin"/>
        </w:r>
        <w:r>
          <w:instrText xml:space="preserve"> PAGEREF _Toc31691 \h </w:instrText>
        </w:r>
        <w:r>
          <w:fldChar w:fldCharType="separate"/>
        </w:r>
        <w:r>
          <w:t>12</w:t>
        </w:r>
        <w:r>
          <w:fldChar w:fldCharType="end"/>
        </w:r>
      </w:hyperlink>
    </w:p>
    <w:p>
      <w:pPr>
        <w:pStyle w:val="TOC2"/>
        <w:tabs>
          <w:tab w:val="right" w:leader="dot" w:pos="8306"/>
        </w:tabs>
      </w:pPr>
      <w:hyperlink w:anchor="_Toc31412" w:history="1">
        <w:r>
          <w:rPr>
            <w:rFonts w:ascii="仿宋" w:eastAsia="仿宋" w:hAnsi="仿宋" w:cs="仿宋" w:hint="eastAsia"/>
            <w:lang w:eastAsia="zh-CN"/>
          </w:rPr>
          <w:t>(三)、行业准入分析</w:t>
        </w:r>
        <w:r>
          <w:tab/>
        </w:r>
        <w:r>
          <w:fldChar w:fldCharType="begin"/>
        </w:r>
        <w:r>
          <w:instrText xml:space="preserve"> PAGEREF _Toc31412 \h </w:instrText>
        </w:r>
        <w:r>
          <w:fldChar w:fldCharType="separate"/>
        </w:r>
        <w:r>
          <w:t>14</w:t>
        </w:r>
        <w:r>
          <w:fldChar w:fldCharType="end"/>
        </w:r>
      </w:hyperlink>
    </w:p>
    <w:p>
      <w:pPr>
        <w:pStyle w:val="TOC1"/>
        <w:tabs>
          <w:tab w:val="right" w:leader="dot" w:pos="8306"/>
        </w:tabs>
      </w:pPr>
      <w:hyperlink w:anchor="_Toc1358" w:history="1">
        <w:r>
          <w:rPr>
            <w:rFonts w:ascii="仿宋" w:eastAsia="仿宋" w:hAnsi="仿宋" w:cs="仿宋" w:hint="eastAsia"/>
            <w:lang w:eastAsia="zh-CN"/>
          </w:rPr>
          <w:t>四、经济影响分析</w:t>
        </w:r>
        <w:r>
          <w:tab/>
        </w:r>
        <w:r>
          <w:fldChar w:fldCharType="begin"/>
        </w:r>
        <w:r>
          <w:instrText xml:space="preserve"> PAGEREF _Toc1358 \h </w:instrText>
        </w:r>
        <w:r>
          <w:fldChar w:fldCharType="separate"/>
        </w:r>
        <w:r>
          <w:t>15</w:t>
        </w:r>
        <w:r>
          <w:fldChar w:fldCharType="end"/>
        </w:r>
      </w:hyperlink>
    </w:p>
    <w:p>
      <w:pPr>
        <w:pStyle w:val="TOC2"/>
        <w:tabs>
          <w:tab w:val="right" w:leader="dot" w:pos="8306"/>
        </w:tabs>
      </w:pPr>
      <w:hyperlink w:anchor="_Toc14127" w:history="1">
        <w:r>
          <w:rPr>
            <w:rFonts w:ascii="仿宋" w:eastAsia="仿宋" w:hAnsi="仿宋" w:cs="仿宋" w:hint="eastAsia"/>
            <w:lang w:eastAsia="zh-CN"/>
          </w:rPr>
          <w:t>(一)、经济费用效益或费用效果分析</w:t>
        </w:r>
        <w:r>
          <w:tab/>
        </w:r>
        <w:r>
          <w:fldChar w:fldCharType="begin"/>
        </w:r>
        <w:r>
          <w:instrText xml:space="preserve"> PAGEREF _Toc14127 \h </w:instrText>
        </w:r>
        <w:r>
          <w:fldChar w:fldCharType="separate"/>
        </w:r>
        <w:r>
          <w:t>15</w:t>
        </w:r>
        <w:r>
          <w:fldChar w:fldCharType="end"/>
        </w:r>
      </w:hyperlink>
    </w:p>
    <w:p>
      <w:pPr>
        <w:pStyle w:val="TOC2"/>
        <w:tabs>
          <w:tab w:val="right" w:leader="dot" w:pos="8306"/>
        </w:tabs>
      </w:pPr>
      <w:hyperlink w:anchor="_Toc13681" w:history="1">
        <w:r>
          <w:rPr>
            <w:rFonts w:ascii="仿宋" w:eastAsia="仿宋" w:hAnsi="仿宋" w:cs="仿宋" w:hint="eastAsia"/>
            <w:lang w:eastAsia="zh-CN"/>
          </w:rPr>
          <w:t>(二)、行业影响分析</w:t>
        </w:r>
        <w:r>
          <w:tab/>
        </w:r>
        <w:r>
          <w:fldChar w:fldCharType="begin"/>
        </w:r>
        <w:r>
          <w:instrText xml:space="preserve"> PAGEREF _Toc13681 \h </w:instrText>
        </w:r>
        <w:r>
          <w:fldChar w:fldCharType="separate"/>
        </w:r>
        <w:r>
          <w:t>17</w:t>
        </w:r>
        <w:r>
          <w:fldChar w:fldCharType="end"/>
        </w:r>
      </w:hyperlink>
    </w:p>
    <w:p>
      <w:pPr>
        <w:pStyle w:val="TOC2"/>
        <w:tabs>
          <w:tab w:val="right" w:leader="dot" w:pos="8306"/>
        </w:tabs>
      </w:pPr>
      <w:hyperlink w:anchor="_Toc9253" w:history="1">
        <w:r>
          <w:rPr>
            <w:rFonts w:ascii="仿宋" w:eastAsia="仿宋" w:hAnsi="仿宋" w:cs="仿宋" w:hint="eastAsia"/>
            <w:lang w:eastAsia="zh-CN"/>
          </w:rPr>
          <w:t>(三)、区域经济影响分析</w:t>
        </w:r>
        <w:r>
          <w:tab/>
        </w:r>
        <w:r>
          <w:fldChar w:fldCharType="begin"/>
        </w:r>
        <w:r>
          <w:instrText xml:space="preserve"> PAGEREF _Toc9253 \h </w:instrText>
        </w:r>
        <w:r>
          <w:fldChar w:fldCharType="separate"/>
        </w:r>
        <w:r>
          <w:t>19</w:t>
        </w:r>
        <w:r>
          <w:fldChar w:fldCharType="end"/>
        </w:r>
      </w:hyperlink>
    </w:p>
    <w:p>
      <w:pPr>
        <w:pStyle w:val="TOC2"/>
        <w:tabs>
          <w:tab w:val="right" w:leader="dot" w:pos="8306"/>
        </w:tabs>
      </w:pPr>
      <w:hyperlink w:anchor="_Toc27662" w:history="1">
        <w:r>
          <w:rPr>
            <w:rFonts w:ascii="仿宋" w:eastAsia="仿宋" w:hAnsi="仿宋" w:cs="仿宋" w:hint="eastAsia"/>
            <w:lang w:eastAsia="zh-CN"/>
          </w:rPr>
          <w:t>(四)、宏观经济影响分析</w:t>
        </w:r>
        <w:r>
          <w:tab/>
        </w:r>
        <w:r>
          <w:fldChar w:fldCharType="begin"/>
        </w:r>
        <w:r>
          <w:instrText xml:space="preserve"> PAGEREF _Toc27662 \h </w:instrText>
        </w:r>
        <w:r>
          <w:fldChar w:fldCharType="separate"/>
        </w:r>
        <w:r>
          <w:t>20</w:t>
        </w:r>
        <w:r>
          <w:fldChar w:fldCharType="end"/>
        </w:r>
      </w:hyperlink>
    </w:p>
    <w:p>
      <w:pPr>
        <w:pStyle w:val="TOC1"/>
        <w:tabs>
          <w:tab w:val="right" w:leader="dot" w:pos="8306"/>
        </w:tabs>
      </w:pPr>
      <w:hyperlink w:anchor="_Toc9974" w:history="1">
        <w:r>
          <w:rPr>
            <w:rFonts w:ascii="仿宋" w:eastAsia="仿宋" w:hAnsi="仿宋" w:cs="仿宋" w:hint="eastAsia"/>
            <w:lang w:eastAsia="zh-CN"/>
          </w:rPr>
          <w:t>五、社会影响分析</w:t>
        </w:r>
        <w:r>
          <w:tab/>
        </w:r>
        <w:r>
          <w:fldChar w:fldCharType="begin"/>
        </w:r>
        <w:r>
          <w:instrText xml:space="preserve"> PAGEREF _Toc9974 \h </w:instrText>
        </w:r>
        <w:r>
          <w:fldChar w:fldCharType="separate"/>
        </w:r>
        <w:r>
          <w:t>21</w:t>
        </w:r>
        <w:r>
          <w:fldChar w:fldCharType="end"/>
        </w:r>
      </w:hyperlink>
    </w:p>
    <w:p>
      <w:pPr>
        <w:pStyle w:val="TOC2"/>
        <w:tabs>
          <w:tab w:val="right" w:leader="dot" w:pos="8306"/>
        </w:tabs>
      </w:pPr>
      <w:hyperlink w:anchor="_Toc4674" w:history="1">
        <w:r>
          <w:rPr>
            <w:rFonts w:ascii="仿宋" w:eastAsia="仿宋" w:hAnsi="仿宋" w:cs="仿宋" w:hint="eastAsia"/>
            <w:lang w:eastAsia="zh-CN"/>
          </w:rPr>
          <w:t>(一)、社会影响效果分析</w:t>
        </w:r>
        <w:r>
          <w:tab/>
        </w:r>
        <w:r>
          <w:fldChar w:fldCharType="begin"/>
        </w:r>
        <w:r>
          <w:instrText xml:space="preserve"> PAGEREF _Toc4674 \h </w:instrText>
        </w:r>
        <w:r>
          <w:fldChar w:fldCharType="separate"/>
        </w:r>
        <w:r>
          <w:t>21</w:t>
        </w:r>
        <w:r>
          <w:fldChar w:fldCharType="end"/>
        </w:r>
      </w:hyperlink>
    </w:p>
    <w:p>
      <w:pPr>
        <w:pStyle w:val="TOC2"/>
        <w:tabs>
          <w:tab w:val="right" w:leader="dot" w:pos="8306"/>
        </w:tabs>
      </w:pPr>
      <w:hyperlink w:anchor="_Toc16516" w:history="1">
        <w:r>
          <w:rPr>
            <w:rFonts w:ascii="仿宋" w:eastAsia="仿宋" w:hAnsi="仿宋" w:cs="仿宋" w:hint="eastAsia"/>
            <w:lang w:eastAsia="zh-CN"/>
          </w:rPr>
          <w:t>(二)、社会适应性分析</w:t>
        </w:r>
        <w:r>
          <w:tab/>
        </w:r>
        <w:r>
          <w:fldChar w:fldCharType="begin"/>
        </w:r>
        <w:r>
          <w:instrText xml:space="preserve"> PAGEREF _Toc16516 \h </w:instrText>
        </w:r>
        <w:r>
          <w:fldChar w:fldCharType="separate"/>
        </w:r>
        <w:r>
          <w:t>24</w:t>
        </w:r>
        <w:r>
          <w:fldChar w:fldCharType="end"/>
        </w:r>
      </w:hyperlink>
    </w:p>
    <w:p>
      <w:pPr>
        <w:pStyle w:val="TOC2"/>
        <w:tabs>
          <w:tab w:val="right" w:leader="dot" w:pos="8306"/>
        </w:tabs>
      </w:pPr>
      <w:hyperlink w:anchor="_Toc22717" w:history="1">
        <w:r>
          <w:rPr>
            <w:rFonts w:ascii="仿宋" w:eastAsia="仿宋" w:hAnsi="仿宋" w:cs="仿宋" w:hint="eastAsia"/>
            <w:lang w:eastAsia="zh-CN"/>
          </w:rPr>
          <w:t>(三)、社会风险及对策分析</w:t>
        </w:r>
        <w:r>
          <w:tab/>
        </w:r>
        <w:r>
          <w:fldChar w:fldCharType="begin"/>
        </w:r>
        <w:r>
          <w:instrText xml:space="preserve"> PAGEREF _Toc22717 \h </w:instrText>
        </w:r>
        <w:r>
          <w:fldChar w:fldCharType="separate"/>
        </w:r>
        <w:r>
          <w:t>25</w:t>
        </w:r>
        <w:r>
          <w:fldChar w:fldCharType="end"/>
        </w:r>
      </w:hyperlink>
    </w:p>
    <w:p>
      <w:pPr>
        <w:pStyle w:val="TOC1"/>
        <w:tabs>
          <w:tab w:val="right" w:leader="dot" w:pos="8306"/>
        </w:tabs>
      </w:pPr>
      <w:hyperlink w:anchor="_Toc3272" w:history="1">
        <w:r>
          <w:rPr>
            <w:rFonts w:ascii="仿宋" w:eastAsia="仿宋" w:hAnsi="仿宋" w:cs="仿宋" w:hint="eastAsia"/>
            <w:lang w:eastAsia="zh-CN"/>
          </w:rPr>
          <w:t>六、项目监理与质量保证</w:t>
        </w:r>
        <w:r>
          <w:tab/>
        </w:r>
        <w:r>
          <w:fldChar w:fldCharType="begin"/>
        </w:r>
        <w:r>
          <w:instrText xml:space="preserve"> PAGEREF _Toc3272 \h </w:instrText>
        </w:r>
        <w:r>
          <w:fldChar w:fldCharType="separate"/>
        </w:r>
        <w:r>
          <w:t>28</w:t>
        </w:r>
        <w:r>
          <w:fldChar w:fldCharType="end"/>
        </w:r>
      </w:hyperlink>
    </w:p>
    <w:p>
      <w:pPr>
        <w:pStyle w:val="TOC2"/>
        <w:tabs>
          <w:tab w:val="right" w:leader="dot" w:pos="8306"/>
        </w:tabs>
      </w:pPr>
      <w:hyperlink w:anchor="_Toc2419" w:history="1">
        <w:r>
          <w:rPr>
            <w:rFonts w:ascii="仿宋" w:eastAsia="仿宋" w:hAnsi="仿宋" w:cs="仿宋" w:hint="eastAsia"/>
            <w:lang w:eastAsia="zh-CN"/>
          </w:rPr>
          <w:t>(一)、监理体系构建</w:t>
        </w:r>
        <w:r>
          <w:tab/>
        </w:r>
        <w:r>
          <w:fldChar w:fldCharType="begin"/>
        </w:r>
        <w:r>
          <w:instrText xml:space="preserve"> PAGEREF _Toc2419 \h </w:instrText>
        </w:r>
        <w:r>
          <w:fldChar w:fldCharType="separate"/>
        </w:r>
        <w:r>
          <w:t>28</w:t>
        </w:r>
        <w:r>
          <w:fldChar w:fldCharType="end"/>
        </w:r>
      </w:hyperlink>
    </w:p>
    <w:p>
      <w:pPr>
        <w:pStyle w:val="TOC2"/>
        <w:tabs>
          <w:tab w:val="right" w:leader="dot" w:pos="8306"/>
        </w:tabs>
      </w:pPr>
      <w:hyperlink w:anchor="_Toc23617" w:history="1">
        <w:r>
          <w:rPr>
            <w:rFonts w:ascii="仿宋" w:eastAsia="仿宋" w:hAnsi="仿宋" w:cs="仿宋" w:hint="eastAsia"/>
            <w:lang w:eastAsia="zh-CN"/>
          </w:rPr>
          <w:t>(二)、质量保证体系实施</w:t>
        </w:r>
        <w:r>
          <w:tab/>
        </w:r>
        <w:r>
          <w:fldChar w:fldCharType="begin"/>
        </w:r>
        <w:r>
          <w:instrText xml:space="preserve"> PAGEREF _Toc23617 \h </w:instrText>
        </w:r>
        <w:r>
          <w:fldChar w:fldCharType="separate"/>
        </w:r>
        <w:r>
          <w:t>29</w:t>
        </w:r>
        <w:r>
          <w:fldChar w:fldCharType="end"/>
        </w:r>
      </w:hyperlink>
    </w:p>
    <w:p>
      <w:pPr>
        <w:pStyle w:val="TOC2"/>
        <w:tabs>
          <w:tab w:val="right" w:leader="dot" w:pos="8306"/>
        </w:tabs>
      </w:pPr>
      <w:hyperlink w:anchor="_Toc4057" w:history="1">
        <w:r>
          <w:rPr>
            <w:rFonts w:ascii="仿宋" w:eastAsia="仿宋" w:hAnsi="仿宋" w:cs="仿宋" w:hint="eastAsia"/>
            <w:lang w:eastAsia="zh-CN"/>
          </w:rPr>
          <w:t>(三)、监理与质量控制流程</w:t>
        </w:r>
        <w:r>
          <w:tab/>
        </w:r>
        <w:r>
          <w:fldChar w:fldCharType="begin"/>
        </w:r>
        <w:r>
          <w:instrText xml:space="preserve"> PAGEREF _Toc4057 \h </w:instrText>
        </w:r>
        <w:r>
          <w:fldChar w:fldCharType="separate"/>
        </w:r>
        <w:r>
          <w:t>30</w:t>
        </w:r>
        <w:r>
          <w:fldChar w:fldCharType="end"/>
        </w:r>
      </w:hyperlink>
    </w:p>
    <w:p>
      <w:pPr>
        <w:pStyle w:val="TOC1"/>
        <w:tabs>
          <w:tab w:val="right" w:leader="dot" w:pos="8306"/>
        </w:tabs>
      </w:pPr>
      <w:hyperlink w:anchor="_Toc7607" w:history="1">
        <w:r>
          <w:rPr>
            <w:rFonts w:ascii="仿宋" w:eastAsia="仿宋" w:hAnsi="仿宋" w:cs="仿宋" w:hint="eastAsia"/>
            <w:lang w:eastAsia="zh-CN"/>
          </w:rPr>
          <w:t>七、项目变更管理</w:t>
        </w:r>
        <w:r>
          <w:tab/>
        </w:r>
        <w:r>
          <w:fldChar w:fldCharType="begin"/>
        </w:r>
        <w:r>
          <w:instrText xml:space="preserve"> PAGEREF _Toc7607 \h </w:instrText>
        </w:r>
        <w:r>
          <w:fldChar w:fldCharType="separate"/>
        </w:r>
        <w:r>
          <w:t>30</w:t>
        </w:r>
        <w:r>
          <w:fldChar w:fldCharType="end"/>
        </w:r>
      </w:hyperlink>
    </w:p>
    <w:p>
      <w:pPr>
        <w:pStyle w:val="TOC2"/>
        <w:tabs>
          <w:tab w:val="right" w:leader="dot" w:pos="8306"/>
        </w:tabs>
      </w:pPr>
      <w:hyperlink w:anchor="_Toc13341" w:history="1">
        <w:r>
          <w:rPr>
            <w:rFonts w:ascii="仿宋" w:eastAsia="仿宋" w:hAnsi="仿宋" w:cs="仿宋" w:hint="eastAsia"/>
            <w:lang w:eastAsia="zh-CN"/>
          </w:rPr>
          <w:t>(一)、变更控制流程</w:t>
        </w:r>
        <w:r>
          <w:tab/>
        </w:r>
        <w:r>
          <w:fldChar w:fldCharType="begin"/>
        </w:r>
        <w:r>
          <w:instrText xml:space="preserve"> PAGEREF _Toc13341 \h </w:instrText>
        </w:r>
        <w:r>
          <w:fldChar w:fldCharType="separate"/>
        </w:r>
        <w:r>
          <w:t>30</w:t>
        </w:r>
        <w:r>
          <w:fldChar w:fldCharType="end"/>
        </w:r>
      </w:hyperlink>
    </w:p>
    <w:p>
      <w:pPr>
        <w:pStyle w:val="TOC2"/>
        <w:tabs>
          <w:tab w:val="right" w:leader="dot" w:pos="8306"/>
        </w:tabs>
      </w:pPr>
      <w:hyperlink w:anchor="_Toc17181" w:history="1">
        <w:r>
          <w:rPr>
            <w:rFonts w:ascii="仿宋" w:eastAsia="仿宋" w:hAnsi="仿宋" w:cs="仿宋" w:hint="eastAsia"/>
            <w:lang w:eastAsia="zh-CN"/>
          </w:rPr>
          <w:t>(二)、影响评估与处理</w:t>
        </w:r>
        <w:r>
          <w:tab/>
        </w:r>
        <w:r>
          <w:fldChar w:fldCharType="begin"/>
        </w:r>
        <w:r>
          <w:instrText xml:space="preserve"> PAGEREF _Toc17181 \h </w:instrText>
        </w:r>
        <w:r>
          <w:fldChar w:fldCharType="separate"/>
        </w:r>
        <w:r>
          <w:t>31</w:t>
        </w:r>
        <w:r>
          <w:fldChar w:fldCharType="end"/>
        </w:r>
      </w:hyperlink>
    </w:p>
    <w:p>
      <w:pPr>
        <w:pStyle w:val="TOC2"/>
        <w:tabs>
          <w:tab w:val="right" w:leader="dot" w:pos="8306"/>
        </w:tabs>
      </w:pPr>
      <w:hyperlink w:anchor="_Toc10481" w:history="1">
        <w:r>
          <w:rPr>
            <w:rFonts w:ascii="仿宋" w:eastAsia="仿宋" w:hAnsi="仿宋" w:cs="仿宋" w:hint="eastAsia"/>
            <w:lang w:eastAsia="zh-CN"/>
          </w:rPr>
          <w:t>(三)、变更记录与追踪</w:t>
        </w:r>
        <w:r>
          <w:tab/>
        </w:r>
        <w:r>
          <w:fldChar w:fldCharType="begin"/>
        </w:r>
        <w:r>
          <w:instrText xml:space="preserve"> PAGEREF _Toc10481 \h </w:instrText>
        </w:r>
        <w:r>
          <w:fldChar w:fldCharType="separate"/>
        </w:r>
        <w:r>
          <w:t>33</w:t>
        </w:r>
        <w:r>
          <w:fldChar w:fldCharType="end"/>
        </w:r>
      </w:hyperlink>
    </w:p>
    <w:p>
      <w:pPr>
        <w:pStyle w:val="TOC2"/>
        <w:tabs>
          <w:tab w:val="right" w:leader="dot" w:pos="8306"/>
        </w:tabs>
      </w:pPr>
      <w:hyperlink w:anchor="_Toc25255" w:history="1">
        <w:r>
          <w:rPr>
            <w:rFonts w:ascii="仿宋" w:eastAsia="仿宋" w:hAnsi="仿宋" w:cs="仿宋" w:hint="eastAsia"/>
            <w:lang w:eastAsia="zh-CN"/>
          </w:rPr>
          <w:t>(四)、变更管理策略</w:t>
        </w:r>
        <w:r>
          <w:tab/>
        </w:r>
        <w:r>
          <w:fldChar w:fldCharType="begin"/>
        </w:r>
        <w:r>
          <w:instrText xml:space="preserve"> PAGEREF _Toc25255 \h </w:instrText>
        </w:r>
        <w:r>
          <w:fldChar w:fldCharType="separate"/>
        </w:r>
        <w:r>
          <w:t>34</w:t>
        </w:r>
        <w:r>
          <w:fldChar w:fldCharType="end"/>
        </w:r>
      </w:hyperlink>
    </w:p>
    <w:p>
      <w:pPr>
        <w:pStyle w:val="TOC1"/>
        <w:tabs>
          <w:tab w:val="right" w:leader="dot" w:pos="8306"/>
        </w:tabs>
      </w:pPr>
      <w:hyperlink w:anchor="_Toc18661" w:history="1">
        <w:r>
          <w:rPr>
            <w:rFonts w:ascii="仿宋" w:eastAsia="仿宋" w:hAnsi="仿宋" w:cs="仿宋" w:hint="eastAsia"/>
            <w:lang w:eastAsia="zh-CN"/>
          </w:rPr>
          <w:t>八、资金管理与财务规划</w:t>
        </w:r>
        <w:r>
          <w:tab/>
        </w:r>
        <w:r>
          <w:fldChar w:fldCharType="begin"/>
        </w:r>
        <w:r>
          <w:instrText xml:space="preserve"> PAGEREF _Toc18661 \h </w:instrText>
        </w:r>
        <w:r>
          <w:fldChar w:fldCharType="separate"/>
        </w:r>
        <w:r>
          <w:t>36</w:t>
        </w:r>
        <w:r>
          <w:fldChar w:fldCharType="end"/>
        </w:r>
      </w:hyperlink>
    </w:p>
    <w:p>
      <w:pPr>
        <w:pStyle w:val="TOC2"/>
        <w:tabs>
          <w:tab w:val="right" w:leader="dot" w:pos="8306"/>
        </w:tabs>
      </w:pPr>
      <w:hyperlink w:anchor="_Toc7486" w:history="1">
        <w:r>
          <w:rPr>
            <w:rFonts w:ascii="仿宋" w:eastAsia="仿宋" w:hAnsi="仿宋" w:cs="仿宋" w:hint="eastAsia"/>
            <w:lang w:eastAsia="zh-CN"/>
          </w:rPr>
          <w:t>(一)、项目资金来源与筹措</w:t>
        </w:r>
        <w:r>
          <w:tab/>
        </w:r>
        <w:r>
          <w:fldChar w:fldCharType="begin"/>
        </w:r>
        <w:r>
          <w:instrText xml:space="preserve"> PAGEREF _Toc7486 \h </w:instrText>
        </w:r>
        <w:r>
          <w:fldChar w:fldCharType="separate"/>
        </w:r>
        <w:r>
          <w:t>36</w:t>
        </w:r>
        <w:r>
          <w:fldChar w:fldCharType="end"/>
        </w:r>
      </w:hyperlink>
    </w:p>
    <w:p>
      <w:pPr>
        <w:pStyle w:val="TOC2"/>
        <w:tabs>
          <w:tab w:val="right" w:leader="dot" w:pos="8306"/>
        </w:tabs>
      </w:pPr>
      <w:hyperlink w:anchor="_Toc1895" w:history="1">
        <w:r>
          <w:rPr>
            <w:rFonts w:ascii="仿宋" w:eastAsia="仿宋" w:hAnsi="仿宋" w:cs="仿宋" w:hint="eastAsia"/>
            <w:lang w:eastAsia="zh-CN"/>
          </w:rPr>
          <w:t>(二)、资金使用与监管</w:t>
        </w:r>
        <w:r>
          <w:tab/>
        </w:r>
        <w:r>
          <w:fldChar w:fldCharType="begin"/>
        </w:r>
        <w:r>
          <w:instrText xml:space="preserve"> PAGEREF _Toc1895 \h </w:instrText>
        </w:r>
        <w:r>
          <w:fldChar w:fldCharType="separate"/>
        </w:r>
        <w:r>
          <w:t>38</w:t>
        </w:r>
        <w:r>
          <w:fldChar w:fldCharType="end"/>
        </w:r>
      </w:hyperlink>
    </w:p>
    <w:p>
      <w:pPr>
        <w:pStyle w:val="TOC2"/>
        <w:tabs>
          <w:tab w:val="right" w:leader="dot" w:pos="8306"/>
        </w:tabs>
      </w:pPr>
      <w:hyperlink w:anchor="_Toc24066" w:history="1">
        <w:r>
          <w:rPr>
            <w:rFonts w:ascii="仿宋" w:eastAsia="仿宋" w:hAnsi="仿宋" w:cs="仿宋" w:hint="eastAsia"/>
            <w:lang w:eastAsia="zh-CN"/>
          </w:rPr>
          <w:t>(三)、财务规划与预测</w:t>
        </w:r>
        <w:r>
          <w:tab/>
        </w:r>
        <w:r>
          <w:fldChar w:fldCharType="begin"/>
        </w:r>
        <w:r>
          <w:instrText xml:space="preserve"> PAGEREF _Toc24066 \h </w:instrText>
        </w:r>
        <w:r>
          <w:fldChar w:fldCharType="separate"/>
        </w:r>
        <w:r>
          <w:t>39</w:t>
        </w:r>
        <w:r>
          <w:fldChar w:fldCharType="end"/>
        </w:r>
      </w:hyperlink>
    </w:p>
    <w:p>
      <w:pPr>
        <w:pStyle w:val="TOC1"/>
        <w:tabs>
          <w:tab w:val="right" w:leader="dot" w:pos="8306"/>
        </w:tabs>
      </w:pPr>
      <w:hyperlink w:anchor="_Toc31452" w:history="1">
        <w:r>
          <w:rPr>
            <w:rFonts w:ascii="仿宋" w:eastAsia="仿宋" w:hAnsi="仿宋" w:cs="仿宋" w:hint="eastAsia"/>
            <w:lang w:eastAsia="zh-CN"/>
          </w:rPr>
          <w:t>九、技术创新与产业升级</w:t>
        </w:r>
        <w:r>
          <w:tab/>
        </w:r>
        <w:r>
          <w:fldChar w:fldCharType="begin"/>
        </w:r>
        <w:r>
          <w:instrText xml:space="preserve"> PAGEREF _Toc31452 \h </w:instrText>
        </w:r>
        <w:r>
          <w:fldChar w:fldCharType="separate"/>
        </w:r>
        <w:r>
          <w:t>40</w:t>
        </w:r>
        <w:r>
          <w:fldChar w:fldCharType="end"/>
        </w:r>
      </w:hyperlink>
    </w:p>
    <w:p>
      <w:pPr>
        <w:pStyle w:val="TOC2"/>
        <w:tabs>
          <w:tab w:val="right" w:leader="dot" w:pos="8306"/>
        </w:tabs>
      </w:pPr>
      <w:hyperlink w:anchor="_Toc25214" w:history="1">
        <w:r>
          <w:rPr>
            <w:rFonts w:ascii="仿宋" w:eastAsia="仿宋" w:hAnsi="仿宋" w:cs="仿宋" w:hint="eastAsia"/>
            <w:lang w:eastAsia="zh-CN"/>
          </w:rPr>
          <w:t>(一)、技术创新方向与目标</w:t>
        </w:r>
        <w:r>
          <w:tab/>
        </w:r>
        <w:r>
          <w:fldChar w:fldCharType="begin"/>
        </w:r>
        <w:r>
          <w:instrText xml:space="preserve"> PAGEREF _Toc25214 \h </w:instrText>
        </w:r>
        <w:r>
          <w:fldChar w:fldCharType="separate"/>
        </w:r>
        <w:r>
          <w:t>40</w:t>
        </w:r>
        <w:r>
          <w:fldChar w:fldCharType="end"/>
        </w:r>
      </w:hyperlink>
    </w:p>
    <w:p>
      <w:pPr>
        <w:pStyle w:val="TOC2"/>
        <w:tabs>
          <w:tab w:val="right" w:leader="dot" w:pos="8306"/>
        </w:tabs>
      </w:pPr>
      <w:hyperlink w:anchor="_Toc20596" w:history="1">
        <w:r>
          <w:rPr>
            <w:rFonts w:ascii="仿宋" w:eastAsia="仿宋" w:hAnsi="仿宋" w:cs="仿宋" w:hint="eastAsia"/>
            <w:lang w:eastAsia="zh-CN"/>
          </w:rPr>
          <w:t>(二)、产业升级路径与措施</w:t>
        </w:r>
        <w:r>
          <w:tab/>
        </w:r>
        <w:r>
          <w:fldChar w:fldCharType="begin"/>
        </w:r>
        <w:r>
          <w:instrText xml:space="preserve"> PAGEREF _Toc20596 \h </w:instrText>
        </w:r>
        <w:r>
          <w:fldChar w:fldCharType="separate"/>
        </w:r>
        <w:r>
          <w:t>41</w:t>
        </w:r>
        <w:r>
          <w:fldChar w:fldCharType="end"/>
        </w:r>
      </w:hyperlink>
    </w:p>
    <w:p>
      <w:pPr>
        <w:pStyle w:val="TOC1"/>
        <w:tabs>
          <w:tab w:val="right" w:leader="dot" w:pos="8306"/>
        </w:tabs>
      </w:pPr>
      <w:hyperlink w:anchor="_Toc14765" w:history="1">
        <w:r>
          <w:rPr>
            <w:rFonts w:ascii="仿宋" w:eastAsia="仿宋" w:hAnsi="仿宋" w:cs="仿宋" w:hint="eastAsia"/>
            <w:lang w:eastAsia="zh-CN"/>
          </w:rPr>
          <w:t>十、安全与应急管理</w:t>
        </w:r>
        <w:r>
          <w:tab/>
        </w:r>
        <w:r>
          <w:fldChar w:fldCharType="begin"/>
        </w:r>
        <w:r>
          <w:instrText xml:space="preserve"> PAGEREF _Toc14765 \h </w:instrText>
        </w:r>
        <w:r>
          <w:fldChar w:fldCharType="separate"/>
        </w:r>
        <w:r>
          <w:t>42</w:t>
        </w:r>
        <w:r>
          <w:fldChar w:fldCharType="end"/>
        </w:r>
      </w:hyperlink>
    </w:p>
    <w:p>
      <w:pPr>
        <w:pStyle w:val="TOC2"/>
        <w:tabs>
          <w:tab w:val="right" w:leader="dot" w:pos="8306"/>
        </w:tabs>
      </w:pPr>
      <w:hyperlink w:anchor="_Toc16292" w:history="1">
        <w:r>
          <w:rPr>
            <w:rFonts w:ascii="仿宋" w:eastAsia="仿宋" w:hAnsi="仿宋" w:cs="仿宋" w:hint="eastAsia"/>
            <w:lang w:eastAsia="zh-CN"/>
          </w:rPr>
          <w:t>(一)、安全生产管理</w:t>
        </w:r>
        <w:r>
          <w:tab/>
        </w:r>
        <w:r>
          <w:fldChar w:fldCharType="begin"/>
        </w:r>
        <w:r>
          <w:instrText xml:space="preserve"> PAGEREF _Toc16292 \h </w:instrText>
        </w:r>
        <w:r>
          <w:fldChar w:fldCharType="separate"/>
        </w:r>
        <w:r>
          <w:t>42</w:t>
        </w:r>
        <w:r>
          <w:fldChar w:fldCharType="end"/>
        </w:r>
      </w:hyperlink>
    </w:p>
    <w:p>
      <w:pPr>
        <w:pStyle w:val="TOC2"/>
        <w:tabs>
          <w:tab w:val="right" w:leader="dot" w:pos="8306"/>
        </w:tabs>
      </w:pPr>
      <w:hyperlink w:anchor="_Toc6153" w:history="1">
        <w:r>
          <w:rPr>
            <w:rFonts w:ascii="仿宋" w:eastAsia="仿宋" w:hAnsi="仿宋" w:cs="仿宋" w:hint="eastAsia"/>
            <w:lang w:eastAsia="zh-CN"/>
          </w:rPr>
          <w:t>(二)、应急预案与响应</w:t>
        </w:r>
        <w:r>
          <w:tab/>
        </w:r>
        <w:r>
          <w:fldChar w:fldCharType="begin"/>
        </w:r>
        <w:r>
          <w:instrText xml:space="preserve"> PAGEREF _Toc6153 \h </w:instrText>
        </w:r>
        <w:r>
          <w:fldChar w:fldCharType="separate"/>
        </w:r>
        <w:r>
          <w:t>44</w:t>
        </w:r>
        <w:r>
          <w:fldChar w:fldCharType="end"/>
        </w:r>
      </w:hyperlink>
    </w:p>
    <w:p>
      <w:pPr>
        <w:pStyle w:val="TOC1"/>
        <w:tabs>
          <w:tab w:val="right" w:leader="dot" w:pos="8306"/>
        </w:tabs>
      </w:pPr>
      <w:hyperlink w:anchor="_Toc620" w:history="1">
        <w:r>
          <w:rPr>
            <w:rFonts w:ascii="仿宋" w:eastAsia="仿宋" w:hAnsi="仿宋" w:cs="仿宋" w:hint="eastAsia"/>
            <w:lang w:eastAsia="zh-CN"/>
          </w:rPr>
          <w:t>十一、环境保护与治理方案</w:t>
        </w:r>
        <w:r>
          <w:tab/>
        </w:r>
        <w:r>
          <w:fldChar w:fldCharType="begin"/>
        </w:r>
        <w:r>
          <w:instrText xml:space="preserve"> PAGEREF _Toc620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1" w:history="1">
        <w:r>
          <w:rPr>
            <w:rFonts w:ascii="仿宋" w:eastAsia="仿宋" w:hAnsi="仿宋" w:cs="仿宋" w:hint="eastAsia"/>
            <w:lang w:eastAsia="zh-CN"/>
          </w:rPr>
          <w:t>(一)、项目环境影响评估</w:t>
        </w:r>
        <w:r>
          <w:tab/>
        </w:r>
        <w:r>
          <w:fldChar w:fldCharType="begin"/>
        </w:r>
        <w:r>
          <w:instrText xml:space="preserve"> PAGEREF _Toc4411 \h </w:instrText>
        </w:r>
        <w:r>
          <w:fldChar w:fldCharType="separate"/>
        </w:r>
        <w:r>
          <w:t>46</w:t>
        </w:r>
        <w:r>
          <w:fldChar w:fldCharType="end"/>
        </w:r>
      </w:hyperlink>
    </w:p>
    <w:p>
      <w:pPr>
        <w:pStyle w:val="TOC2"/>
        <w:tabs>
          <w:tab w:val="right" w:leader="dot" w:pos="8306"/>
        </w:tabs>
      </w:pPr>
      <w:hyperlink w:anchor="_Toc16597" w:history="1">
        <w:r>
          <w:rPr>
            <w:rFonts w:ascii="仿宋" w:eastAsia="仿宋" w:hAnsi="仿宋" w:cs="仿宋" w:hint="eastAsia"/>
            <w:lang w:eastAsia="zh-CN"/>
          </w:rPr>
          <w:t>(二)、环境保护措施与治理方案</w:t>
        </w:r>
        <w:r>
          <w:tab/>
        </w:r>
        <w:r>
          <w:fldChar w:fldCharType="begin"/>
        </w:r>
        <w:r>
          <w:instrText xml:space="preserve"> PAGEREF _Toc16597 \h </w:instrText>
        </w:r>
        <w:r>
          <w:fldChar w:fldCharType="separate"/>
        </w:r>
        <w:r>
          <w:t>46</w:t>
        </w:r>
        <w:r>
          <w:fldChar w:fldCharType="end"/>
        </w:r>
      </w:hyperlink>
    </w:p>
    <w:p>
      <w:pPr>
        <w:pStyle w:val="TOC1"/>
        <w:tabs>
          <w:tab w:val="right" w:leader="dot" w:pos="8306"/>
        </w:tabs>
      </w:pPr>
      <w:hyperlink w:anchor="_Toc3111" w:history="1">
        <w:r>
          <w:rPr>
            <w:rFonts w:ascii="仿宋" w:eastAsia="仿宋" w:hAnsi="仿宋" w:cs="仿宋" w:hint="eastAsia"/>
            <w:lang w:eastAsia="zh-CN"/>
          </w:rPr>
          <w:t>十二、项目进度计划</w:t>
        </w:r>
        <w:r>
          <w:tab/>
        </w:r>
        <w:r>
          <w:fldChar w:fldCharType="begin"/>
        </w:r>
        <w:r>
          <w:instrText xml:space="preserve"> PAGEREF _Toc3111 \h </w:instrText>
        </w:r>
        <w:r>
          <w:fldChar w:fldCharType="separate"/>
        </w:r>
        <w:r>
          <w:t>47</w:t>
        </w:r>
        <w:r>
          <w:fldChar w:fldCharType="end"/>
        </w:r>
      </w:hyperlink>
    </w:p>
    <w:p>
      <w:pPr>
        <w:pStyle w:val="TOC2"/>
        <w:tabs>
          <w:tab w:val="right" w:leader="dot" w:pos="8306"/>
        </w:tabs>
      </w:pPr>
      <w:hyperlink w:anchor="_Toc4420" w:history="1">
        <w:r>
          <w:rPr>
            <w:rFonts w:ascii="仿宋" w:eastAsia="仿宋" w:hAnsi="仿宋" w:cs="仿宋" w:hint="eastAsia"/>
            <w:lang w:eastAsia="zh-CN"/>
          </w:rPr>
          <w:t>(一)、建设周期</w:t>
        </w:r>
        <w:r>
          <w:tab/>
        </w:r>
        <w:r>
          <w:fldChar w:fldCharType="begin"/>
        </w:r>
        <w:r>
          <w:instrText xml:space="preserve"> PAGEREF _Toc4420 \h </w:instrText>
        </w:r>
        <w:r>
          <w:fldChar w:fldCharType="separate"/>
        </w:r>
        <w:r>
          <w:t>47</w:t>
        </w:r>
        <w:r>
          <w:fldChar w:fldCharType="end"/>
        </w:r>
      </w:hyperlink>
    </w:p>
    <w:p>
      <w:pPr>
        <w:pStyle w:val="TOC2"/>
        <w:tabs>
          <w:tab w:val="right" w:leader="dot" w:pos="8306"/>
        </w:tabs>
      </w:pPr>
      <w:hyperlink w:anchor="_Toc11361" w:history="1">
        <w:r>
          <w:rPr>
            <w:rFonts w:ascii="仿宋" w:eastAsia="仿宋" w:hAnsi="仿宋" w:cs="仿宋" w:hint="eastAsia"/>
            <w:lang w:eastAsia="zh-CN"/>
          </w:rPr>
          <w:t>(二)、建设进度</w:t>
        </w:r>
        <w:r>
          <w:tab/>
        </w:r>
        <w:r>
          <w:fldChar w:fldCharType="begin"/>
        </w:r>
        <w:r>
          <w:instrText xml:space="preserve"> PAGEREF _Toc11361 \h </w:instrText>
        </w:r>
        <w:r>
          <w:fldChar w:fldCharType="separate"/>
        </w:r>
        <w:r>
          <w:t>47</w:t>
        </w:r>
        <w:r>
          <w:fldChar w:fldCharType="end"/>
        </w:r>
      </w:hyperlink>
    </w:p>
    <w:p>
      <w:pPr>
        <w:pStyle w:val="TOC2"/>
        <w:tabs>
          <w:tab w:val="right" w:leader="dot" w:pos="8306"/>
        </w:tabs>
      </w:pPr>
      <w:hyperlink w:anchor="_Toc31902" w:history="1">
        <w:r>
          <w:rPr>
            <w:rFonts w:ascii="仿宋" w:eastAsia="仿宋" w:hAnsi="仿宋" w:cs="仿宋" w:hint="eastAsia"/>
            <w:lang w:eastAsia="zh-CN"/>
          </w:rPr>
          <w:t>(三)、进度安排注意事项</w:t>
        </w:r>
        <w:r>
          <w:tab/>
        </w:r>
        <w:r>
          <w:fldChar w:fldCharType="begin"/>
        </w:r>
        <w:r>
          <w:instrText xml:space="preserve"> PAGEREF _Toc31902 \h </w:instrText>
        </w:r>
        <w:r>
          <w:fldChar w:fldCharType="separate"/>
        </w:r>
        <w:r>
          <w:t>48</w:t>
        </w:r>
        <w:r>
          <w:fldChar w:fldCharType="end"/>
        </w:r>
      </w:hyperlink>
    </w:p>
    <w:p>
      <w:pPr>
        <w:pStyle w:val="TOC2"/>
        <w:tabs>
          <w:tab w:val="right" w:leader="dot" w:pos="8306"/>
        </w:tabs>
      </w:pPr>
      <w:hyperlink w:anchor="_Toc1110" w:history="1">
        <w:r>
          <w:rPr>
            <w:rFonts w:ascii="仿宋" w:eastAsia="仿宋" w:hAnsi="仿宋" w:cs="仿宋" w:hint="eastAsia"/>
            <w:lang w:eastAsia="zh-CN"/>
          </w:rPr>
          <w:t>(四)、人力资源配置</w:t>
        </w:r>
        <w:r>
          <w:tab/>
        </w:r>
        <w:r>
          <w:fldChar w:fldCharType="begin"/>
        </w:r>
        <w:r>
          <w:instrText xml:space="preserve"> PAGEREF _Toc1110 \h </w:instrText>
        </w:r>
        <w:r>
          <w:fldChar w:fldCharType="separate"/>
        </w:r>
        <w:r>
          <w:t>49</w:t>
        </w:r>
        <w:r>
          <w:fldChar w:fldCharType="end"/>
        </w:r>
      </w:hyperlink>
    </w:p>
    <w:p>
      <w:pPr>
        <w:pStyle w:val="TOC2"/>
        <w:tabs>
          <w:tab w:val="right" w:leader="dot" w:pos="8306"/>
        </w:tabs>
      </w:pPr>
      <w:hyperlink w:anchor="_Toc11345" w:history="1">
        <w:r>
          <w:rPr>
            <w:rFonts w:ascii="仿宋" w:eastAsia="仿宋" w:hAnsi="仿宋" w:cs="仿宋" w:hint="eastAsia"/>
            <w:lang w:eastAsia="zh-CN"/>
          </w:rPr>
          <w:t>(五)、员工培训</w:t>
        </w:r>
        <w:r>
          <w:tab/>
        </w:r>
        <w:r>
          <w:fldChar w:fldCharType="begin"/>
        </w:r>
        <w:r>
          <w:instrText xml:space="preserve"> PAGEREF _Toc11345 \h </w:instrText>
        </w:r>
        <w:r>
          <w:fldChar w:fldCharType="separate"/>
        </w:r>
        <w:r>
          <w:t>51</w:t>
        </w:r>
        <w:r>
          <w:fldChar w:fldCharType="end"/>
        </w:r>
      </w:hyperlink>
    </w:p>
    <w:p>
      <w:pPr>
        <w:pStyle w:val="TOC2"/>
        <w:tabs>
          <w:tab w:val="right" w:leader="dot" w:pos="8306"/>
        </w:tabs>
      </w:pPr>
      <w:hyperlink w:anchor="_Toc15786" w:history="1">
        <w:r>
          <w:rPr>
            <w:rFonts w:ascii="仿宋" w:eastAsia="仿宋" w:hAnsi="仿宋" w:cs="仿宋" w:hint="eastAsia"/>
            <w:lang w:eastAsia="zh-CN"/>
          </w:rPr>
          <w:t>(六)、项目实施保障</w:t>
        </w:r>
        <w:r>
          <w:tab/>
        </w:r>
        <w:r>
          <w:fldChar w:fldCharType="begin"/>
        </w:r>
        <w:r>
          <w:instrText xml:space="preserve"> PAGEREF _Toc15786 \h </w:instrText>
        </w:r>
        <w:r>
          <w:fldChar w:fldCharType="separate"/>
        </w:r>
        <w:r>
          <w:t>52</w:t>
        </w:r>
        <w:r>
          <w:fldChar w:fldCharType="end"/>
        </w:r>
      </w:hyperlink>
    </w:p>
    <w:p>
      <w:pPr>
        <w:pStyle w:val="TOC2"/>
        <w:tabs>
          <w:tab w:val="right" w:leader="dot" w:pos="8306"/>
        </w:tabs>
      </w:pPr>
      <w:hyperlink w:anchor="_Toc22960" w:history="1">
        <w:r>
          <w:rPr>
            <w:rFonts w:ascii="仿宋" w:eastAsia="仿宋" w:hAnsi="仿宋" w:cs="仿宋" w:hint="eastAsia"/>
            <w:lang w:eastAsia="zh-CN"/>
          </w:rPr>
          <w:t>(七)、安全规范管理</w:t>
        </w:r>
        <w:r>
          <w:tab/>
        </w:r>
        <w:r>
          <w:fldChar w:fldCharType="begin"/>
        </w:r>
        <w:r>
          <w:instrText xml:space="preserve"> PAGEREF _Toc22960 \h </w:instrText>
        </w:r>
        <w:r>
          <w:fldChar w:fldCharType="separate"/>
        </w:r>
        <w:r>
          <w:t>53</w:t>
        </w:r>
        <w:r>
          <w:fldChar w:fldCharType="end"/>
        </w:r>
      </w:hyperlink>
    </w:p>
    <w:p>
      <w:pPr>
        <w:pStyle w:val="TOC1"/>
        <w:tabs>
          <w:tab w:val="right" w:leader="dot" w:pos="8306"/>
        </w:tabs>
      </w:pPr>
      <w:hyperlink w:anchor="_Toc4508" w:history="1">
        <w:r>
          <w:rPr>
            <w:rFonts w:ascii="仿宋" w:eastAsia="仿宋" w:hAnsi="仿宋" w:cs="仿宋" w:hint="eastAsia"/>
            <w:lang w:eastAsia="zh-CN"/>
          </w:rPr>
          <w:t>十三、项目施工方案</w:t>
        </w:r>
        <w:r>
          <w:tab/>
        </w:r>
        <w:r>
          <w:fldChar w:fldCharType="begin"/>
        </w:r>
        <w:r>
          <w:instrText xml:space="preserve"> PAGEREF _Toc4508 \h </w:instrText>
        </w:r>
        <w:r>
          <w:fldChar w:fldCharType="separate"/>
        </w:r>
        <w:r>
          <w:t>54</w:t>
        </w:r>
        <w:r>
          <w:fldChar w:fldCharType="end"/>
        </w:r>
      </w:hyperlink>
    </w:p>
    <w:p>
      <w:pPr>
        <w:pStyle w:val="TOC2"/>
        <w:tabs>
          <w:tab w:val="right" w:leader="dot" w:pos="8306"/>
        </w:tabs>
      </w:pPr>
      <w:hyperlink w:anchor="_Toc4434" w:history="1">
        <w:r>
          <w:rPr>
            <w:rFonts w:ascii="仿宋" w:eastAsia="仿宋" w:hAnsi="仿宋" w:cs="仿宋" w:hint="eastAsia"/>
            <w:lang w:eastAsia="zh-CN"/>
          </w:rPr>
          <w:t>(一)、施工组织设计</w:t>
        </w:r>
        <w:r>
          <w:tab/>
        </w:r>
        <w:r>
          <w:fldChar w:fldCharType="begin"/>
        </w:r>
        <w:r>
          <w:instrText xml:space="preserve"> PAGEREF _Toc4434 \h </w:instrText>
        </w:r>
        <w:r>
          <w:fldChar w:fldCharType="separate"/>
        </w:r>
        <w:r>
          <w:t>54</w:t>
        </w:r>
        <w:r>
          <w:fldChar w:fldCharType="end"/>
        </w:r>
      </w:hyperlink>
    </w:p>
    <w:p>
      <w:pPr>
        <w:pStyle w:val="TOC2"/>
        <w:tabs>
          <w:tab w:val="right" w:leader="dot" w:pos="8306"/>
        </w:tabs>
      </w:pPr>
      <w:hyperlink w:anchor="_Toc31084" w:history="1">
        <w:r>
          <w:rPr>
            <w:rFonts w:ascii="仿宋" w:eastAsia="仿宋" w:hAnsi="仿宋" w:cs="仿宋" w:hint="eastAsia"/>
            <w:lang w:eastAsia="zh-CN"/>
          </w:rPr>
          <w:t>(二)、施工工艺与技术路线</w:t>
        </w:r>
        <w:r>
          <w:tab/>
        </w:r>
        <w:r>
          <w:fldChar w:fldCharType="begin"/>
        </w:r>
        <w:r>
          <w:instrText xml:space="preserve"> PAGEREF _Toc31084 \h </w:instrText>
        </w:r>
        <w:r>
          <w:fldChar w:fldCharType="separate"/>
        </w:r>
        <w:r>
          <w:t>56</w:t>
        </w:r>
        <w:r>
          <w:fldChar w:fldCharType="end"/>
        </w:r>
      </w:hyperlink>
    </w:p>
    <w:p>
      <w:pPr>
        <w:pStyle w:val="TOC2"/>
        <w:tabs>
          <w:tab w:val="right" w:leader="dot" w:pos="8306"/>
        </w:tabs>
      </w:pPr>
      <w:hyperlink w:anchor="_Toc12887" w:history="1">
        <w:r>
          <w:rPr>
            <w:rFonts w:ascii="仿宋" w:eastAsia="仿宋" w:hAnsi="仿宋" w:cs="仿宋" w:hint="eastAsia"/>
            <w:lang w:eastAsia="zh-CN"/>
          </w:rPr>
          <w:t>(三)、关键节点施工计划</w:t>
        </w:r>
        <w:r>
          <w:tab/>
        </w:r>
        <w:r>
          <w:fldChar w:fldCharType="begin"/>
        </w:r>
        <w:r>
          <w:instrText xml:space="preserve"> PAGEREF _Toc12887 \h </w:instrText>
        </w:r>
        <w:r>
          <w:fldChar w:fldCharType="separate"/>
        </w:r>
        <w:r>
          <w:t>57</w:t>
        </w:r>
        <w:r>
          <w:fldChar w:fldCharType="end"/>
        </w:r>
      </w:hyperlink>
    </w:p>
    <w:p>
      <w:pPr>
        <w:pStyle w:val="TOC2"/>
        <w:tabs>
          <w:tab w:val="right" w:leader="dot" w:pos="8306"/>
        </w:tabs>
      </w:pPr>
      <w:hyperlink w:anchor="_Toc32539" w:history="1">
        <w:r>
          <w:rPr>
            <w:rFonts w:ascii="仿宋" w:eastAsia="仿宋" w:hAnsi="仿宋" w:cs="仿宋" w:hint="eastAsia"/>
            <w:lang w:eastAsia="zh-CN"/>
          </w:rPr>
          <w:t>(四)、施工现场管理</w:t>
        </w:r>
        <w:r>
          <w:tab/>
        </w:r>
        <w:r>
          <w:fldChar w:fldCharType="begin"/>
        </w:r>
        <w:r>
          <w:instrText xml:space="preserve"> PAGEREF _Toc32539 \h </w:instrText>
        </w:r>
        <w:r>
          <w:fldChar w:fldCharType="separate"/>
        </w:r>
        <w:r>
          <w:t>59</w:t>
        </w:r>
        <w:r>
          <w:fldChar w:fldCharType="end"/>
        </w:r>
      </w:hyperlink>
    </w:p>
    <w:p>
      <w:pPr>
        <w:pStyle w:val="TOC1"/>
        <w:tabs>
          <w:tab w:val="right" w:leader="dot" w:pos="8306"/>
        </w:tabs>
      </w:pPr>
      <w:hyperlink w:anchor="_Toc4273" w:history="1">
        <w:r>
          <w:rPr>
            <w:rFonts w:ascii="仿宋" w:eastAsia="仿宋" w:hAnsi="仿宋" w:cs="仿宋" w:hint="eastAsia"/>
            <w:lang w:eastAsia="zh-CN"/>
          </w:rPr>
          <w:t>十四、企业合规与伦理</w:t>
        </w:r>
        <w:r>
          <w:tab/>
        </w:r>
        <w:r>
          <w:fldChar w:fldCharType="begin"/>
        </w:r>
        <w:r>
          <w:instrText xml:space="preserve"> PAGEREF _Toc4273 \h </w:instrText>
        </w:r>
        <w:r>
          <w:fldChar w:fldCharType="separate"/>
        </w:r>
        <w:r>
          <w:t>61</w:t>
        </w:r>
        <w:r>
          <w:fldChar w:fldCharType="end"/>
        </w:r>
      </w:hyperlink>
    </w:p>
    <w:p>
      <w:pPr>
        <w:pStyle w:val="TOC2"/>
        <w:tabs>
          <w:tab w:val="right" w:leader="dot" w:pos="8306"/>
        </w:tabs>
      </w:pPr>
      <w:hyperlink w:anchor="_Toc6395" w:history="1">
        <w:r>
          <w:rPr>
            <w:rFonts w:ascii="仿宋" w:eastAsia="仿宋" w:hAnsi="仿宋" w:cs="仿宋" w:hint="eastAsia"/>
            <w:lang w:eastAsia="zh-CN"/>
          </w:rPr>
          <w:t>(一)、合规政策与程序</w:t>
        </w:r>
        <w:r>
          <w:tab/>
        </w:r>
        <w:r>
          <w:fldChar w:fldCharType="begin"/>
        </w:r>
        <w:r>
          <w:instrText xml:space="preserve"> PAGEREF _Toc6395 \h </w:instrText>
        </w:r>
        <w:r>
          <w:fldChar w:fldCharType="separate"/>
        </w:r>
        <w:r>
          <w:t>61</w:t>
        </w:r>
        <w:r>
          <w:fldChar w:fldCharType="end"/>
        </w:r>
      </w:hyperlink>
    </w:p>
    <w:p>
      <w:pPr>
        <w:pStyle w:val="TOC2"/>
        <w:tabs>
          <w:tab w:val="right" w:leader="dot" w:pos="8306"/>
        </w:tabs>
      </w:pPr>
      <w:hyperlink w:anchor="_Toc6890" w:history="1">
        <w:r>
          <w:rPr>
            <w:rFonts w:ascii="仿宋" w:eastAsia="仿宋" w:hAnsi="仿宋" w:cs="仿宋" w:hint="eastAsia"/>
            <w:lang w:eastAsia="zh-CN"/>
          </w:rPr>
          <w:t>(二)、伦理规范与培训</w:t>
        </w:r>
        <w:r>
          <w:tab/>
        </w:r>
        <w:r>
          <w:fldChar w:fldCharType="begin"/>
        </w:r>
        <w:r>
          <w:instrText xml:space="preserve"> PAGEREF _Toc6890 \h </w:instrText>
        </w:r>
        <w:r>
          <w:fldChar w:fldCharType="separate"/>
        </w:r>
        <w:r>
          <w:t>62</w:t>
        </w:r>
        <w:r>
          <w:fldChar w:fldCharType="end"/>
        </w:r>
      </w:hyperlink>
    </w:p>
    <w:p>
      <w:pPr>
        <w:pStyle w:val="TOC2"/>
        <w:tabs>
          <w:tab w:val="right" w:leader="dot" w:pos="8306"/>
        </w:tabs>
      </w:pPr>
      <w:hyperlink w:anchor="_Toc3814" w:history="1">
        <w:r>
          <w:rPr>
            <w:rFonts w:ascii="仿宋" w:eastAsia="仿宋" w:hAnsi="仿宋" w:cs="仿宋" w:hint="eastAsia"/>
            <w:lang w:eastAsia="zh-CN"/>
          </w:rPr>
          <w:t>(三)、合规风险评估</w:t>
        </w:r>
        <w:r>
          <w:tab/>
        </w:r>
        <w:r>
          <w:fldChar w:fldCharType="begin"/>
        </w:r>
        <w:r>
          <w:instrText xml:space="preserve"> PAGEREF _Toc3814 \h </w:instrText>
        </w:r>
        <w:r>
          <w:fldChar w:fldCharType="separate"/>
        </w:r>
        <w:r>
          <w:t>63</w:t>
        </w:r>
        <w:r>
          <w:fldChar w:fldCharType="end"/>
        </w:r>
      </w:hyperlink>
    </w:p>
    <w:p>
      <w:pPr>
        <w:pStyle w:val="TOC2"/>
        <w:tabs>
          <w:tab w:val="right" w:leader="dot" w:pos="8306"/>
        </w:tabs>
      </w:pPr>
      <w:hyperlink w:anchor="_Toc9990" w:history="1">
        <w:r>
          <w:rPr>
            <w:rFonts w:ascii="仿宋" w:eastAsia="仿宋" w:hAnsi="仿宋" w:cs="仿宋" w:hint="eastAsia"/>
            <w:lang w:eastAsia="zh-CN"/>
          </w:rPr>
          <w:t>(四)、合规监督与执行</w:t>
        </w:r>
        <w:r>
          <w:tab/>
        </w:r>
        <w:r>
          <w:fldChar w:fldCharType="begin"/>
        </w:r>
        <w:r>
          <w:instrText xml:space="preserve"> PAGEREF _Toc9990 \h </w:instrText>
        </w:r>
        <w:r>
          <w:fldChar w:fldCharType="separate"/>
        </w:r>
        <w:r>
          <w:t>64</w:t>
        </w:r>
        <w:r>
          <w:fldChar w:fldCharType="end"/>
        </w:r>
      </w:hyperlink>
    </w:p>
    <w:p>
      <w:pPr>
        <w:pStyle w:val="TOC1"/>
        <w:tabs>
          <w:tab w:val="right" w:leader="dot" w:pos="8306"/>
        </w:tabs>
      </w:pPr>
      <w:hyperlink w:anchor="_Toc7708" w:history="1">
        <w:r>
          <w:rPr>
            <w:rFonts w:ascii="仿宋" w:eastAsia="仿宋" w:hAnsi="仿宋" w:cs="仿宋" w:hint="eastAsia"/>
            <w:lang w:eastAsia="zh-CN"/>
          </w:rPr>
          <w:t>十五、法律法规与政策遵循</w:t>
        </w:r>
        <w:r>
          <w:tab/>
        </w:r>
        <w:r>
          <w:fldChar w:fldCharType="begin"/>
        </w:r>
        <w:r>
          <w:instrText xml:space="preserve"> PAGEREF _Toc7708 \h </w:instrText>
        </w:r>
        <w:r>
          <w:fldChar w:fldCharType="separate"/>
        </w:r>
        <w:r>
          <w:t>65</w:t>
        </w:r>
        <w:r>
          <w:fldChar w:fldCharType="end"/>
        </w:r>
      </w:hyperlink>
    </w:p>
    <w:p>
      <w:pPr>
        <w:pStyle w:val="TOC2"/>
        <w:tabs>
          <w:tab w:val="right" w:leader="dot" w:pos="8306"/>
        </w:tabs>
      </w:pPr>
      <w:hyperlink w:anchor="_Toc26470" w:history="1">
        <w:r>
          <w:rPr>
            <w:rFonts w:ascii="仿宋" w:eastAsia="仿宋" w:hAnsi="仿宋" w:cs="仿宋" w:hint="eastAsia"/>
            <w:lang w:eastAsia="zh-CN"/>
          </w:rPr>
          <w:t>(一)、法律法规遵守</w:t>
        </w:r>
        <w:r>
          <w:tab/>
        </w:r>
        <w:r>
          <w:fldChar w:fldCharType="begin"/>
        </w:r>
        <w:r>
          <w:instrText xml:space="preserve"> PAGEREF _Toc26470 \h </w:instrText>
        </w:r>
        <w:r>
          <w:fldChar w:fldCharType="separate"/>
        </w:r>
        <w:r>
          <w:t>65</w:t>
        </w:r>
        <w:r>
          <w:fldChar w:fldCharType="end"/>
        </w:r>
      </w:hyperlink>
    </w:p>
    <w:p>
      <w:pPr>
        <w:pStyle w:val="TOC2"/>
        <w:tabs>
          <w:tab w:val="right" w:leader="dot" w:pos="8306"/>
        </w:tabs>
      </w:pPr>
      <w:hyperlink w:anchor="_Toc30995" w:history="1">
        <w:r>
          <w:rPr>
            <w:rFonts w:ascii="仿宋" w:eastAsia="仿宋" w:hAnsi="仿宋" w:cs="仿宋" w:hint="eastAsia"/>
            <w:lang w:eastAsia="zh-CN"/>
          </w:rPr>
          <w:t>(二)、政策导向与利用</w:t>
        </w:r>
        <w:r>
          <w:tab/>
        </w:r>
        <w:r>
          <w:fldChar w:fldCharType="begin"/>
        </w:r>
        <w:r>
          <w:instrText xml:space="preserve"> PAGEREF _Toc30995 \h </w:instrText>
        </w:r>
        <w:r>
          <w:fldChar w:fldCharType="separate"/>
        </w:r>
        <w:r>
          <w:t>66</w:t>
        </w:r>
        <w:r>
          <w:fldChar w:fldCharType="end"/>
        </w:r>
      </w:hyperlink>
    </w:p>
    <w:p>
      <w:pPr>
        <w:pStyle w:val="TOC1"/>
        <w:tabs>
          <w:tab w:val="right" w:leader="dot" w:pos="8306"/>
        </w:tabs>
      </w:pPr>
      <w:hyperlink w:anchor="_Toc20445" w:history="1">
        <w:r>
          <w:rPr>
            <w:rFonts w:ascii="仿宋" w:eastAsia="仿宋" w:hAnsi="仿宋" w:cs="仿宋" w:hint="eastAsia"/>
            <w:lang w:eastAsia="zh-CN"/>
          </w:rPr>
          <w:t>十六、质量管理与控制</w:t>
        </w:r>
        <w:r>
          <w:tab/>
        </w:r>
        <w:r>
          <w:fldChar w:fldCharType="begin"/>
        </w:r>
        <w:r>
          <w:instrText xml:space="preserve"> PAGEREF _Toc20445 \h </w:instrText>
        </w:r>
        <w:r>
          <w:fldChar w:fldCharType="separate"/>
        </w:r>
        <w:r>
          <w:t>67</w:t>
        </w:r>
        <w:r>
          <w:fldChar w:fldCharType="end"/>
        </w:r>
      </w:hyperlink>
    </w:p>
    <w:p>
      <w:pPr>
        <w:pStyle w:val="TOC2"/>
        <w:tabs>
          <w:tab w:val="right" w:leader="dot" w:pos="8306"/>
        </w:tabs>
      </w:pPr>
      <w:hyperlink w:anchor="_Toc27325" w:history="1">
        <w:r>
          <w:rPr>
            <w:rFonts w:ascii="仿宋" w:eastAsia="仿宋" w:hAnsi="仿宋" w:cs="仿宋" w:hint="eastAsia"/>
            <w:lang w:eastAsia="zh-CN"/>
          </w:rPr>
          <w:t>(一)、质量管理体系建设</w:t>
        </w:r>
        <w:r>
          <w:tab/>
        </w:r>
        <w:r>
          <w:fldChar w:fldCharType="begin"/>
        </w:r>
        <w:r>
          <w:instrText xml:space="preserve"> PAGEREF _Toc27325 \h </w:instrText>
        </w:r>
        <w:r>
          <w:fldChar w:fldCharType="separate"/>
        </w:r>
        <w:r>
          <w:t>67</w:t>
        </w:r>
        <w:r>
          <w:fldChar w:fldCharType="end"/>
        </w:r>
      </w:hyperlink>
    </w:p>
    <w:p>
      <w:pPr>
        <w:pStyle w:val="TOC2"/>
        <w:tabs>
          <w:tab w:val="right" w:leader="dot" w:pos="8306"/>
        </w:tabs>
      </w:pPr>
      <w:hyperlink w:anchor="_Toc13398" w:history="1">
        <w:r>
          <w:rPr>
            <w:rFonts w:ascii="仿宋" w:eastAsia="仿宋" w:hAnsi="仿宋" w:cs="仿宋" w:hint="eastAsia"/>
            <w:lang w:eastAsia="zh-CN"/>
          </w:rPr>
          <w:t>(二)、质量控制措施</w:t>
        </w:r>
        <w:r>
          <w:tab/>
        </w:r>
        <w:r>
          <w:fldChar w:fldCharType="begin"/>
        </w:r>
        <w:r>
          <w:instrText xml:space="preserve"> PAGEREF _Toc13398 \h </w:instrText>
        </w:r>
        <w:r>
          <w:fldChar w:fldCharType="separate"/>
        </w:r>
        <w:r>
          <w:t>68</w:t>
        </w:r>
        <w:r>
          <w:fldChar w:fldCharType="end"/>
        </w:r>
      </w:hyperlink>
    </w:p>
    <w:p>
      <w:pPr>
        <w:pStyle w:val="TOC1"/>
        <w:tabs>
          <w:tab w:val="right" w:leader="dot" w:pos="8306"/>
        </w:tabs>
      </w:pPr>
      <w:hyperlink w:anchor="_Toc24850" w:history="1">
        <w:r>
          <w:rPr>
            <w:rFonts w:ascii="仿宋" w:eastAsia="仿宋" w:hAnsi="仿宋" w:cs="仿宋" w:hint="eastAsia"/>
            <w:lang w:eastAsia="zh-CN"/>
          </w:rPr>
          <w:t>十七、设施与设备管理</w:t>
        </w:r>
        <w:r>
          <w:tab/>
        </w:r>
        <w:r>
          <w:fldChar w:fldCharType="begin"/>
        </w:r>
        <w:r>
          <w:instrText xml:space="preserve"> PAGEREF _Toc24850 \h </w:instrText>
        </w:r>
        <w:r>
          <w:fldChar w:fldCharType="separate"/>
        </w:r>
        <w:r>
          <w:t>69</w:t>
        </w:r>
        <w:r>
          <w:fldChar w:fldCharType="end"/>
        </w:r>
      </w:hyperlink>
    </w:p>
    <w:p>
      <w:pPr>
        <w:pStyle w:val="TOC2"/>
        <w:tabs>
          <w:tab w:val="right" w:leader="dot" w:pos="8306"/>
        </w:tabs>
      </w:pPr>
      <w:hyperlink w:anchor="_Toc30137" w:history="1">
        <w:r>
          <w:rPr>
            <w:rFonts w:ascii="仿宋" w:eastAsia="仿宋" w:hAnsi="仿宋" w:cs="仿宋" w:hint="eastAsia"/>
            <w:lang w:eastAsia="zh-CN"/>
          </w:rPr>
          <w:t>(一)、设施规划与配置</w:t>
        </w:r>
        <w:r>
          <w:tab/>
        </w:r>
        <w:r>
          <w:fldChar w:fldCharType="begin"/>
        </w:r>
        <w:r>
          <w:instrText xml:space="preserve"> PAGEREF _Toc30137 \h </w:instrText>
        </w:r>
        <w:r>
          <w:fldChar w:fldCharType="separate"/>
        </w:r>
        <w:r>
          <w:t>69</w:t>
        </w:r>
        <w:r>
          <w:fldChar w:fldCharType="end"/>
        </w:r>
      </w:hyperlink>
    </w:p>
    <w:p>
      <w:pPr>
        <w:pStyle w:val="TOC2"/>
        <w:tabs>
          <w:tab w:val="right" w:leader="dot" w:pos="8306"/>
        </w:tabs>
      </w:pPr>
      <w:hyperlink w:anchor="_Toc227" w:history="1">
        <w:r>
          <w:rPr>
            <w:rFonts w:ascii="仿宋" w:eastAsia="仿宋" w:hAnsi="仿宋" w:cs="仿宋" w:hint="eastAsia"/>
            <w:lang w:eastAsia="zh-CN"/>
          </w:rPr>
          <w:t>(二)、设备采购与维护管理</w:t>
        </w:r>
        <w:r>
          <w:tab/>
        </w:r>
        <w:r>
          <w:fldChar w:fldCharType="begin"/>
        </w:r>
        <w:r>
          <w:instrText xml:space="preserve"> PAGEREF _Toc227 \h </w:instrText>
        </w:r>
        <w:r>
          <w:fldChar w:fldCharType="separate"/>
        </w:r>
        <w:r>
          <w:t>70</w:t>
        </w:r>
        <w:r>
          <w:fldChar w:fldCharType="end"/>
        </w:r>
      </w:hyperlink>
    </w:p>
    <w:p>
      <w:pPr>
        <w:pStyle w:val="TOC2"/>
        <w:tabs>
          <w:tab w:val="right" w:leader="dot" w:pos="8306"/>
        </w:tabs>
      </w:pPr>
      <w:hyperlink w:anchor="_Toc30454" w:history="1">
        <w:r>
          <w:rPr>
            <w:rFonts w:ascii="仿宋" w:eastAsia="仿宋" w:hAnsi="仿宋" w:cs="仿宋" w:hint="eastAsia"/>
            <w:lang w:eastAsia="zh-CN"/>
          </w:rPr>
          <w:t>(三)、设施设备升级策略</w:t>
        </w:r>
        <w:r>
          <w:tab/>
        </w:r>
        <w:r>
          <w:fldChar w:fldCharType="begin"/>
        </w:r>
        <w:r>
          <w:instrText xml:space="preserve"> PAGEREF _Toc30454 \h </w:instrText>
        </w:r>
        <w:r>
          <w:fldChar w:fldCharType="separate"/>
        </w:r>
        <w:r>
          <w:t>71</w:t>
        </w:r>
        <w:r>
          <w:fldChar w:fldCharType="end"/>
        </w:r>
      </w:hyperlink>
    </w:p>
    <w:p>
      <w:pPr>
        <w:pStyle w:val="TOC1"/>
        <w:tabs>
          <w:tab w:val="right" w:leader="dot" w:pos="8306"/>
        </w:tabs>
      </w:pPr>
      <w:hyperlink w:anchor="_Toc13629" w:history="1">
        <w:r>
          <w:rPr>
            <w:rFonts w:ascii="仿宋" w:eastAsia="仿宋" w:hAnsi="仿宋" w:cs="仿宋" w:hint="eastAsia"/>
            <w:lang w:eastAsia="zh-CN"/>
          </w:rPr>
          <w:t>十八、人力资源管理与开发</w:t>
        </w:r>
        <w:r>
          <w:tab/>
        </w:r>
        <w:r>
          <w:fldChar w:fldCharType="begin"/>
        </w:r>
        <w:r>
          <w:instrText xml:space="preserve"> PAGEREF _Toc13629 \h </w:instrText>
        </w:r>
        <w:r>
          <w:fldChar w:fldCharType="separate"/>
        </w:r>
        <w:r>
          <w:t>71</w:t>
        </w:r>
        <w:r>
          <w:fldChar w:fldCharType="end"/>
        </w:r>
      </w:hyperlink>
    </w:p>
    <w:p>
      <w:pPr>
        <w:pStyle w:val="TOC2"/>
        <w:tabs>
          <w:tab w:val="right" w:leader="dot" w:pos="8306"/>
        </w:tabs>
      </w:pPr>
      <w:hyperlink w:anchor="_Toc9049" w:history="1">
        <w:r>
          <w:rPr>
            <w:rFonts w:ascii="仿宋" w:eastAsia="仿宋" w:hAnsi="仿宋" w:cs="仿宋" w:hint="eastAsia"/>
            <w:lang w:eastAsia="zh-CN"/>
          </w:rPr>
          <w:t>(一)、人力资源规划</w:t>
        </w:r>
        <w:r>
          <w:tab/>
        </w:r>
        <w:r>
          <w:fldChar w:fldCharType="begin"/>
        </w:r>
        <w:r>
          <w:instrText xml:space="preserve"> PAGEREF _Toc9049 \h </w:instrText>
        </w:r>
        <w:r>
          <w:fldChar w:fldCharType="separate"/>
        </w:r>
        <w:r>
          <w:t>71</w:t>
        </w:r>
        <w:r>
          <w:fldChar w:fldCharType="end"/>
        </w:r>
      </w:hyperlink>
    </w:p>
    <w:p>
      <w:pPr>
        <w:pStyle w:val="TOC2"/>
        <w:tabs>
          <w:tab w:val="right" w:leader="dot" w:pos="8306"/>
        </w:tabs>
      </w:pPr>
      <w:hyperlink w:anchor="_Toc32483" w:history="1">
        <w:r>
          <w:rPr>
            <w:rFonts w:ascii="仿宋" w:eastAsia="仿宋" w:hAnsi="仿宋" w:cs="仿宋" w:hint="eastAsia"/>
            <w:lang w:eastAsia="zh-CN"/>
          </w:rPr>
          <w:t>(二)、人力资源开发与培训</w:t>
        </w:r>
        <w:r>
          <w:tab/>
        </w:r>
        <w:r>
          <w:fldChar w:fldCharType="begin"/>
        </w:r>
        <w:r>
          <w:instrText xml:space="preserve"> PAGEREF _Toc32483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90"/>
      <w:r>
        <w:rPr>
          <w:rFonts w:ascii="仿宋" w:eastAsia="仿宋" w:hAnsi="仿宋" w:cs="仿宋" w:hint="eastAsia"/>
          <w:sz w:val="28"/>
          <w:lang w:eastAsia="zh-CN"/>
        </w:rPr>
        <w:t>一、压缩机项目概论</w:t>
      </w:r>
      <w:bookmarkEnd w:id="2"/>
    </w:p>
    <w:p>
      <w:pPr>
        <w:pStyle w:val="Heading2"/>
        <w:rPr>
          <w:rFonts w:ascii="仿宋" w:eastAsia="仿宋" w:hAnsi="仿宋" w:cs="仿宋" w:hint="eastAsia"/>
          <w:lang w:eastAsia="zh-CN"/>
        </w:rPr>
      </w:pPr>
      <w:bookmarkStart w:id="3" w:name="_Toc1216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压缩机项目的申报单位是“XXX实业发展公司”，这是一家在其所处行业内备受尊敬的企业。公司自成立以来，通过其在压缩机项目中表现出的创新精神和卓越执行力，在市场上赢得了显著的地位。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该公司的法定代表人秦XX，在压缩机项目及其他多个行业领域中都有着显著的贡献。秦XX以其出色的领导才能和敏锐的商业洞察力，带领公司在压缩机项目等多个领域实现了持续的成长和成功。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压缩机项目的重要合作伙伴。公司专注于[行业名称]领域，以创新作为驱动力，不断推动技术进步和市场扩张。在压缩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压缩机项目中展现了强劲的增长和稳定的财务表现。公司通过有效的策略，在压缩机项目中扩大了其市场份额并增强了盈利能力。同时，公司积极承担社会责任，参与各类社会公益项目，增强了其在压缩机项目中的品牌形象和社会影响力。</w:t>
      </w:r>
    </w:p>
    <w:p>
      <w:pPr>
        <w:pStyle w:val="Heading2"/>
        <w:ind w:firstLine="560" w:firstLineChars="200"/>
        <w:rPr>
          <w:rFonts w:ascii="仿宋" w:eastAsia="仿宋" w:hAnsi="仿宋" w:cs="仿宋" w:hint="eastAsia"/>
          <w:sz w:val="28"/>
          <w:lang w:eastAsia="zh-CN"/>
        </w:rPr>
      </w:pPr>
      <w:bookmarkStart w:id="4" w:name="_Toc2271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缩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压缩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852"/>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32"/>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一、压缩机项目的技术资源开发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压缩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二、压缩机项目的人力资源管理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压缩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三、压缩机项目的资金资源筹措与优化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压缩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3210"/>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压缩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压缩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压缩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31806"/>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压缩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压缩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智能技术的应用：压缩机项目将利用智能技术，如物联网（IoT）和大数据分析，来监控和优化资源使用。通过实时数据分析，项目可以更有效地管理能源消耗、减少原材料浪费，并提高生产过程的整体效率。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2138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7328"/>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https://d.book118.com/078021036006006030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压缩机项目建设总纲及方案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A4061"/>
    <w:rsid w:val="68DA40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021036006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2024-01-17T00:48:00Z</dcterms:created>
  <dcterms:modified xsi:type="dcterms:W3CDTF">2024-01-17T00:49:05Z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2C2420D870C54F789BA3736C0F8B7D4D_11</vt:lpwstr>
  </property>
  <property fmtid="{D5CDD505-2E9C-101B-9397-08002B2CF9AE}" pid="3" name="KSOProductBuildVer">
    <vt:lpwstr>2052-12.1.0.16120</vt:lpwstr>
  </property>
</Properties>
</file>