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聚酰胺树脂项目规划设计纲要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71" w:history="1">
        <w:r>
          <w:rPr>
            <w:rFonts w:ascii="仿宋" w:eastAsia="仿宋" w:hAnsi="仿宋" w:cs="仿宋" w:hint="eastAsia"/>
            <w:lang w:eastAsia="zh-CN"/>
          </w:rPr>
          <w:t>序言</w:t>
        </w:r>
        <w:r>
          <w:tab/>
        </w:r>
        <w:r>
          <w:fldChar w:fldCharType="begin"/>
        </w:r>
        <w:r>
          <w:instrText xml:space="preserve"> PAGEREF _Toc5071 \h </w:instrText>
        </w:r>
        <w:r>
          <w:fldChar w:fldCharType="separate"/>
        </w:r>
        <w:r>
          <w:t>3</w:t>
        </w:r>
        <w:r>
          <w:fldChar w:fldCharType="end"/>
        </w:r>
      </w:hyperlink>
    </w:p>
    <w:p>
      <w:pPr>
        <w:pStyle w:val="TOC1"/>
        <w:tabs>
          <w:tab w:val="right" w:leader="dot" w:pos="8306"/>
        </w:tabs>
      </w:pPr>
      <w:hyperlink w:anchor="_Toc19446" w:history="1">
        <w:r>
          <w:rPr>
            <w:rFonts w:ascii="仿宋" w:eastAsia="仿宋" w:hAnsi="仿宋" w:cs="仿宋" w:hint="eastAsia"/>
            <w:lang w:eastAsia="zh-CN"/>
          </w:rPr>
          <w:t>一、聚酰胺树脂项目选址可行性分析</w:t>
        </w:r>
        <w:r>
          <w:tab/>
        </w:r>
        <w:r>
          <w:fldChar w:fldCharType="begin"/>
        </w:r>
        <w:r>
          <w:instrText xml:space="preserve"> PAGEREF _Toc19446 \h </w:instrText>
        </w:r>
        <w:r>
          <w:fldChar w:fldCharType="separate"/>
        </w:r>
        <w:r>
          <w:t>3</w:t>
        </w:r>
        <w:r>
          <w:fldChar w:fldCharType="end"/>
        </w:r>
      </w:hyperlink>
    </w:p>
    <w:p>
      <w:pPr>
        <w:pStyle w:val="TOC2"/>
        <w:tabs>
          <w:tab w:val="right" w:leader="dot" w:pos="8306"/>
        </w:tabs>
      </w:pPr>
      <w:hyperlink w:anchor="_Toc26128" w:history="1">
        <w:r>
          <w:rPr>
            <w:rFonts w:ascii="仿宋" w:eastAsia="仿宋" w:hAnsi="仿宋" w:cs="仿宋" w:hint="eastAsia"/>
            <w:lang w:eastAsia="zh-CN"/>
          </w:rPr>
          <w:t>(一)、聚酰胺树脂项目选址</w:t>
        </w:r>
        <w:r>
          <w:tab/>
        </w:r>
        <w:r>
          <w:fldChar w:fldCharType="begin"/>
        </w:r>
        <w:r>
          <w:instrText xml:space="preserve"> PAGEREF _Toc26128 \h </w:instrText>
        </w:r>
        <w:r>
          <w:fldChar w:fldCharType="separate"/>
        </w:r>
        <w:r>
          <w:t>3</w:t>
        </w:r>
        <w:r>
          <w:fldChar w:fldCharType="end"/>
        </w:r>
      </w:hyperlink>
    </w:p>
    <w:p>
      <w:pPr>
        <w:pStyle w:val="TOC2"/>
        <w:tabs>
          <w:tab w:val="right" w:leader="dot" w:pos="8306"/>
        </w:tabs>
      </w:pPr>
      <w:hyperlink w:anchor="_Toc30208" w:history="1">
        <w:r>
          <w:rPr>
            <w:rFonts w:ascii="仿宋" w:eastAsia="仿宋" w:hAnsi="仿宋" w:cs="仿宋" w:hint="eastAsia"/>
            <w:lang w:eastAsia="zh-CN"/>
          </w:rPr>
          <w:t>(二)、用地控制指标</w:t>
        </w:r>
        <w:r>
          <w:tab/>
        </w:r>
        <w:r>
          <w:fldChar w:fldCharType="begin"/>
        </w:r>
        <w:r>
          <w:instrText xml:space="preserve"> PAGEREF _Toc30208 \h </w:instrText>
        </w:r>
        <w:r>
          <w:fldChar w:fldCharType="separate"/>
        </w:r>
        <w:r>
          <w:t>3</w:t>
        </w:r>
        <w:r>
          <w:fldChar w:fldCharType="end"/>
        </w:r>
      </w:hyperlink>
    </w:p>
    <w:p>
      <w:pPr>
        <w:pStyle w:val="TOC2"/>
        <w:tabs>
          <w:tab w:val="right" w:leader="dot" w:pos="8306"/>
        </w:tabs>
      </w:pPr>
      <w:hyperlink w:anchor="_Toc31143" w:history="1">
        <w:r>
          <w:rPr>
            <w:rFonts w:ascii="仿宋" w:eastAsia="仿宋" w:hAnsi="仿宋" w:cs="仿宋" w:hint="eastAsia"/>
            <w:lang w:eastAsia="zh-CN"/>
          </w:rPr>
          <w:t>(三)、节约用地措施</w:t>
        </w:r>
        <w:r>
          <w:tab/>
        </w:r>
        <w:r>
          <w:fldChar w:fldCharType="begin"/>
        </w:r>
        <w:r>
          <w:instrText xml:space="preserve"> PAGEREF _Toc31143 \h </w:instrText>
        </w:r>
        <w:r>
          <w:fldChar w:fldCharType="separate"/>
        </w:r>
        <w:r>
          <w:t>5</w:t>
        </w:r>
        <w:r>
          <w:fldChar w:fldCharType="end"/>
        </w:r>
      </w:hyperlink>
    </w:p>
    <w:p>
      <w:pPr>
        <w:pStyle w:val="TOC2"/>
        <w:tabs>
          <w:tab w:val="right" w:leader="dot" w:pos="8306"/>
        </w:tabs>
      </w:pPr>
      <w:hyperlink w:anchor="_Toc10686" w:history="1">
        <w:r>
          <w:rPr>
            <w:rFonts w:ascii="仿宋" w:eastAsia="仿宋" w:hAnsi="仿宋" w:cs="仿宋" w:hint="eastAsia"/>
            <w:lang w:eastAsia="zh-CN"/>
          </w:rPr>
          <w:t>(四)、总图布置方案</w:t>
        </w:r>
        <w:r>
          <w:tab/>
        </w:r>
        <w:r>
          <w:fldChar w:fldCharType="begin"/>
        </w:r>
        <w:r>
          <w:instrText xml:space="preserve"> PAGEREF _Toc10686 \h </w:instrText>
        </w:r>
        <w:r>
          <w:fldChar w:fldCharType="separate"/>
        </w:r>
        <w:r>
          <w:t>6</w:t>
        </w:r>
        <w:r>
          <w:fldChar w:fldCharType="end"/>
        </w:r>
      </w:hyperlink>
    </w:p>
    <w:p>
      <w:pPr>
        <w:pStyle w:val="TOC2"/>
        <w:tabs>
          <w:tab w:val="right" w:leader="dot" w:pos="8306"/>
        </w:tabs>
      </w:pPr>
      <w:hyperlink w:anchor="_Toc10245" w:history="1">
        <w:r>
          <w:rPr>
            <w:rFonts w:ascii="仿宋" w:eastAsia="仿宋" w:hAnsi="仿宋" w:cs="仿宋" w:hint="eastAsia"/>
            <w:lang w:eastAsia="zh-CN"/>
          </w:rPr>
          <w:t>(五)、选址综合评价</w:t>
        </w:r>
        <w:r>
          <w:tab/>
        </w:r>
        <w:r>
          <w:fldChar w:fldCharType="begin"/>
        </w:r>
        <w:r>
          <w:instrText xml:space="preserve"> PAGEREF _Toc10245 \h </w:instrText>
        </w:r>
        <w:r>
          <w:fldChar w:fldCharType="separate"/>
        </w:r>
        <w:r>
          <w:t>7</w:t>
        </w:r>
        <w:r>
          <w:fldChar w:fldCharType="end"/>
        </w:r>
      </w:hyperlink>
    </w:p>
    <w:p>
      <w:pPr>
        <w:pStyle w:val="TOC1"/>
        <w:tabs>
          <w:tab w:val="right" w:leader="dot" w:pos="8306"/>
        </w:tabs>
      </w:pPr>
      <w:hyperlink w:anchor="_Toc637" w:history="1">
        <w:r>
          <w:rPr>
            <w:rFonts w:ascii="仿宋" w:eastAsia="仿宋" w:hAnsi="仿宋" w:cs="仿宋" w:hint="eastAsia"/>
            <w:lang w:eastAsia="zh-CN"/>
          </w:rPr>
          <w:t>二、聚酰胺树脂项目绩效评估</w:t>
        </w:r>
        <w:r>
          <w:tab/>
        </w:r>
        <w:r>
          <w:fldChar w:fldCharType="begin"/>
        </w:r>
        <w:r>
          <w:instrText xml:space="preserve"> PAGEREF _Toc637 \h </w:instrText>
        </w:r>
        <w:r>
          <w:fldChar w:fldCharType="separate"/>
        </w:r>
        <w:r>
          <w:t>8</w:t>
        </w:r>
        <w:r>
          <w:fldChar w:fldCharType="end"/>
        </w:r>
      </w:hyperlink>
    </w:p>
    <w:p>
      <w:pPr>
        <w:pStyle w:val="TOC2"/>
        <w:tabs>
          <w:tab w:val="right" w:leader="dot" w:pos="8306"/>
        </w:tabs>
      </w:pPr>
      <w:hyperlink w:anchor="_Toc12379" w:history="1">
        <w:r>
          <w:rPr>
            <w:rFonts w:ascii="仿宋" w:eastAsia="仿宋" w:hAnsi="仿宋" w:cs="仿宋" w:hint="eastAsia"/>
            <w:lang w:eastAsia="zh-CN"/>
          </w:rPr>
          <w:t>(一)、绩效评估指标</w:t>
        </w:r>
        <w:r>
          <w:tab/>
        </w:r>
        <w:r>
          <w:fldChar w:fldCharType="begin"/>
        </w:r>
        <w:r>
          <w:instrText xml:space="preserve"> PAGEREF _Toc12379 \h </w:instrText>
        </w:r>
        <w:r>
          <w:fldChar w:fldCharType="separate"/>
        </w:r>
        <w:r>
          <w:t>8</w:t>
        </w:r>
        <w:r>
          <w:fldChar w:fldCharType="end"/>
        </w:r>
      </w:hyperlink>
    </w:p>
    <w:p>
      <w:pPr>
        <w:pStyle w:val="TOC2"/>
        <w:tabs>
          <w:tab w:val="right" w:leader="dot" w:pos="8306"/>
        </w:tabs>
      </w:pPr>
      <w:hyperlink w:anchor="_Toc30556" w:history="1">
        <w:r>
          <w:rPr>
            <w:rFonts w:ascii="仿宋" w:eastAsia="仿宋" w:hAnsi="仿宋" w:cs="仿宋" w:hint="eastAsia"/>
            <w:lang w:eastAsia="zh-CN"/>
          </w:rPr>
          <w:t>(二)、绩效评估方法</w:t>
        </w:r>
        <w:r>
          <w:tab/>
        </w:r>
        <w:r>
          <w:fldChar w:fldCharType="begin"/>
        </w:r>
        <w:r>
          <w:instrText xml:space="preserve"> PAGEREF _Toc30556 \h </w:instrText>
        </w:r>
        <w:r>
          <w:fldChar w:fldCharType="separate"/>
        </w:r>
        <w:r>
          <w:t>9</w:t>
        </w:r>
        <w:r>
          <w:fldChar w:fldCharType="end"/>
        </w:r>
      </w:hyperlink>
    </w:p>
    <w:p>
      <w:pPr>
        <w:pStyle w:val="TOC2"/>
        <w:tabs>
          <w:tab w:val="right" w:leader="dot" w:pos="8306"/>
        </w:tabs>
      </w:pPr>
      <w:hyperlink w:anchor="_Toc22331" w:history="1">
        <w:r>
          <w:rPr>
            <w:rFonts w:ascii="仿宋" w:eastAsia="仿宋" w:hAnsi="仿宋" w:cs="仿宋" w:hint="eastAsia"/>
            <w:lang w:eastAsia="zh-CN"/>
          </w:rPr>
          <w:t>(三)、绩效评估周期</w:t>
        </w:r>
        <w:r>
          <w:tab/>
        </w:r>
        <w:r>
          <w:fldChar w:fldCharType="begin"/>
        </w:r>
        <w:r>
          <w:instrText xml:space="preserve"> PAGEREF _Toc22331 \h </w:instrText>
        </w:r>
        <w:r>
          <w:fldChar w:fldCharType="separate"/>
        </w:r>
        <w:r>
          <w:t>10</w:t>
        </w:r>
        <w:r>
          <w:fldChar w:fldCharType="end"/>
        </w:r>
      </w:hyperlink>
    </w:p>
    <w:p>
      <w:pPr>
        <w:pStyle w:val="TOC1"/>
        <w:tabs>
          <w:tab w:val="right" w:leader="dot" w:pos="8306"/>
        </w:tabs>
      </w:pPr>
      <w:hyperlink w:anchor="_Toc25831" w:history="1">
        <w:r>
          <w:rPr>
            <w:rFonts w:ascii="仿宋" w:eastAsia="仿宋" w:hAnsi="仿宋" w:cs="仿宋" w:hint="eastAsia"/>
            <w:lang w:eastAsia="zh-CN"/>
          </w:rPr>
          <w:t>三、聚酰胺树脂项目危机管理</w:t>
        </w:r>
        <w:r>
          <w:tab/>
        </w:r>
        <w:r>
          <w:fldChar w:fldCharType="begin"/>
        </w:r>
        <w:r>
          <w:instrText xml:space="preserve"> PAGEREF _Toc25831 \h </w:instrText>
        </w:r>
        <w:r>
          <w:fldChar w:fldCharType="separate"/>
        </w:r>
        <w:r>
          <w:t>11</w:t>
        </w:r>
        <w:r>
          <w:fldChar w:fldCharType="end"/>
        </w:r>
      </w:hyperlink>
    </w:p>
    <w:p>
      <w:pPr>
        <w:pStyle w:val="TOC2"/>
        <w:tabs>
          <w:tab w:val="right" w:leader="dot" w:pos="8306"/>
        </w:tabs>
      </w:pPr>
      <w:hyperlink w:anchor="_Toc4153" w:history="1">
        <w:r>
          <w:rPr>
            <w:rFonts w:ascii="仿宋" w:eastAsia="仿宋" w:hAnsi="仿宋" w:cs="仿宋" w:hint="eastAsia"/>
            <w:lang w:eastAsia="zh-CN"/>
          </w:rPr>
          <w:t>(一)、危机预警与识别</w:t>
        </w:r>
        <w:r>
          <w:tab/>
        </w:r>
        <w:r>
          <w:fldChar w:fldCharType="begin"/>
        </w:r>
        <w:r>
          <w:instrText xml:space="preserve"> PAGEREF _Toc4153 \h </w:instrText>
        </w:r>
        <w:r>
          <w:fldChar w:fldCharType="separate"/>
        </w:r>
        <w:r>
          <w:t>11</w:t>
        </w:r>
        <w:r>
          <w:fldChar w:fldCharType="end"/>
        </w:r>
      </w:hyperlink>
    </w:p>
    <w:p>
      <w:pPr>
        <w:pStyle w:val="TOC2"/>
        <w:tabs>
          <w:tab w:val="right" w:leader="dot" w:pos="8306"/>
        </w:tabs>
      </w:pPr>
      <w:hyperlink w:anchor="_Toc15543" w:history="1">
        <w:r>
          <w:rPr>
            <w:rFonts w:ascii="仿宋" w:eastAsia="仿宋" w:hAnsi="仿宋" w:cs="仿宋" w:hint="eastAsia"/>
            <w:lang w:eastAsia="zh-CN"/>
          </w:rPr>
          <w:t>(二)、危机应对与恢复</w:t>
        </w:r>
        <w:r>
          <w:tab/>
        </w:r>
        <w:r>
          <w:fldChar w:fldCharType="begin"/>
        </w:r>
        <w:r>
          <w:instrText xml:space="preserve"> PAGEREF _Toc15543 \h </w:instrText>
        </w:r>
        <w:r>
          <w:fldChar w:fldCharType="separate"/>
        </w:r>
        <w:r>
          <w:t>12</w:t>
        </w:r>
        <w:r>
          <w:fldChar w:fldCharType="end"/>
        </w:r>
      </w:hyperlink>
    </w:p>
    <w:p>
      <w:pPr>
        <w:pStyle w:val="TOC1"/>
        <w:tabs>
          <w:tab w:val="right" w:leader="dot" w:pos="8306"/>
        </w:tabs>
      </w:pPr>
      <w:hyperlink w:anchor="_Toc27025" w:history="1">
        <w:r>
          <w:rPr>
            <w:rFonts w:ascii="仿宋" w:eastAsia="仿宋" w:hAnsi="仿宋" w:cs="仿宋" w:hint="eastAsia"/>
            <w:lang w:eastAsia="zh-CN"/>
          </w:rPr>
          <w:t>四、市场分析、调研</w:t>
        </w:r>
        <w:r>
          <w:tab/>
        </w:r>
        <w:r>
          <w:fldChar w:fldCharType="begin"/>
        </w:r>
        <w:r>
          <w:instrText xml:space="preserve"> PAGEREF _Toc27025 \h </w:instrText>
        </w:r>
        <w:r>
          <w:fldChar w:fldCharType="separate"/>
        </w:r>
        <w:r>
          <w:t>14</w:t>
        </w:r>
        <w:r>
          <w:fldChar w:fldCharType="end"/>
        </w:r>
      </w:hyperlink>
    </w:p>
    <w:p>
      <w:pPr>
        <w:pStyle w:val="TOC2"/>
        <w:tabs>
          <w:tab w:val="right" w:leader="dot" w:pos="8306"/>
        </w:tabs>
      </w:pPr>
      <w:hyperlink w:anchor="_Toc21235" w:history="1">
        <w:r>
          <w:rPr>
            <w:rFonts w:ascii="仿宋" w:eastAsia="仿宋" w:hAnsi="仿宋" w:cs="仿宋" w:hint="eastAsia"/>
            <w:lang w:eastAsia="zh-CN"/>
          </w:rPr>
          <w:t>(一)、聚酰胺树脂行业分析</w:t>
        </w:r>
        <w:r>
          <w:tab/>
        </w:r>
        <w:r>
          <w:fldChar w:fldCharType="begin"/>
        </w:r>
        <w:r>
          <w:instrText xml:space="preserve"> PAGEREF _Toc21235 \h </w:instrText>
        </w:r>
        <w:r>
          <w:fldChar w:fldCharType="separate"/>
        </w:r>
        <w:r>
          <w:t>14</w:t>
        </w:r>
        <w:r>
          <w:fldChar w:fldCharType="end"/>
        </w:r>
      </w:hyperlink>
    </w:p>
    <w:p>
      <w:pPr>
        <w:pStyle w:val="TOC2"/>
        <w:tabs>
          <w:tab w:val="right" w:leader="dot" w:pos="8306"/>
        </w:tabs>
      </w:pPr>
      <w:hyperlink w:anchor="_Toc29226" w:history="1">
        <w:r>
          <w:rPr>
            <w:rFonts w:ascii="仿宋" w:eastAsia="仿宋" w:hAnsi="仿宋" w:cs="仿宋" w:hint="eastAsia"/>
            <w:lang w:eastAsia="zh-CN"/>
          </w:rPr>
          <w:t>(二)、聚酰胺树脂市场分析预测</w:t>
        </w:r>
        <w:r>
          <w:tab/>
        </w:r>
        <w:r>
          <w:fldChar w:fldCharType="begin"/>
        </w:r>
        <w:r>
          <w:instrText xml:space="preserve"> PAGEREF _Toc29226 \h </w:instrText>
        </w:r>
        <w:r>
          <w:fldChar w:fldCharType="separate"/>
        </w:r>
        <w:r>
          <w:t>14</w:t>
        </w:r>
        <w:r>
          <w:fldChar w:fldCharType="end"/>
        </w:r>
      </w:hyperlink>
    </w:p>
    <w:p>
      <w:pPr>
        <w:pStyle w:val="TOC1"/>
        <w:tabs>
          <w:tab w:val="right" w:leader="dot" w:pos="8306"/>
        </w:tabs>
      </w:pPr>
      <w:hyperlink w:anchor="_Toc16608" w:history="1">
        <w:r>
          <w:rPr>
            <w:rFonts w:ascii="仿宋" w:eastAsia="仿宋" w:hAnsi="仿宋" w:cs="仿宋" w:hint="eastAsia"/>
            <w:lang w:eastAsia="zh-CN"/>
          </w:rPr>
          <w:t>五、聚酰胺树脂项目土建工程</w:t>
        </w:r>
        <w:r>
          <w:tab/>
        </w:r>
        <w:r>
          <w:fldChar w:fldCharType="begin"/>
        </w:r>
        <w:r>
          <w:instrText xml:space="preserve"> PAGEREF _Toc16608 \h </w:instrText>
        </w:r>
        <w:r>
          <w:fldChar w:fldCharType="separate"/>
        </w:r>
        <w:r>
          <w:t>15</w:t>
        </w:r>
        <w:r>
          <w:fldChar w:fldCharType="end"/>
        </w:r>
      </w:hyperlink>
    </w:p>
    <w:p>
      <w:pPr>
        <w:pStyle w:val="TOC2"/>
        <w:tabs>
          <w:tab w:val="right" w:leader="dot" w:pos="8306"/>
        </w:tabs>
      </w:pPr>
      <w:hyperlink w:anchor="_Toc21602" w:history="1">
        <w:r>
          <w:rPr>
            <w:rFonts w:ascii="仿宋" w:eastAsia="仿宋" w:hAnsi="仿宋" w:cs="仿宋" w:hint="eastAsia"/>
            <w:lang w:eastAsia="zh-CN"/>
          </w:rPr>
          <w:t>(一)、建筑工程设计原则</w:t>
        </w:r>
        <w:r>
          <w:tab/>
        </w:r>
        <w:r>
          <w:fldChar w:fldCharType="begin"/>
        </w:r>
        <w:r>
          <w:instrText xml:space="preserve"> PAGEREF _Toc21602 \h </w:instrText>
        </w:r>
        <w:r>
          <w:fldChar w:fldCharType="separate"/>
        </w:r>
        <w:r>
          <w:t>15</w:t>
        </w:r>
        <w:r>
          <w:fldChar w:fldCharType="end"/>
        </w:r>
      </w:hyperlink>
    </w:p>
    <w:p>
      <w:pPr>
        <w:pStyle w:val="TOC2"/>
        <w:tabs>
          <w:tab w:val="right" w:leader="dot" w:pos="8306"/>
        </w:tabs>
      </w:pPr>
      <w:hyperlink w:anchor="_Toc19679" w:history="1">
        <w:r>
          <w:rPr>
            <w:rFonts w:ascii="仿宋" w:eastAsia="仿宋" w:hAnsi="仿宋" w:cs="仿宋" w:hint="eastAsia"/>
            <w:lang w:eastAsia="zh-CN"/>
          </w:rPr>
          <w:t>(二)、土建工程设计年限及安全等级</w:t>
        </w:r>
        <w:r>
          <w:tab/>
        </w:r>
        <w:r>
          <w:fldChar w:fldCharType="begin"/>
        </w:r>
        <w:r>
          <w:instrText xml:space="preserve"> PAGEREF _Toc19679 \h </w:instrText>
        </w:r>
        <w:r>
          <w:fldChar w:fldCharType="separate"/>
        </w:r>
        <w:r>
          <w:t>17</w:t>
        </w:r>
        <w:r>
          <w:fldChar w:fldCharType="end"/>
        </w:r>
      </w:hyperlink>
    </w:p>
    <w:p>
      <w:pPr>
        <w:pStyle w:val="TOC2"/>
        <w:tabs>
          <w:tab w:val="right" w:leader="dot" w:pos="8306"/>
        </w:tabs>
      </w:pPr>
      <w:hyperlink w:anchor="_Toc29833" w:history="1">
        <w:r>
          <w:rPr>
            <w:rFonts w:ascii="仿宋" w:eastAsia="仿宋" w:hAnsi="仿宋" w:cs="仿宋" w:hint="eastAsia"/>
            <w:lang w:eastAsia="zh-CN"/>
          </w:rPr>
          <w:t>(三)、建筑工程设计总体要求</w:t>
        </w:r>
        <w:r>
          <w:tab/>
        </w:r>
        <w:r>
          <w:fldChar w:fldCharType="begin"/>
        </w:r>
        <w:r>
          <w:instrText xml:space="preserve"> PAGEREF _Toc29833 \h </w:instrText>
        </w:r>
        <w:r>
          <w:fldChar w:fldCharType="separate"/>
        </w:r>
        <w:r>
          <w:t>18</w:t>
        </w:r>
        <w:r>
          <w:fldChar w:fldCharType="end"/>
        </w:r>
      </w:hyperlink>
    </w:p>
    <w:p>
      <w:pPr>
        <w:pStyle w:val="TOC2"/>
        <w:tabs>
          <w:tab w:val="right" w:leader="dot" w:pos="8306"/>
        </w:tabs>
      </w:pPr>
      <w:hyperlink w:anchor="_Toc2967" w:history="1">
        <w:r>
          <w:rPr>
            <w:rFonts w:ascii="仿宋" w:eastAsia="仿宋" w:hAnsi="仿宋" w:cs="仿宋" w:hint="eastAsia"/>
            <w:lang w:eastAsia="zh-CN"/>
          </w:rPr>
          <w:t>(四)、土建工程建设指标</w:t>
        </w:r>
        <w:r>
          <w:tab/>
        </w:r>
        <w:r>
          <w:fldChar w:fldCharType="begin"/>
        </w:r>
        <w:r>
          <w:instrText xml:space="preserve"> PAGEREF _Toc2967 \h </w:instrText>
        </w:r>
        <w:r>
          <w:fldChar w:fldCharType="separate"/>
        </w:r>
        <w:r>
          <w:t>18</w:t>
        </w:r>
        <w:r>
          <w:fldChar w:fldCharType="end"/>
        </w:r>
      </w:hyperlink>
    </w:p>
    <w:p>
      <w:pPr>
        <w:pStyle w:val="TOC1"/>
        <w:tabs>
          <w:tab w:val="right" w:leader="dot" w:pos="8306"/>
        </w:tabs>
      </w:pPr>
      <w:hyperlink w:anchor="_Toc6140" w:history="1">
        <w:r>
          <w:rPr>
            <w:rFonts w:ascii="仿宋" w:eastAsia="仿宋" w:hAnsi="仿宋" w:cs="仿宋" w:hint="eastAsia"/>
            <w:lang w:eastAsia="zh-CN"/>
          </w:rPr>
          <w:t>六、工艺说明</w:t>
        </w:r>
        <w:r>
          <w:tab/>
        </w:r>
        <w:r>
          <w:fldChar w:fldCharType="begin"/>
        </w:r>
        <w:r>
          <w:instrText xml:space="preserve"> PAGEREF _Toc6140 \h </w:instrText>
        </w:r>
        <w:r>
          <w:fldChar w:fldCharType="separate"/>
        </w:r>
        <w:r>
          <w:t>19</w:t>
        </w:r>
        <w:r>
          <w:fldChar w:fldCharType="end"/>
        </w:r>
      </w:hyperlink>
    </w:p>
    <w:p>
      <w:pPr>
        <w:pStyle w:val="TOC2"/>
        <w:tabs>
          <w:tab w:val="right" w:leader="dot" w:pos="8306"/>
        </w:tabs>
      </w:pPr>
      <w:hyperlink w:anchor="_Toc19217" w:history="1">
        <w:r>
          <w:rPr>
            <w:rFonts w:ascii="仿宋" w:eastAsia="仿宋" w:hAnsi="仿宋" w:cs="仿宋" w:hint="eastAsia"/>
            <w:lang w:eastAsia="zh-CN"/>
          </w:rPr>
          <w:t>(一)、技术管理特点</w:t>
        </w:r>
        <w:r>
          <w:tab/>
        </w:r>
        <w:r>
          <w:fldChar w:fldCharType="begin"/>
        </w:r>
        <w:r>
          <w:instrText xml:space="preserve"> PAGEREF _Toc19217 \h </w:instrText>
        </w:r>
        <w:r>
          <w:fldChar w:fldCharType="separate"/>
        </w:r>
        <w:r>
          <w:t>19</w:t>
        </w:r>
        <w:r>
          <w:fldChar w:fldCharType="end"/>
        </w:r>
      </w:hyperlink>
    </w:p>
    <w:p>
      <w:pPr>
        <w:pStyle w:val="TOC2"/>
        <w:tabs>
          <w:tab w:val="right" w:leader="dot" w:pos="8306"/>
        </w:tabs>
      </w:pPr>
      <w:hyperlink w:anchor="_Toc565" w:history="1">
        <w:r>
          <w:rPr>
            <w:rFonts w:ascii="仿宋" w:eastAsia="仿宋" w:hAnsi="仿宋" w:cs="仿宋" w:hint="eastAsia"/>
            <w:lang w:eastAsia="zh-CN"/>
          </w:rPr>
          <w:t>(二)、聚酰胺树脂项目工艺技术设计方案</w:t>
        </w:r>
        <w:r>
          <w:tab/>
        </w:r>
        <w:r>
          <w:fldChar w:fldCharType="begin"/>
        </w:r>
        <w:r>
          <w:instrText xml:space="preserve"> PAGEREF _Toc565 \h </w:instrText>
        </w:r>
        <w:r>
          <w:fldChar w:fldCharType="separate"/>
        </w:r>
        <w:r>
          <w:t>20</w:t>
        </w:r>
        <w:r>
          <w:fldChar w:fldCharType="end"/>
        </w:r>
      </w:hyperlink>
    </w:p>
    <w:p>
      <w:pPr>
        <w:pStyle w:val="TOC2"/>
        <w:tabs>
          <w:tab w:val="right" w:leader="dot" w:pos="8306"/>
        </w:tabs>
      </w:pPr>
      <w:hyperlink w:anchor="_Toc8209" w:history="1">
        <w:r>
          <w:rPr>
            <w:rFonts w:ascii="仿宋" w:eastAsia="仿宋" w:hAnsi="仿宋" w:cs="仿宋" w:hint="eastAsia"/>
            <w:lang w:eastAsia="zh-CN"/>
          </w:rPr>
          <w:t>(三)、设备选型方案</w:t>
        </w:r>
        <w:r>
          <w:tab/>
        </w:r>
        <w:r>
          <w:fldChar w:fldCharType="begin"/>
        </w:r>
        <w:r>
          <w:instrText xml:space="preserve"> PAGEREF _Toc8209 \h </w:instrText>
        </w:r>
        <w:r>
          <w:fldChar w:fldCharType="separate"/>
        </w:r>
        <w:r>
          <w:t>21</w:t>
        </w:r>
        <w:r>
          <w:fldChar w:fldCharType="end"/>
        </w:r>
      </w:hyperlink>
    </w:p>
    <w:p>
      <w:pPr>
        <w:pStyle w:val="TOC1"/>
        <w:tabs>
          <w:tab w:val="right" w:leader="dot" w:pos="8306"/>
        </w:tabs>
      </w:pPr>
      <w:hyperlink w:anchor="_Toc8020" w:history="1">
        <w:r>
          <w:rPr>
            <w:rFonts w:ascii="仿宋" w:eastAsia="仿宋" w:hAnsi="仿宋" w:cs="仿宋" w:hint="eastAsia"/>
            <w:lang w:eastAsia="zh-CN"/>
          </w:rPr>
          <w:t>七、聚酰胺树脂项目计划安排</w:t>
        </w:r>
        <w:r>
          <w:tab/>
        </w:r>
        <w:r>
          <w:fldChar w:fldCharType="begin"/>
        </w:r>
        <w:r>
          <w:instrText xml:space="preserve"> PAGEREF _Toc8020 \h </w:instrText>
        </w:r>
        <w:r>
          <w:fldChar w:fldCharType="separate"/>
        </w:r>
        <w:r>
          <w:t>22</w:t>
        </w:r>
        <w:r>
          <w:fldChar w:fldCharType="end"/>
        </w:r>
      </w:hyperlink>
    </w:p>
    <w:p>
      <w:pPr>
        <w:pStyle w:val="TOC2"/>
        <w:tabs>
          <w:tab w:val="right" w:leader="dot" w:pos="8306"/>
        </w:tabs>
      </w:pPr>
      <w:hyperlink w:anchor="_Toc28411" w:history="1">
        <w:r>
          <w:rPr>
            <w:rFonts w:ascii="仿宋" w:eastAsia="仿宋" w:hAnsi="仿宋" w:cs="仿宋" w:hint="eastAsia"/>
            <w:lang w:eastAsia="zh-CN"/>
          </w:rPr>
          <w:t>(一)、建设周期</w:t>
        </w:r>
        <w:r>
          <w:tab/>
        </w:r>
        <w:r>
          <w:fldChar w:fldCharType="begin"/>
        </w:r>
        <w:r>
          <w:instrText xml:space="preserve"> PAGEREF _Toc28411 \h </w:instrText>
        </w:r>
        <w:r>
          <w:fldChar w:fldCharType="separate"/>
        </w:r>
        <w:r>
          <w:t>22</w:t>
        </w:r>
        <w:r>
          <w:fldChar w:fldCharType="end"/>
        </w:r>
      </w:hyperlink>
    </w:p>
    <w:p>
      <w:pPr>
        <w:pStyle w:val="TOC2"/>
        <w:tabs>
          <w:tab w:val="right" w:leader="dot" w:pos="8306"/>
        </w:tabs>
      </w:pPr>
      <w:hyperlink w:anchor="_Toc20453" w:history="1">
        <w:r>
          <w:rPr>
            <w:rFonts w:ascii="仿宋" w:eastAsia="仿宋" w:hAnsi="仿宋" w:cs="仿宋" w:hint="eastAsia"/>
            <w:lang w:eastAsia="zh-CN"/>
          </w:rPr>
          <w:t>(二)、建设进度</w:t>
        </w:r>
        <w:r>
          <w:tab/>
        </w:r>
        <w:r>
          <w:fldChar w:fldCharType="begin"/>
        </w:r>
        <w:r>
          <w:instrText xml:space="preserve"> PAGEREF _Toc20453 \h </w:instrText>
        </w:r>
        <w:r>
          <w:fldChar w:fldCharType="separate"/>
        </w:r>
        <w:r>
          <w:t>23</w:t>
        </w:r>
        <w:r>
          <w:fldChar w:fldCharType="end"/>
        </w:r>
      </w:hyperlink>
    </w:p>
    <w:p>
      <w:pPr>
        <w:pStyle w:val="TOC2"/>
        <w:tabs>
          <w:tab w:val="right" w:leader="dot" w:pos="8306"/>
        </w:tabs>
      </w:pPr>
      <w:hyperlink w:anchor="_Toc21752" w:history="1">
        <w:r>
          <w:rPr>
            <w:rFonts w:ascii="仿宋" w:eastAsia="仿宋" w:hAnsi="仿宋" w:cs="仿宋" w:hint="eastAsia"/>
            <w:lang w:eastAsia="zh-CN"/>
          </w:rPr>
          <w:t>(三)、进度安排注意事项</w:t>
        </w:r>
        <w:r>
          <w:tab/>
        </w:r>
        <w:r>
          <w:fldChar w:fldCharType="begin"/>
        </w:r>
        <w:r>
          <w:instrText xml:space="preserve"> PAGEREF _Toc21752 \h </w:instrText>
        </w:r>
        <w:r>
          <w:fldChar w:fldCharType="separate"/>
        </w:r>
        <w:r>
          <w:t>24</w:t>
        </w:r>
        <w:r>
          <w:fldChar w:fldCharType="end"/>
        </w:r>
      </w:hyperlink>
    </w:p>
    <w:p>
      <w:pPr>
        <w:pStyle w:val="TOC2"/>
        <w:tabs>
          <w:tab w:val="right" w:leader="dot" w:pos="8306"/>
        </w:tabs>
      </w:pPr>
      <w:hyperlink w:anchor="_Toc18424" w:history="1">
        <w:r>
          <w:rPr>
            <w:rFonts w:ascii="仿宋" w:eastAsia="仿宋" w:hAnsi="仿宋" w:cs="仿宋" w:hint="eastAsia"/>
            <w:lang w:eastAsia="zh-CN"/>
          </w:rPr>
          <w:t>(四)、人力资源配置</w:t>
        </w:r>
        <w:r>
          <w:tab/>
        </w:r>
        <w:r>
          <w:fldChar w:fldCharType="begin"/>
        </w:r>
        <w:r>
          <w:instrText xml:space="preserve"> PAGEREF _Toc18424 \h </w:instrText>
        </w:r>
        <w:r>
          <w:fldChar w:fldCharType="separate"/>
        </w:r>
        <w:r>
          <w:t>26</w:t>
        </w:r>
        <w:r>
          <w:fldChar w:fldCharType="end"/>
        </w:r>
      </w:hyperlink>
    </w:p>
    <w:p>
      <w:pPr>
        <w:pStyle w:val="TOC1"/>
        <w:tabs>
          <w:tab w:val="right" w:leader="dot" w:pos="8306"/>
        </w:tabs>
      </w:pPr>
      <w:hyperlink w:anchor="_Toc15169" w:history="1">
        <w:r>
          <w:rPr>
            <w:rFonts w:ascii="仿宋" w:eastAsia="仿宋" w:hAnsi="仿宋" w:cs="仿宋" w:hint="eastAsia"/>
            <w:lang w:eastAsia="zh-CN"/>
          </w:rPr>
          <w:t>八、聚酰胺树脂项目技术管理</w:t>
        </w:r>
        <w:r>
          <w:tab/>
        </w:r>
        <w:r>
          <w:fldChar w:fldCharType="begin"/>
        </w:r>
        <w:r>
          <w:instrText xml:space="preserve"> PAGEREF _Toc15169 \h </w:instrText>
        </w:r>
        <w:r>
          <w:fldChar w:fldCharType="separate"/>
        </w:r>
        <w:r>
          <w:t>27</w:t>
        </w:r>
        <w:r>
          <w:fldChar w:fldCharType="end"/>
        </w:r>
      </w:hyperlink>
    </w:p>
    <w:p>
      <w:pPr>
        <w:pStyle w:val="TOC2"/>
        <w:tabs>
          <w:tab w:val="right" w:leader="dot" w:pos="8306"/>
        </w:tabs>
      </w:pPr>
      <w:hyperlink w:anchor="_Toc17340" w:history="1">
        <w:r>
          <w:rPr>
            <w:rFonts w:ascii="仿宋" w:eastAsia="仿宋" w:hAnsi="仿宋" w:cs="仿宋" w:hint="eastAsia"/>
            <w:lang w:eastAsia="zh-CN"/>
          </w:rPr>
          <w:t>(一)、技术方案选用方向</w:t>
        </w:r>
        <w:r>
          <w:tab/>
        </w:r>
        <w:r>
          <w:fldChar w:fldCharType="begin"/>
        </w:r>
        <w:r>
          <w:instrText xml:space="preserve"> PAGEREF _Toc17340 \h </w:instrText>
        </w:r>
        <w:r>
          <w:fldChar w:fldCharType="separate"/>
        </w:r>
        <w:r>
          <w:t>27</w:t>
        </w:r>
        <w:r>
          <w:fldChar w:fldCharType="end"/>
        </w:r>
      </w:hyperlink>
    </w:p>
    <w:p>
      <w:pPr>
        <w:pStyle w:val="TOC2"/>
        <w:tabs>
          <w:tab w:val="right" w:leader="dot" w:pos="8306"/>
        </w:tabs>
      </w:pPr>
      <w:hyperlink w:anchor="_Toc28084" w:history="1">
        <w:r>
          <w:rPr>
            <w:rFonts w:ascii="仿宋" w:eastAsia="仿宋" w:hAnsi="仿宋" w:cs="仿宋" w:hint="eastAsia"/>
            <w:lang w:eastAsia="zh-CN"/>
          </w:rPr>
          <w:t>(二)、工艺技术方案选用原则</w:t>
        </w:r>
        <w:r>
          <w:tab/>
        </w:r>
        <w:r>
          <w:fldChar w:fldCharType="begin"/>
        </w:r>
        <w:r>
          <w:instrText xml:space="preserve"> PAGEREF _Toc28084 \h </w:instrText>
        </w:r>
        <w:r>
          <w:fldChar w:fldCharType="separate"/>
        </w:r>
        <w:r>
          <w:t>28</w:t>
        </w:r>
        <w:r>
          <w:fldChar w:fldCharType="end"/>
        </w:r>
      </w:hyperlink>
    </w:p>
    <w:p>
      <w:pPr>
        <w:pStyle w:val="TOC2"/>
        <w:tabs>
          <w:tab w:val="right" w:leader="dot" w:pos="8306"/>
        </w:tabs>
      </w:pPr>
      <w:hyperlink w:anchor="_Toc9796" w:history="1">
        <w:r>
          <w:rPr>
            <w:rFonts w:ascii="仿宋" w:eastAsia="仿宋" w:hAnsi="仿宋" w:cs="仿宋" w:hint="eastAsia"/>
            <w:lang w:eastAsia="zh-CN"/>
          </w:rPr>
          <w:t>(三)、工艺技术方案要求</w:t>
        </w:r>
        <w:r>
          <w:tab/>
        </w:r>
        <w:r>
          <w:fldChar w:fldCharType="begin"/>
        </w:r>
        <w:r>
          <w:instrText xml:space="preserve"> PAGEREF _Toc9796 \h </w:instrText>
        </w:r>
        <w:r>
          <w:fldChar w:fldCharType="separate"/>
        </w:r>
        <w:r>
          <w:t>31</w:t>
        </w:r>
        <w:r>
          <w:fldChar w:fldCharType="end"/>
        </w:r>
      </w:hyperlink>
    </w:p>
    <w:p>
      <w:pPr>
        <w:pStyle w:val="TOC1"/>
        <w:tabs>
          <w:tab w:val="right" w:leader="dot" w:pos="8306"/>
        </w:tabs>
      </w:pPr>
      <w:hyperlink w:anchor="_Toc5918" w:history="1">
        <w:r>
          <w:rPr>
            <w:rFonts w:ascii="仿宋" w:eastAsia="仿宋" w:hAnsi="仿宋" w:cs="仿宋" w:hint="eastAsia"/>
            <w:lang w:eastAsia="zh-CN"/>
          </w:rPr>
          <w:t>九、聚酰胺树脂项目社会影响</w:t>
        </w:r>
        <w:r>
          <w:tab/>
        </w:r>
        <w:r>
          <w:fldChar w:fldCharType="begin"/>
        </w:r>
        <w:r>
          <w:instrText xml:space="preserve"> PAGEREF _Toc5918 \h </w:instrText>
        </w:r>
        <w:r>
          <w:fldChar w:fldCharType="separate"/>
        </w:r>
        <w:r>
          <w:t>33</w:t>
        </w:r>
        <w:r>
          <w:fldChar w:fldCharType="end"/>
        </w:r>
      </w:hyperlink>
    </w:p>
    <w:p>
      <w:pPr>
        <w:pStyle w:val="TOC2"/>
        <w:tabs>
          <w:tab w:val="right" w:leader="dot" w:pos="8306"/>
        </w:tabs>
      </w:pPr>
      <w:hyperlink w:anchor="_Toc31518" w:history="1">
        <w:r>
          <w:rPr>
            <w:rFonts w:ascii="仿宋" w:eastAsia="仿宋" w:hAnsi="仿宋" w:cs="仿宋" w:hint="eastAsia"/>
            <w:lang w:eastAsia="zh-CN"/>
          </w:rPr>
          <w:t>(一)、社会责任与义务</w:t>
        </w:r>
        <w:r>
          <w:tab/>
        </w:r>
        <w:r>
          <w:fldChar w:fldCharType="begin"/>
        </w:r>
        <w:r>
          <w:instrText xml:space="preserve"> PAGEREF _Toc31518 \h </w:instrText>
        </w:r>
        <w:r>
          <w:fldChar w:fldCharType="separate"/>
        </w:r>
        <w:r>
          <w:t>33</w:t>
        </w:r>
        <w:r>
          <w:fldChar w:fldCharType="end"/>
        </w:r>
      </w:hyperlink>
    </w:p>
    <w:p>
      <w:pPr>
        <w:pStyle w:val="TOC2"/>
        <w:tabs>
          <w:tab w:val="right" w:leader="dot" w:pos="8306"/>
        </w:tabs>
      </w:pPr>
      <w:hyperlink w:anchor="_Toc22761" w:history="1">
        <w:r>
          <w:rPr>
            <w:rFonts w:ascii="仿宋" w:eastAsia="仿宋" w:hAnsi="仿宋" w:cs="仿宋" w:hint="eastAsia"/>
            <w:lang w:eastAsia="zh-CN"/>
          </w:rPr>
          <w:t>(二)、社会参与与沟通</w:t>
        </w:r>
        <w:r>
          <w:tab/>
        </w:r>
        <w:r>
          <w:fldChar w:fldCharType="begin"/>
        </w:r>
        <w:r>
          <w:instrText xml:space="preserve"> PAGEREF _Toc22761 \h </w:instrText>
        </w:r>
        <w:r>
          <w:fldChar w:fldCharType="separate"/>
        </w:r>
        <w:r>
          <w:t>34</w:t>
        </w:r>
        <w:r>
          <w:fldChar w:fldCharType="end"/>
        </w:r>
      </w:hyperlink>
    </w:p>
    <w:p>
      <w:pPr>
        <w:pStyle w:val="TOC1"/>
        <w:tabs>
          <w:tab w:val="right" w:leader="dot" w:pos="8306"/>
        </w:tabs>
      </w:pPr>
      <w:hyperlink w:anchor="_Toc23001" w:history="1">
        <w:r>
          <w:rPr>
            <w:rFonts w:ascii="仿宋" w:eastAsia="仿宋" w:hAnsi="仿宋" w:cs="仿宋" w:hint="eastAsia"/>
            <w:lang w:eastAsia="zh-CN"/>
          </w:rPr>
          <w:t>十、聚酰胺树脂项目财务管理</w:t>
        </w:r>
        <w:r>
          <w:tab/>
        </w:r>
        <w:r>
          <w:fldChar w:fldCharType="begin"/>
        </w:r>
        <w:r>
          <w:instrText xml:space="preserve"> PAGEREF _Toc23001 \h </w:instrText>
        </w:r>
        <w:r>
          <w:fldChar w:fldCharType="separate"/>
        </w:r>
        <w:r>
          <w:t>34</w:t>
        </w:r>
        <w:r>
          <w:fldChar w:fldCharType="end"/>
        </w:r>
      </w:hyperlink>
    </w:p>
    <w:p>
      <w:pPr>
        <w:pStyle w:val="TOC2"/>
        <w:tabs>
          <w:tab w:val="right" w:leader="dot" w:pos="8306"/>
        </w:tabs>
      </w:pPr>
      <w:hyperlink w:anchor="_Toc8452" w:history="1">
        <w:r>
          <w:rPr>
            <w:rFonts w:ascii="仿宋" w:eastAsia="仿宋" w:hAnsi="仿宋" w:cs="仿宋" w:hint="eastAsia"/>
            <w:lang w:eastAsia="zh-CN"/>
          </w:rPr>
          <w:t>(一)、资金需求大</w:t>
        </w:r>
        <w:r>
          <w:tab/>
        </w:r>
        <w:r>
          <w:fldChar w:fldCharType="begin"/>
        </w:r>
        <w:r>
          <w:instrText xml:space="preserve"> PAGEREF _Toc8452 \h </w:instrText>
        </w:r>
        <w:r>
          <w:fldChar w:fldCharType="separate"/>
        </w:r>
        <w:r>
          <w:t>34</w:t>
        </w:r>
        <w:r>
          <w:fldChar w:fldCharType="end"/>
        </w:r>
      </w:hyperlink>
    </w:p>
    <w:p>
      <w:pPr>
        <w:pStyle w:val="TOC2"/>
        <w:tabs>
          <w:tab w:val="right" w:leader="dot" w:pos="8306"/>
        </w:tabs>
      </w:pPr>
      <w:hyperlink w:anchor="_Toc25281" w:history="1">
        <w:r>
          <w:rPr>
            <w:rFonts w:ascii="仿宋" w:eastAsia="仿宋" w:hAnsi="仿宋" w:cs="仿宋" w:hint="eastAsia"/>
            <w:lang w:eastAsia="zh-CN"/>
          </w:rPr>
          <w:t>(二)、研发周期长</w:t>
        </w:r>
        <w:r>
          <w:tab/>
        </w:r>
        <w:r>
          <w:fldChar w:fldCharType="begin"/>
        </w:r>
        <w:r>
          <w:instrText xml:space="preserve"> PAGEREF _Toc25281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00" w:history="1">
        <w:r>
          <w:rPr>
            <w:rFonts w:ascii="仿宋" w:eastAsia="仿宋" w:hAnsi="仿宋" w:cs="仿宋" w:hint="eastAsia"/>
            <w:lang w:eastAsia="zh-CN"/>
          </w:rPr>
          <w:t>(三)、市场风险大</w:t>
        </w:r>
        <w:r>
          <w:tab/>
        </w:r>
        <w:r>
          <w:fldChar w:fldCharType="begin"/>
        </w:r>
        <w:r>
          <w:instrText xml:space="preserve"> PAGEREF _Toc14400 \h </w:instrText>
        </w:r>
        <w:r>
          <w:fldChar w:fldCharType="separate"/>
        </w:r>
        <w:r>
          <w:t>37</w:t>
        </w:r>
        <w:r>
          <w:fldChar w:fldCharType="end"/>
        </w:r>
      </w:hyperlink>
    </w:p>
    <w:p>
      <w:pPr>
        <w:pStyle w:val="TOC2"/>
        <w:tabs>
          <w:tab w:val="right" w:leader="dot" w:pos="8306"/>
        </w:tabs>
      </w:pPr>
      <w:hyperlink w:anchor="_Toc1611" w:history="1">
        <w:r>
          <w:rPr>
            <w:rFonts w:ascii="仿宋" w:eastAsia="仿宋" w:hAnsi="仿宋" w:cs="仿宋" w:hint="eastAsia"/>
            <w:lang w:eastAsia="zh-CN"/>
          </w:rPr>
          <w:t>(四)、利润率高</w:t>
        </w:r>
        <w:r>
          <w:tab/>
        </w:r>
        <w:r>
          <w:fldChar w:fldCharType="begin"/>
        </w:r>
        <w:r>
          <w:instrText xml:space="preserve"> PAGEREF _Toc1611 \h </w:instrText>
        </w:r>
        <w:r>
          <w:fldChar w:fldCharType="separate"/>
        </w:r>
        <w:r>
          <w:t>39</w:t>
        </w:r>
        <w:r>
          <w:fldChar w:fldCharType="end"/>
        </w:r>
      </w:hyperlink>
    </w:p>
    <w:p>
      <w:pPr>
        <w:pStyle w:val="TOC1"/>
        <w:tabs>
          <w:tab w:val="right" w:leader="dot" w:pos="8306"/>
        </w:tabs>
      </w:pPr>
      <w:hyperlink w:anchor="_Toc5250" w:history="1">
        <w:r>
          <w:rPr>
            <w:rFonts w:ascii="仿宋" w:eastAsia="仿宋" w:hAnsi="仿宋" w:cs="仿宋" w:hint="eastAsia"/>
            <w:lang w:eastAsia="zh-CN"/>
          </w:rPr>
          <w:t>十一、聚酰胺树脂项目创新与研发</w:t>
        </w:r>
        <w:r>
          <w:tab/>
        </w:r>
        <w:r>
          <w:fldChar w:fldCharType="begin"/>
        </w:r>
        <w:r>
          <w:instrText xml:space="preserve"> PAGEREF _Toc5250 \h </w:instrText>
        </w:r>
        <w:r>
          <w:fldChar w:fldCharType="separate"/>
        </w:r>
        <w:r>
          <w:t>42</w:t>
        </w:r>
        <w:r>
          <w:fldChar w:fldCharType="end"/>
        </w:r>
      </w:hyperlink>
    </w:p>
    <w:p>
      <w:pPr>
        <w:pStyle w:val="TOC2"/>
        <w:tabs>
          <w:tab w:val="right" w:leader="dot" w:pos="8306"/>
        </w:tabs>
      </w:pPr>
      <w:hyperlink w:anchor="_Toc5383" w:history="1">
        <w:r>
          <w:rPr>
            <w:rFonts w:ascii="仿宋" w:eastAsia="仿宋" w:hAnsi="仿宋" w:cs="仿宋" w:hint="eastAsia"/>
            <w:lang w:eastAsia="zh-CN"/>
          </w:rPr>
          <w:t>(一)、创新策略与方向</w:t>
        </w:r>
        <w:r>
          <w:tab/>
        </w:r>
        <w:r>
          <w:fldChar w:fldCharType="begin"/>
        </w:r>
        <w:r>
          <w:instrText xml:space="preserve"> PAGEREF _Toc5383 \h </w:instrText>
        </w:r>
        <w:r>
          <w:fldChar w:fldCharType="separate"/>
        </w:r>
        <w:r>
          <w:t>42</w:t>
        </w:r>
        <w:r>
          <w:fldChar w:fldCharType="end"/>
        </w:r>
      </w:hyperlink>
    </w:p>
    <w:p>
      <w:pPr>
        <w:pStyle w:val="TOC2"/>
        <w:tabs>
          <w:tab w:val="right" w:leader="dot" w:pos="8306"/>
        </w:tabs>
      </w:pPr>
      <w:hyperlink w:anchor="_Toc5483" w:history="1">
        <w:r>
          <w:rPr>
            <w:rFonts w:ascii="仿宋" w:eastAsia="仿宋" w:hAnsi="仿宋" w:cs="仿宋" w:hint="eastAsia"/>
            <w:lang w:eastAsia="zh-CN"/>
          </w:rPr>
          <w:t>(二)、研发规划与投入</w:t>
        </w:r>
        <w:r>
          <w:tab/>
        </w:r>
        <w:r>
          <w:fldChar w:fldCharType="begin"/>
        </w:r>
        <w:r>
          <w:instrText xml:space="preserve"> PAGEREF _Toc5483 \h </w:instrText>
        </w:r>
        <w:r>
          <w:fldChar w:fldCharType="separate"/>
        </w:r>
        <w:r>
          <w:t>43</w:t>
        </w:r>
        <w:r>
          <w:fldChar w:fldCharType="end"/>
        </w:r>
      </w:hyperlink>
    </w:p>
    <w:p>
      <w:pPr>
        <w:pStyle w:val="TOC1"/>
        <w:tabs>
          <w:tab w:val="right" w:leader="dot" w:pos="8306"/>
        </w:tabs>
      </w:pPr>
      <w:hyperlink w:anchor="_Toc17434" w:history="1">
        <w:r>
          <w:rPr>
            <w:rFonts w:ascii="仿宋" w:eastAsia="仿宋" w:hAnsi="仿宋" w:cs="仿宋" w:hint="eastAsia"/>
            <w:lang w:eastAsia="zh-CN"/>
          </w:rPr>
          <w:t>十二、聚酰胺树脂项目环境影响分析</w:t>
        </w:r>
        <w:r>
          <w:tab/>
        </w:r>
        <w:r>
          <w:fldChar w:fldCharType="begin"/>
        </w:r>
        <w:r>
          <w:instrText xml:space="preserve"> PAGEREF _Toc17434 \h </w:instrText>
        </w:r>
        <w:r>
          <w:fldChar w:fldCharType="separate"/>
        </w:r>
        <w:r>
          <w:t>45</w:t>
        </w:r>
        <w:r>
          <w:fldChar w:fldCharType="end"/>
        </w:r>
      </w:hyperlink>
    </w:p>
    <w:p>
      <w:pPr>
        <w:pStyle w:val="TOC2"/>
        <w:tabs>
          <w:tab w:val="right" w:leader="dot" w:pos="8306"/>
        </w:tabs>
      </w:pPr>
      <w:hyperlink w:anchor="_Toc18283" w:history="1">
        <w:r>
          <w:rPr>
            <w:rFonts w:ascii="仿宋" w:eastAsia="仿宋" w:hAnsi="仿宋" w:cs="仿宋" w:hint="eastAsia"/>
            <w:lang w:eastAsia="zh-CN"/>
          </w:rPr>
          <w:t>(一)、建设区域环境质量现状</w:t>
        </w:r>
        <w:r>
          <w:tab/>
        </w:r>
        <w:r>
          <w:fldChar w:fldCharType="begin"/>
        </w:r>
        <w:r>
          <w:instrText xml:space="preserve"> PAGEREF _Toc18283 \h </w:instrText>
        </w:r>
        <w:r>
          <w:fldChar w:fldCharType="separate"/>
        </w:r>
        <w:r>
          <w:t>45</w:t>
        </w:r>
        <w:r>
          <w:fldChar w:fldCharType="end"/>
        </w:r>
      </w:hyperlink>
    </w:p>
    <w:p>
      <w:pPr>
        <w:pStyle w:val="TOC2"/>
        <w:tabs>
          <w:tab w:val="right" w:leader="dot" w:pos="8306"/>
        </w:tabs>
      </w:pPr>
      <w:hyperlink w:anchor="_Toc29323" w:history="1">
        <w:r>
          <w:rPr>
            <w:rFonts w:ascii="仿宋" w:eastAsia="仿宋" w:hAnsi="仿宋" w:cs="仿宋" w:hint="eastAsia"/>
            <w:lang w:eastAsia="zh-CN"/>
          </w:rPr>
          <w:t>(二)、建设期环境保护</w:t>
        </w:r>
        <w:r>
          <w:tab/>
        </w:r>
        <w:r>
          <w:fldChar w:fldCharType="begin"/>
        </w:r>
        <w:r>
          <w:instrText xml:space="preserve"> PAGEREF _Toc29323 \h </w:instrText>
        </w:r>
        <w:r>
          <w:fldChar w:fldCharType="separate"/>
        </w:r>
        <w:r>
          <w:t>46</w:t>
        </w:r>
        <w:r>
          <w:fldChar w:fldCharType="end"/>
        </w:r>
      </w:hyperlink>
    </w:p>
    <w:p>
      <w:pPr>
        <w:pStyle w:val="TOC2"/>
        <w:tabs>
          <w:tab w:val="right" w:leader="dot" w:pos="8306"/>
        </w:tabs>
      </w:pPr>
      <w:hyperlink w:anchor="_Toc26723" w:history="1">
        <w:r>
          <w:rPr>
            <w:rFonts w:ascii="仿宋" w:eastAsia="仿宋" w:hAnsi="仿宋" w:cs="仿宋" w:hint="eastAsia"/>
            <w:lang w:eastAsia="zh-CN"/>
          </w:rPr>
          <w:t>(三)、运营期环境保护</w:t>
        </w:r>
        <w:r>
          <w:tab/>
        </w:r>
        <w:r>
          <w:fldChar w:fldCharType="begin"/>
        </w:r>
        <w:r>
          <w:instrText xml:space="preserve"> PAGEREF _Toc26723 \h </w:instrText>
        </w:r>
        <w:r>
          <w:fldChar w:fldCharType="separate"/>
        </w:r>
        <w:r>
          <w:t>48</w:t>
        </w:r>
        <w:r>
          <w:fldChar w:fldCharType="end"/>
        </w:r>
      </w:hyperlink>
    </w:p>
    <w:p>
      <w:pPr>
        <w:pStyle w:val="TOC2"/>
        <w:tabs>
          <w:tab w:val="right" w:leader="dot" w:pos="8306"/>
        </w:tabs>
      </w:pPr>
      <w:hyperlink w:anchor="_Toc7652" w:history="1">
        <w:r>
          <w:rPr>
            <w:rFonts w:ascii="仿宋" w:eastAsia="仿宋" w:hAnsi="仿宋" w:cs="仿宋" w:hint="eastAsia"/>
            <w:lang w:eastAsia="zh-CN"/>
          </w:rPr>
          <w:t>(四)、聚酰胺树脂项目建设对区域经济的影响</w:t>
        </w:r>
        <w:r>
          <w:tab/>
        </w:r>
        <w:r>
          <w:fldChar w:fldCharType="begin"/>
        </w:r>
        <w:r>
          <w:instrText xml:space="preserve"> PAGEREF _Toc7652 \h </w:instrText>
        </w:r>
        <w:r>
          <w:fldChar w:fldCharType="separate"/>
        </w:r>
        <w:r>
          <w:t>49</w:t>
        </w:r>
        <w:r>
          <w:fldChar w:fldCharType="end"/>
        </w:r>
      </w:hyperlink>
    </w:p>
    <w:p>
      <w:pPr>
        <w:pStyle w:val="TOC2"/>
        <w:tabs>
          <w:tab w:val="right" w:leader="dot" w:pos="8306"/>
        </w:tabs>
      </w:pPr>
      <w:hyperlink w:anchor="_Toc10489" w:history="1">
        <w:r>
          <w:rPr>
            <w:rFonts w:ascii="仿宋" w:eastAsia="仿宋" w:hAnsi="仿宋" w:cs="仿宋" w:hint="eastAsia"/>
            <w:lang w:eastAsia="zh-CN"/>
          </w:rPr>
          <w:t>(五)、废弃物处理</w:t>
        </w:r>
        <w:r>
          <w:tab/>
        </w:r>
        <w:r>
          <w:fldChar w:fldCharType="begin"/>
        </w:r>
        <w:r>
          <w:instrText xml:space="preserve"> PAGEREF _Toc10489 \h </w:instrText>
        </w:r>
        <w:r>
          <w:fldChar w:fldCharType="separate"/>
        </w:r>
        <w:r>
          <w:t>51</w:t>
        </w:r>
        <w:r>
          <w:fldChar w:fldCharType="end"/>
        </w:r>
      </w:hyperlink>
    </w:p>
    <w:p>
      <w:pPr>
        <w:pStyle w:val="TOC2"/>
        <w:tabs>
          <w:tab w:val="right" w:leader="dot" w:pos="8306"/>
        </w:tabs>
      </w:pPr>
      <w:hyperlink w:anchor="_Toc21236" w:history="1">
        <w:r>
          <w:rPr>
            <w:rFonts w:ascii="仿宋" w:eastAsia="仿宋" w:hAnsi="仿宋" w:cs="仿宋" w:hint="eastAsia"/>
            <w:lang w:eastAsia="zh-CN"/>
          </w:rPr>
          <w:t>(六)、特殊环境影响分析</w:t>
        </w:r>
        <w:r>
          <w:tab/>
        </w:r>
        <w:r>
          <w:fldChar w:fldCharType="begin"/>
        </w:r>
        <w:r>
          <w:instrText xml:space="preserve"> PAGEREF _Toc21236 \h </w:instrText>
        </w:r>
        <w:r>
          <w:fldChar w:fldCharType="separate"/>
        </w:r>
        <w:r>
          <w:t>52</w:t>
        </w:r>
        <w:r>
          <w:fldChar w:fldCharType="end"/>
        </w:r>
      </w:hyperlink>
    </w:p>
    <w:p>
      <w:pPr>
        <w:pStyle w:val="TOC2"/>
        <w:tabs>
          <w:tab w:val="right" w:leader="dot" w:pos="8306"/>
        </w:tabs>
      </w:pPr>
      <w:hyperlink w:anchor="_Toc28120" w:history="1">
        <w:r>
          <w:rPr>
            <w:rFonts w:ascii="仿宋" w:eastAsia="仿宋" w:hAnsi="仿宋" w:cs="仿宋" w:hint="eastAsia"/>
            <w:lang w:eastAsia="zh-CN"/>
          </w:rPr>
          <w:t>(七)、清洁生产</w:t>
        </w:r>
        <w:r>
          <w:tab/>
        </w:r>
        <w:r>
          <w:fldChar w:fldCharType="begin"/>
        </w:r>
        <w:r>
          <w:instrText xml:space="preserve"> PAGEREF _Toc28120 \h </w:instrText>
        </w:r>
        <w:r>
          <w:fldChar w:fldCharType="separate"/>
        </w:r>
        <w:r>
          <w:t>53</w:t>
        </w:r>
        <w:r>
          <w:fldChar w:fldCharType="end"/>
        </w:r>
      </w:hyperlink>
    </w:p>
    <w:p>
      <w:pPr>
        <w:pStyle w:val="TOC2"/>
        <w:tabs>
          <w:tab w:val="right" w:leader="dot" w:pos="8306"/>
        </w:tabs>
      </w:pPr>
      <w:hyperlink w:anchor="_Toc14239" w:history="1">
        <w:r>
          <w:rPr>
            <w:rFonts w:ascii="仿宋" w:eastAsia="仿宋" w:hAnsi="仿宋" w:cs="仿宋" w:hint="eastAsia"/>
            <w:lang w:eastAsia="zh-CN"/>
          </w:rPr>
          <w:t>(八)、环境保护综合评价</w:t>
        </w:r>
        <w:r>
          <w:tab/>
        </w:r>
        <w:r>
          <w:fldChar w:fldCharType="begin"/>
        </w:r>
        <w:r>
          <w:instrText xml:space="preserve"> PAGEREF _Toc14239 \h </w:instrText>
        </w:r>
        <w:r>
          <w:fldChar w:fldCharType="separate"/>
        </w:r>
        <w:r>
          <w:t>54</w:t>
        </w:r>
        <w:r>
          <w:fldChar w:fldCharType="end"/>
        </w:r>
      </w:hyperlink>
    </w:p>
    <w:p>
      <w:pPr>
        <w:pStyle w:val="TOC1"/>
        <w:tabs>
          <w:tab w:val="right" w:leader="dot" w:pos="8306"/>
        </w:tabs>
      </w:pPr>
      <w:hyperlink w:anchor="_Toc7204" w:history="1">
        <w:r>
          <w:rPr>
            <w:rFonts w:ascii="仿宋" w:eastAsia="仿宋" w:hAnsi="仿宋" w:cs="仿宋" w:hint="eastAsia"/>
            <w:lang w:eastAsia="zh-CN"/>
          </w:rPr>
          <w:t>十三、聚酰胺树脂项目工程方案分析</w:t>
        </w:r>
        <w:r>
          <w:tab/>
        </w:r>
        <w:r>
          <w:fldChar w:fldCharType="begin"/>
        </w:r>
        <w:r>
          <w:instrText xml:space="preserve"> PAGEREF _Toc7204 \h </w:instrText>
        </w:r>
        <w:r>
          <w:fldChar w:fldCharType="separate"/>
        </w:r>
        <w:r>
          <w:t>55</w:t>
        </w:r>
        <w:r>
          <w:fldChar w:fldCharType="end"/>
        </w:r>
      </w:hyperlink>
    </w:p>
    <w:p>
      <w:pPr>
        <w:pStyle w:val="TOC2"/>
        <w:tabs>
          <w:tab w:val="right" w:leader="dot" w:pos="8306"/>
        </w:tabs>
      </w:pPr>
      <w:hyperlink w:anchor="_Toc13692" w:history="1">
        <w:r>
          <w:rPr>
            <w:rFonts w:ascii="仿宋" w:eastAsia="仿宋" w:hAnsi="仿宋" w:cs="仿宋" w:hint="eastAsia"/>
            <w:lang w:eastAsia="zh-CN"/>
          </w:rPr>
          <w:t>(一)、建筑工程设计原则</w:t>
        </w:r>
        <w:r>
          <w:tab/>
        </w:r>
        <w:r>
          <w:fldChar w:fldCharType="begin"/>
        </w:r>
        <w:r>
          <w:instrText xml:space="preserve"> PAGEREF _Toc13692 \h </w:instrText>
        </w:r>
        <w:r>
          <w:fldChar w:fldCharType="separate"/>
        </w:r>
        <w:r>
          <w:t>55</w:t>
        </w:r>
        <w:r>
          <w:fldChar w:fldCharType="end"/>
        </w:r>
      </w:hyperlink>
    </w:p>
    <w:p>
      <w:pPr>
        <w:pStyle w:val="TOC2"/>
        <w:tabs>
          <w:tab w:val="right" w:leader="dot" w:pos="8306"/>
        </w:tabs>
      </w:pPr>
      <w:hyperlink w:anchor="_Toc12142" w:history="1">
        <w:r>
          <w:rPr>
            <w:rFonts w:ascii="仿宋" w:eastAsia="仿宋" w:hAnsi="仿宋" w:cs="仿宋" w:hint="eastAsia"/>
            <w:lang w:eastAsia="zh-CN"/>
          </w:rPr>
          <w:t>(二)、土建工程建设指标</w:t>
        </w:r>
        <w:r>
          <w:tab/>
        </w:r>
        <w:r>
          <w:fldChar w:fldCharType="begin"/>
        </w:r>
        <w:r>
          <w:instrText xml:space="preserve"> PAGEREF _Toc12142 \h </w:instrText>
        </w:r>
        <w:r>
          <w:fldChar w:fldCharType="separate"/>
        </w:r>
        <w:r>
          <w:t>59</w:t>
        </w:r>
        <w:r>
          <w:fldChar w:fldCharType="end"/>
        </w:r>
      </w:hyperlink>
    </w:p>
    <w:p>
      <w:pPr>
        <w:pStyle w:val="TOC1"/>
        <w:tabs>
          <w:tab w:val="right" w:leader="dot" w:pos="8306"/>
        </w:tabs>
      </w:pPr>
      <w:hyperlink w:anchor="_Toc24470" w:history="1">
        <w:r>
          <w:rPr>
            <w:rFonts w:ascii="仿宋" w:eastAsia="仿宋" w:hAnsi="仿宋" w:cs="仿宋" w:hint="eastAsia"/>
            <w:lang w:eastAsia="zh-CN"/>
          </w:rPr>
          <w:t>十四、聚酰胺树脂项目实施保障措施</w:t>
        </w:r>
        <w:r>
          <w:tab/>
        </w:r>
        <w:r>
          <w:fldChar w:fldCharType="begin"/>
        </w:r>
        <w:r>
          <w:instrText xml:space="preserve"> PAGEREF _Toc24470 \h </w:instrText>
        </w:r>
        <w:r>
          <w:fldChar w:fldCharType="separate"/>
        </w:r>
        <w:r>
          <w:t>60</w:t>
        </w:r>
        <w:r>
          <w:fldChar w:fldCharType="end"/>
        </w:r>
      </w:hyperlink>
    </w:p>
    <w:p>
      <w:pPr>
        <w:pStyle w:val="TOC2"/>
        <w:tabs>
          <w:tab w:val="right" w:leader="dot" w:pos="8306"/>
        </w:tabs>
      </w:pPr>
      <w:hyperlink w:anchor="_Toc25938" w:history="1">
        <w:r>
          <w:rPr>
            <w:rFonts w:ascii="仿宋" w:eastAsia="仿宋" w:hAnsi="仿宋" w:cs="仿宋" w:hint="eastAsia"/>
            <w:lang w:eastAsia="zh-CN"/>
          </w:rPr>
          <w:t>(一)、聚酰胺树脂项目实施保障机制</w:t>
        </w:r>
        <w:r>
          <w:tab/>
        </w:r>
        <w:r>
          <w:fldChar w:fldCharType="begin"/>
        </w:r>
        <w:r>
          <w:instrText xml:space="preserve"> PAGEREF _Toc25938 \h </w:instrText>
        </w:r>
        <w:r>
          <w:fldChar w:fldCharType="separate"/>
        </w:r>
        <w:r>
          <w:t>60</w:t>
        </w:r>
        <w:r>
          <w:fldChar w:fldCharType="end"/>
        </w:r>
      </w:hyperlink>
    </w:p>
    <w:p>
      <w:pPr>
        <w:pStyle w:val="TOC2"/>
        <w:tabs>
          <w:tab w:val="right" w:leader="dot" w:pos="8306"/>
        </w:tabs>
      </w:pPr>
      <w:hyperlink w:anchor="_Toc240" w:history="1">
        <w:r>
          <w:rPr>
            <w:rFonts w:ascii="仿宋" w:eastAsia="仿宋" w:hAnsi="仿宋" w:cs="仿宋" w:hint="eastAsia"/>
            <w:lang w:eastAsia="zh-CN"/>
          </w:rPr>
          <w:t>(二)、聚酰胺树脂项目法律合规要求</w:t>
        </w:r>
        <w:r>
          <w:tab/>
        </w:r>
        <w:r>
          <w:fldChar w:fldCharType="begin"/>
        </w:r>
        <w:r>
          <w:instrText xml:space="preserve"> PAGEREF _Toc240 \h </w:instrText>
        </w:r>
        <w:r>
          <w:fldChar w:fldCharType="separate"/>
        </w:r>
        <w:r>
          <w:t>64</w:t>
        </w:r>
        <w:r>
          <w:fldChar w:fldCharType="end"/>
        </w:r>
      </w:hyperlink>
    </w:p>
    <w:p>
      <w:pPr>
        <w:pStyle w:val="TOC2"/>
        <w:tabs>
          <w:tab w:val="right" w:leader="dot" w:pos="8306"/>
        </w:tabs>
      </w:pPr>
      <w:hyperlink w:anchor="_Toc6485" w:history="1">
        <w:r>
          <w:rPr>
            <w:rFonts w:ascii="仿宋" w:eastAsia="仿宋" w:hAnsi="仿宋" w:cs="仿宋" w:hint="eastAsia"/>
            <w:lang w:eastAsia="zh-CN"/>
          </w:rPr>
          <w:t>(三)、聚酰胺树脂项目合同管理与法律事务</w:t>
        </w:r>
        <w:r>
          <w:tab/>
        </w:r>
        <w:r>
          <w:fldChar w:fldCharType="begin"/>
        </w:r>
        <w:r>
          <w:instrText xml:space="preserve"> PAGEREF _Toc6485 \h </w:instrText>
        </w:r>
        <w:r>
          <w:fldChar w:fldCharType="separate"/>
        </w:r>
        <w:r>
          <w:t>68</w:t>
        </w:r>
        <w:r>
          <w:fldChar w:fldCharType="end"/>
        </w:r>
      </w:hyperlink>
    </w:p>
    <w:p>
      <w:pPr>
        <w:pStyle w:val="TOC2"/>
        <w:tabs>
          <w:tab w:val="right" w:leader="dot" w:pos="8306"/>
        </w:tabs>
      </w:pPr>
      <w:hyperlink w:anchor="_Toc31066" w:history="1">
        <w:r>
          <w:rPr>
            <w:rFonts w:ascii="仿宋" w:eastAsia="仿宋" w:hAnsi="仿宋" w:cs="仿宋" w:hint="eastAsia"/>
            <w:lang w:eastAsia="zh-CN"/>
          </w:rPr>
          <w:t>(四)、聚酰胺树脂项目知识产权保护策略</w:t>
        </w:r>
        <w:r>
          <w:tab/>
        </w:r>
        <w:r>
          <w:fldChar w:fldCharType="begin"/>
        </w:r>
        <w:r>
          <w:instrText xml:space="preserve"> PAGEREF _Toc31066 \h </w:instrText>
        </w:r>
        <w:r>
          <w:fldChar w:fldCharType="separate"/>
        </w:r>
        <w:r>
          <w:t>74</w:t>
        </w:r>
        <w:r>
          <w:fldChar w:fldCharType="end"/>
        </w:r>
      </w:hyperlink>
    </w:p>
    <w:p>
      <w:pPr>
        <w:pStyle w:val="TOC1"/>
        <w:tabs>
          <w:tab w:val="right" w:leader="dot" w:pos="8306"/>
        </w:tabs>
      </w:pPr>
      <w:hyperlink w:anchor="_Toc23770" w:history="1">
        <w:r>
          <w:rPr>
            <w:rFonts w:ascii="仿宋" w:eastAsia="仿宋" w:hAnsi="仿宋" w:cs="仿宋" w:hint="eastAsia"/>
            <w:lang w:eastAsia="zh-CN"/>
          </w:rPr>
          <w:t>十五、聚酰胺树脂项目实施时间节点</w:t>
        </w:r>
        <w:r>
          <w:tab/>
        </w:r>
        <w:r>
          <w:fldChar w:fldCharType="begin"/>
        </w:r>
        <w:r>
          <w:instrText xml:space="preserve"> PAGEREF _Toc23770 \h </w:instrText>
        </w:r>
        <w:r>
          <w:fldChar w:fldCharType="separate"/>
        </w:r>
        <w:r>
          <w:t>77</w:t>
        </w:r>
        <w:r>
          <w:fldChar w:fldCharType="end"/>
        </w:r>
      </w:hyperlink>
    </w:p>
    <w:p>
      <w:pPr>
        <w:pStyle w:val="TOC2"/>
        <w:tabs>
          <w:tab w:val="right" w:leader="dot" w:pos="8306"/>
        </w:tabs>
      </w:pPr>
      <w:hyperlink w:anchor="_Toc27167" w:history="1">
        <w:r>
          <w:rPr>
            <w:rFonts w:ascii="仿宋" w:eastAsia="仿宋" w:hAnsi="仿宋" w:cs="仿宋" w:hint="eastAsia"/>
            <w:lang w:eastAsia="zh-CN"/>
          </w:rPr>
          <w:t>(一)、聚酰胺树脂项目启动阶段时间节点</w:t>
        </w:r>
        <w:r>
          <w:tab/>
        </w:r>
        <w:r>
          <w:fldChar w:fldCharType="begin"/>
        </w:r>
        <w:r>
          <w:instrText xml:space="preserve"> PAGEREF _Toc27167 \h </w:instrText>
        </w:r>
        <w:r>
          <w:fldChar w:fldCharType="separate"/>
        </w:r>
        <w:r>
          <w:t>77</w:t>
        </w:r>
        <w:r>
          <w:fldChar w:fldCharType="end"/>
        </w:r>
      </w:hyperlink>
    </w:p>
    <w:p>
      <w:pPr>
        <w:pStyle w:val="TOC2"/>
        <w:tabs>
          <w:tab w:val="right" w:leader="dot" w:pos="8306"/>
        </w:tabs>
      </w:pPr>
      <w:hyperlink w:anchor="_Toc5037" w:history="1">
        <w:r>
          <w:rPr>
            <w:rFonts w:ascii="仿宋" w:eastAsia="仿宋" w:hAnsi="仿宋" w:cs="仿宋" w:hint="eastAsia"/>
            <w:lang w:eastAsia="zh-CN"/>
          </w:rPr>
          <w:t>(二)、聚酰胺树脂项目执行阶段时间节点</w:t>
        </w:r>
        <w:r>
          <w:tab/>
        </w:r>
        <w:r>
          <w:fldChar w:fldCharType="begin"/>
        </w:r>
        <w:r>
          <w:instrText xml:space="preserve"> PAGEREF _Toc5037 \h </w:instrText>
        </w:r>
        <w:r>
          <w:fldChar w:fldCharType="separate"/>
        </w:r>
        <w:r>
          <w:t>78</w:t>
        </w:r>
        <w:r>
          <w:fldChar w:fldCharType="end"/>
        </w:r>
      </w:hyperlink>
    </w:p>
    <w:p>
      <w:pPr>
        <w:pStyle w:val="TOC2"/>
        <w:tabs>
          <w:tab w:val="right" w:leader="dot" w:pos="8306"/>
        </w:tabs>
      </w:pPr>
      <w:hyperlink w:anchor="_Toc30941" w:history="1">
        <w:r>
          <w:rPr>
            <w:rFonts w:ascii="仿宋" w:eastAsia="仿宋" w:hAnsi="仿宋" w:cs="仿宋" w:hint="eastAsia"/>
            <w:lang w:eastAsia="zh-CN"/>
          </w:rPr>
          <w:t>(三)、聚酰胺树脂项目完成阶段时间节点</w:t>
        </w:r>
        <w:r>
          <w:tab/>
        </w:r>
        <w:r>
          <w:fldChar w:fldCharType="begin"/>
        </w:r>
        <w:r>
          <w:instrText xml:space="preserve"> PAGEREF _Toc30941 \h </w:instrText>
        </w:r>
        <w:r>
          <w:fldChar w:fldCharType="separate"/>
        </w:r>
        <w:r>
          <w:t>79</w:t>
        </w:r>
        <w:r>
          <w:fldChar w:fldCharType="end"/>
        </w:r>
      </w:hyperlink>
    </w:p>
    <w:p>
      <w:pPr>
        <w:pStyle w:val="TOC1"/>
        <w:tabs>
          <w:tab w:val="right" w:leader="dot" w:pos="8306"/>
        </w:tabs>
      </w:pPr>
      <w:hyperlink w:anchor="_Toc25074" w:history="1">
        <w:r>
          <w:rPr>
            <w:rFonts w:ascii="仿宋" w:eastAsia="仿宋" w:hAnsi="仿宋" w:cs="仿宋" w:hint="eastAsia"/>
            <w:lang w:eastAsia="zh-CN"/>
          </w:rPr>
          <w:t>十六、供应链管理</w:t>
        </w:r>
        <w:r>
          <w:tab/>
        </w:r>
        <w:r>
          <w:fldChar w:fldCharType="begin"/>
        </w:r>
        <w:r>
          <w:instrText xml:space="preserve"> PAGEREF _Toc25074 \h </w:instrText>
        </w:r>
        <w:r>
          <w:fldChar w:fldCharType="separate"/>
        </w:r>
        <w:r>
          <w:t>80</w:t>
        </w:r>
        <w:r>
          <w:fldChar w:fldCharType="end"/>
        </w:r>
      </w:hyperlink>
    </w:p>
    <w:p>
      <w:pPr>
        <w:pStyle w:val="TOC2"/>
        <w:tabs>
          <w:tab w:val="right" w:leader="dot" w:pos="8306"/>
        </w:tabs>
      </w:pPr>
      <w:hyperlink w:anchor="_Toc25147" w:history="1">
        <w:r>
          <w:rPr>
            <w:rFonts w:ascii="仿宋" w:eastAsia="仿宋" w:hAnsi="仿宋" w:cs="仿宋" w:hint="eastAsia"/>
            <w:lang w:eastAsia="zh-CN"/>
          </w:rPr>
          <w:t>(一)、供应链战略规划</w:t>
        </w:r>
        <w:r>
          <w:tab/>
        </w:r>
        <w:r>
          <w:fldChar w:fldCharType="begin"/>
        </w:r>
        <w:r>
          <w:instrText xml:space="preserve"> PAGEREF _Toc25147 \h </w:instrText>
        </w:r>
        <w:r>
          <w:fldChar w:fldCharType="separate"/>
        </w:r>
        <w:r>
          <w:t>80</w:t>
        </w:r>
        <w:r>
          <w:fldChar w:fldCharType="end"/>
        </w:r>
      </w:hyperlink>
    </w:p>
    <w:p>
      <w:pPr>
        <w:pStyle w:val="TOC2"/>
        <w:tabs>
          <w:tab w:val="right" w:leader="dot" w:pos="8306"/>
        </w:tabs>
      </w:pPr>
      <w:hyperlink w:anchor="_Toc24183" w:history="1">
        <w:r>
          <w:rPr>
            <w:rFonts w:ascii="仿宋" w:eastAsia="仿宋" w:hAnsi="仿宋" w:cs="仿宋" w:hint="eastAsia"/>
            <w:lang w:eastAsia="zh-CN"/>
          </w:rPr>
          <w:t>(二)、供应商选择与合作</w:t>
        </w:r>
        <w:r>
          <w:tab/>
        </w:r>
        <w:r>
          <w:fldChar w:fldCharType="begin"/>
        </w:r>
        <w:r>
          <w:instrText xml:space="preserve"> PAGEREF _Toc24183 \h </w:instrText>
        </w:r>
        <w:r>
          <w:fldChar w:fldCharType="separate"/>
        </w:r>
        <w:r>
          <w:t>82</w:t>
        </w:r>
        <w:r>
          <w:fldChar w:fldCharType="end"/>
        </w:r>
      </w:hyperlink>
    </w:p>
    <w:p>
      <w:pPr>
        <w:pStyle w:val="TOC2"/>
        <w:tabs>
          <w:tab w:val="right" w:leader="dot" w:pos="8306"/>
        </w:tabs>
      </w:pPr>
      <w:hyperlink w:anchor="_Toc9068" w:history="1">
        <w:r>
          <w:rPr>
            <w:rFonts w:ascii="仿宋" w:eastAsia="仿宋" w:hAnsi="仿宋" w:cs="仿宋" w:hint="eastAsia"/>
            <w:lang w:eastAsia="zh-CN"/>
          </w:rPr>
          <w:t>(三)、物流与库存管理</w:t>
        </w:r>
        <w:r>
          <w:tab/>
        </w:r>
        <w:r>
          <w:fldChar w:fldCharType="begin"/>
        </w:r>
        <w:r>
          <w:instrText xml:space="preserve"> PAGEREF _Toc9068 \h </w:instrText>
        </w:r>
        <w:r>
          <w:fldChar w:fldCharType="separate"/>
        </w:r>
        <w:r>
          <w:t>83</w:t>
        </w:r>
        <w:r>
          <w:fldChar w:fldCharType="end"/>
        </w:r>
      </w:hyperlink>
    </w:p>
    <w:p>
      <w:pPr>
        <w:pStyle w:val="TOC1"/>
        <w:tabs>
          <w:tab w:val="right" w:leader="dot" w:pos="8306"/>
        </w:tabs>
      </w:pPr>
      <w:hyperlink w:anchor="_Toc21698" w:history="1">
        <w:r>
          <w:rPr>
            <w:rFonts w:ascii="仿宋" w:eastAsia="仿宋" w:hAnsi="仿宋" w:cs="仿宋" w:hint="eastAsia"/>
            <w:lang w:eastAsia="zh-CN"/>
          </w:rPr>
          <w:t>十七、风险识别与分类</w:t>
        </w:r>
        <w:r>
          <w:tab/>
        </w:r>
        <w:r>
          <w:fldChar w:fldCharType="begin"/>
        </w:r>
        <w:r>
          <w:instrText xml:space="preserve"> PAGEREF _Toc21698 \h </w:instrText>
        </w:r>
        <w:r>
          <w:fldChar w:fldCharType="separate"/>
        </w:r>
        <w:r>
          <w:t>84</w:t>
        </w:r>
        <w:r>
          <w:fldChar w:fldCharType="end"/>
        </w:r>
      </w:hyperlink>
    </w:p>
    <w:p>
      <w:pPr>
        <w:pStyle w:val="TOC2"/>
        <w:tabs>
          <w:tab w:val="right" w:leader="dot" w:pos="8306"/>
        </w:tabs>
      </w:pPr>
      <w:hyperlink w:anchor="_Toc30869" w:history="1">
        <w:r>
          <w:rPr>
            <w:rFonts w:ascii="仿宋" w:eastAsia="仿宋" w:hAnsi="仿宋" w:cs="仿宋" w:hint="eastAsia"/>
            <w:lang w:eastAsia="zh-CN"/>
          </w:rPr>
          <w:t>(一)、风险识别</w:t>
        </w:r>
        <w:r>
          <w:tab/>
        </w:r>
        <w:r>
          <w:fldChar w:fldCharType="begin"/>
        </w:r>
        <w:r>
          <w:instrText xml:space="preserve"> PAGEREF _Toc30869 \h </w:instrText>
        </w:r>
        <w:r>
          <w:fldChar w:fldCharType="separate"/>
        </w:r>
        <w:r>
          <w:t>84</w:t>
        </w:r>
        <w:r>
          <w:fldChar w:fldCharType="end"/>
        </w:r>
      </w:hyperlink>
    </w:p>
    <w:p>
      <w:pPr>
        <w:pStyle w:val="TOC2"/>
        <w:tabs>
          <w:tab w:val="right" w:leader="dot" w:pos="8306"/>
        </w:tabs>
      </w:pPr>
      <w:hyperlink w:anchor="_Toc31818" w:history="1">
        <w:r>
          <w:rPr>
            <w:rFonts w:ascii="仿宋" w:eastAsia="仿宋" w:hAnsi="仿宋" w:cs="仿宋" w:hint="eastAsia"/>
            <w:lang w:eastAsia="zh-CN"/>
          </w:rPr>
          <w:t>(二)、风险分类</w:t>
        </w:r>
        <w:r>
          <w:tab/>
        </w:r>
        <w:r>
          <w:fldChar w:fldCharType="begin"/>
        </w:r>
        <w:r>
          <w:instrText xml:space="preserve"> PAGEREF _Toc31818 \h </w:instrText>
        </w:r>
        <w:r>
          <w:fldChar w:fldCharType="separate"/>
        </w:r>
        <w:r>
          <w:t>85</w:t>
        </w:r>
        <w:r>
          <w:fldChar w:fldCharType="end"/>
        </w:r>
      </w:hyperlink>
    </w:p>
    <w:p>
      <w:pPr>
        <w:pStyle w:val="TOC1"/>
        <w:tabs>
          <w:tab w:val="right" w:leader="dot" w:pos="8306"/>
        </w:tabs>
      </w:pPr>
      <w:hyperlink w:anchor="_Toc8080" w:history="1">
        <w:r>
          <w:rPr>
            <w:rFonts w:ascii="仿宋" w:eastAsia="仿宋" w:hAnsi="仿宋" w:cs="仿宋" w:hint="eastAsia"/>
            <w:lang w:eastAsia="zh-CN"/>
          </w:rPr>
          <w:t>十八、利益相关者分析与沟通计划</w:t>
        </w:r>
        <w:r>
          <w:tab/>
        </w:r>
        <w:r>
          <w:fldChar w:fldCharType="begin"/>
        </w:r>
        <w:r>
          <w:instrText xml:space="preserve"> PAGEREF _Toc8080 \h </w:instrText>
        </w:r>
        <w:r>
          <w:fldChar w:fldCharType="separate"/>
        </w:r>
        <w:r>
          <w:t>87</w:t>
        </w:r>
        <w:r>
          <w:fldChar w:fldCharType="end"/>
        </w:r>
      </w:hyperlink>
    </w:p>
    <w:p>
      <w:pPr>
        <w:pStyle w:val="TOC2"/>
        <w:tabs>
          <w:tab w:val="right" w:leader="dot" w:pos="8306"/>
        </w:tabs>
      </w:pPr>
      <w:hyperlink w:anchor="_Toc30397" w:history="1">
        <w:r>
          <w:rPr>
            <w:rFonts w:ascii="仿宋" w:eastAsia="仿宋" w:hAnsi="仿宋" w:cs="仿宋" w:hint="eastAsia"/>
            <w:lang w:eastAsia="zh-CN"/>
          </w:rPr>
          <w:t>(一)、利益相关者分析</w:t>
        </w:r>
        <w:r>
          <w:tab/>
        </w:r>
        <w:r>
          <w:fldChar w:fldCharType="begin"/>
        </w:r>
        <w:r>
          <w:instrText xml:space="preserve"> PAGEREF _Toc30397 \h </w:instrText>
        </w:r>
        <w:r>
          <w:fldChar w:fldCharType="separate"/>
        </w:r>
        <w:r>
          <w:t>87</w:t>
        </w:r>
        <w:r>
          <w:fldChar w:fldCharType="end"/>
        </w:r>
      </w:hyperlink>
    </w:p>
    <w:p>
      <w:pPr>
        <w:pStyle w:val="TOC2"/>
        <w:tabs>
          <w:tab w:val="right" w:leader="dot" w:pos="8306"/>
        </w:tabs>
      </w:pPr>
      <w:hyperlink w:anchor="_Toc2472" w:history="1">
        <w:r>
          <w:rPr>
            <w:rFonts w:ascii="仿宋" w:eastAsia="仿宋" w:hAnsi="仿宋" w:cs="仿宋" w:hint="eastAsia"/>
            <w:lang w:eastAsia="zh-CN"/>
          </w:rPr>
          <w:t>(二)、沟通计划</w:t>
        </w:r>
        <w:r>
          <w:tab/>
        </w:r>
        <w:r>
          <w:fldChar w:fldCharType="begin"/>
        </w:r>
        <w:r>
          <w:instrText xml:space="preserve"> PAGEREF _Toc2472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46"/>
      <w:r>
        <w:rPr>
          <w:rFonts w:ascii="仿宋" w:eastAsia="仿宋" w:hAnsi="仿宋" w:cs="仿宋" w:hint="eastAsia"/>
          <w:sz w:val="28"/>
          <w:lang w:eastAsia="zh-CN"/>
        </w:rPr>
        <w:t>一、聚酰胺树脂项目选址可行性分析</w:t>
      </w:r>
      <w:bookmarkEnd w:id="2"/>
    </w:p>
    <w:p>
      <w:pPr>
        <w:pStyle w:val="Heading2"/>
        <w:rPr>
          <w:rFonts w:ascii="仿宋" w:eastAsia="仿宋" w:hAnsi="仿宋" w:cs="仿宋" w:hint="eastAsia"/>
          <w:lang w:eastAsia="zh-CN"/>
        </w:rPr>
      </w:pPr>
      <w:bookmarkStart w:id="3" w:name="_Toc26128"/>
      <w:r>
        <w:rPr>
          <w:rFonts w:ascii="仿宋" w:eastAsia="仿宋" w:hAnsi="仿宋" w:cs="仿宋" w:hint="eastAsia"/>
          <w:lang w:eastAsia="zh-CN"/>
        </w:rPr>
        <w:t>(一)、聚酰胺树脂项目选址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该聚酰胺树脂项目选址位于XX省XX市XX区XXX街道</w:t>
      </w:r>
    </w:p>
    <w:p>
      <w:pPr>
        <w:pStyle w:val="Heading2"/>
        <w:ind w:firstLine="560" w:firstLineChars="200"/>
        <w:rPr>
          <w:rFonts w:ascii="仿宋" w:eastAsia="仿宋" w:hAnsi="仿宋" w:cs="仿宋" w:hint="eastAsia"/>
          <w:sz w:val="28"/>
          <w:lang w:eastAsia="zh-CN"/>
        </w:rPr>
      </w:pPr>
      <w:bookmarkStart w:id="4" w:name="_Toc302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聚酰胺树脂项目的征地面积将根据聚酰胺树脂项目的实际规模和需求进行精确规划。具体面积XXX平方米，旨在确保聚酰胺树脂项目不仅能够满足当前的发展需求，还能够预留空间以适应未来的扩展。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净用地面积是在征地面积基础上去除不可利用面积后的实际可开发用地。具体面积XXX平方米，考虑到环保、交通、安全等多方面因素，以确保聚酰胺树脂项目在整体利用效率上达到最优。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聚酰胺树脂项目计划建设的建筑总规模具体面积XXX平方米。这一规模的确定综合考虑了聚酰胺树脂项目的性质、规模，以及城市规划的相关要求，确保建筑布局与周边环境协调一致。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绿地率是聚酰胺树脂项目用地中被规划为绿地的比例。具体面积XXX平方米，旨在通过合理规划绿地，改善聚酰胺树脂项目周边环境，提升居民生活质量，并符合城市整体绿化规划。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容积率是用地上可以建设的建筑总体积与用地面积之比。具体面积XXX，通过合理的容积率规划，确保聚酰胺树脂项目建筑规模与周边环境和谐共生。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酰胺树脂项目选址与当地城市规划相一致，具体面积XXX平方米。通过与城市规划部门深入沟通，确保聚酰胺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酰胺树脂项目选址符合当地产业政策，具体面积XXX平方米。这包括聚酰胺树脂项目对当地经济的促进作用，以及对相关产业的带动效应，确保聚酰胺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用地总体要求必须符合环保和可持续发展的原则，具体面积XXX平方米。通过采用绿色建筑设计、节能减排等措施，确保聚酰胺树脂项目在建设和运营过程中对环境的影响最小化，达到可持续发展的要求。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确保聚酰胺树脂项目选址具备必要的公共设施配套，具体面积XXX平方米。这包括交通便利性、教育、医疗等基础设施，以提高居民生活品质，使得聚酰胺树脂项目选址更具吸引力。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考虑用地总体要求对当地社会稳定性的影响，具体面积XXX平方米。通过深入了解当地社区反馈，确保聚酰胺树脂项目的选址和建设过程对当地社会和谐稳定产生积极作用。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酰胺树脂项目选址不仅符合法规和规划，还在实际操作中具有可行性。这一全面规划将为聚酰胺树脂项目的成功实施提供坚实的基础，确保聚酰胺树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14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胺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酰胺树脂项目的设备规划和空间设计中，我们将采取灵活设备布局的措施。设备布局将根据实际需求进行灵活设计，避免不必要的浪费。通过合理规划设备摆放位置，我们将提高设备的利用率，减少设备间距，以确保聚酰胺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酰胺树脂项目内部引入共享设施的概念，例如共享会议室、办公区等。通过这种方式，我们可以减少对资源的重复建设，提高资源共享效率，从而减小聚酰胺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68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酰胺树脂项目的总图布置中，我们将不同功能区域进行明确的规划，以最大程度满足聚酰胺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24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酰胺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聚酰胺树脂项目对环境的影响是综合评价的重要因素之一。我们将详细考虑选址周边的自然环境、生态保护区、水源地等情况，确保聚酰胺树脂项目的建设和运营对环境影响最小化，并符合当地的环保法规标准。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对选址的评价还需充分考虑当地政府的产业政策和法规。我们将详细了解聚酰胺树脂项目所在地的相关政策，确保聚酰胺树脂项目的规划和运营与当地法规相符，降低不必要的法律风险。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考虑到社会稳定性对企业运营的重要性，我们将评估选址地区的社会安全情况、劳工关系、社区反馈等方面，以确保聚酰胺树脂项目的建设和运营不会受到社会稳定性的负面影响。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最后，我们将综合考虑用地成本，包括土地购置费用、土地开发成本等。通过对用地成本的详细评估，我们能够做出更为精确的经济效益分析，为聚酰胺树脂项目的投资决策提供有力支持。</w:t>
      </w:r>
    </w:p>
    <w:p>
      <w:pPr>
        <w:pStyle w:val="Heading1"/>
        <w:ind w:firstLine="560" w:firstLineChars="200"/>
        <w:rPr>
          <w:rFonts w:ascii="仿宋" w:eastAsia="仿宋" w:hAnsi="仿宋" w:cs="仿宋" w:hint="eastAsia"/>
          <w:sz w:val="28"/>
          <w:lang w:eastAsia="zh-CN"/>
        </w:rPr>
      </w:pPr>
      <w:bookmarkStart w:id="8" w:name="_Toc637"/>
      <w:r>
        <w:rPr>
          <w:rFonts w:ascii="仿宋" w:eastAsia="仿宋" w:hAnsi="仿宋" w:cs="仿宋" w:hint="eastAsia"/>
          <w:sz w:val="28"/>
          <w:lang w:eastAsia="zh-CN"/>
        </w:rPr>
        <w:t>二、聚酰胺树脂项目绩效评估</w:t>
      </w:r>
      <w:bookmarkEnd w:id="8"/>
    </w:p>
    <w:p>
      <w:pPr>
        <w:pStyle w:val="Heading2"/>
        <w:rPr>
          <w:rFonts w:ascii="仿宋" w:eastAsia="仿宋" w:hAnsi="仿宋" w:cs="仿宋" w:hint="eastAsia"/>
          <w:lang w:eastAsia="zh-CN"/>
        </w:rPr>
      </w:pPr>
      <w:bookmarkStart w:id="9" w:name="_Toc1237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聚酰胺树脂项目中，我们设计了一套全面的绩效评估指标，以确保聚酰胺树脂项目的可控和成功交付。这些指标跨足聚酰胺树脂项目目标、成本、进度和质量等多个维度，为我们提供了全面洞察聚酰胺树脂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目标达成率是我们关注的首要指标。我们设定了明确的目标，并通过定期监测和评估，迅速发现并应对潜在的目标偏差。这为聚酰胺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成本绩效是另一个核心关注点。通过实际成本与预算成本的对比分析，我们深入了解成本差异的原因，及时调整资源分配，保持聚酰胺树脂项目在经济效益方面的合理水平。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进度作为关键的绩效指标之一，得到了精心的关注。我们制定了详细的聚酰胺树脂项目进度计划，并设立了进度符合度指标，确保实际进度与计划进度保持一致。这使我们能够快速发现和解决潜在的进度问题，保持聚酰胺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酰胺树脂项目绩效的不可或缺的一环。我们引入了一系列的质量标准和客户满意度指标，以确保聚酰胺树脂项目交付的成果在质量上达到或超越预期水平。通过持续监测这些指标，我们努力提升聚酰胺树脂项目整体质量水平，为聚酰胺树脂项目的成功交付提供有力保障。通过这些科学且全面的绩效评估，我们能够更好地引导聚酰胺树脂项目的持续改进，确保聚酰胺树脂项目目标的顺利达成。</w:t>
      </w:r>
    </w:p>
    <w:p>
      <w:pPr>
        <w:pStyle w:val="Heading2"/>
        <w:ind w:firstLine="560" w:firstLineChars="200"/>
        <w:rPr>
          <w:rFonts w:ascii="仿宋" w:eastAsia="仿宋" w:hAnsi="仿宋" w:cs="仿宋" w:hint="eastAsia"/>
          <w:sz w:val="28"/>
          <w:lang w:eastAsia="zh-CN"/>
        </w:rPr>
      </w:pPr>
      <w:bookmarkStart w:id="10" w:name="_Toc3055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绩效评估是聚酰胺树脂项目中的关键环节，为确保聚酰胺树脂项目达到预期目标，我们采用了多层次、多维度的绩效评估方法。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酰胺树脂项目的战略目标对齐，确保每个决策和行动都与聚酰胺树脂项目整体目标保持一致。团队会定期召开战略对齐会议，审视当前工作与聚酰胺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酰胺树脂项目进度、质量、成本和风险等方面。这些指标通过数据收集和分析，为聚酰胺树脂项目管理团队提供了客观的评估依据。例如，我们通过聚酰胺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绩效评估不仅仅停留在聚酰胺树脂项目内部，还考虑了聚酰胺树脂项目对外部环境的影响。我们定期进行干系人满意度调查，以了解各利益相关方对聚酰胺树脂项目的期望和满意度，并及时做出调整。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这种多层次、多角度的绩效评估方法，使得我们能够全面了解聚酰胺树脂项目的运行状态，及时做出调整，确保聚酰胺树脂项目在不断变化的环境中保持稳健前行。</w:t>
      </w:r>
    </w:p>
    <w:p>
      <w:pPr>
        <w:pStyle w:val="Heading2"/>
        <w:ind w:firstLine="560" w:firstLineChars="200"/>
        <w:rPr>
          <w:rFonts w:ascii="仿宋" w:eastAsia="仿宋" w:hAnsi="仿宋" w:cs="仿宋" w:hint="eastAsia"/>
          <w:sz w:val="28"/>
          <w:lang w:eastAsia="zh-CN"/>
        </w:rPr>
      </w:pPr>
      <w:bookmarkStart w:id="11" w:name="_Toc2233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为了确保聚酰胺树脂项目的有效管理和不断优化，我们采用了精心设计的绩效评估周期。这个周期旨在实现灵活、实时和全面的评估，以适应聚酰胺树脂项目执行中的各种挑战。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酰胺树脂项目的不同需求，分为短期、中期和长期。短期评估关注每个迭代或工作周期，以及时发现和解决当前任务中的问题。中期评估涵盖几个迭代，深入了解整体聚酰胺树脂项目的趋势和性能。长期评估则着眼于整个聚酰胺树脂项目阶段，确保聚酰胺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酰胺树脂项目管理工具和协作平台，团队成员能够随时更新和分享聚酰胺树脂项目数据。这种实时性的反馈机制使我们能够及时察觉潜在问题，快速调整，保持聚酰胺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酰胺树脂项目的决策制定密不可分。每个周期的聚酰胺树脂项目回顾会议成为集体总结经验、识别问题深层次原因并找到创新解决方案的平台。这种定期的反思与调整机制使聚酰胺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831"/>
      <w:r>
        <w:rPr>
          <w:rFonts w:ascii="仿宋" w:eastAsia="仿宋" w:hAnsi="仿宋" w:cs="仿宋" w:hint="eastAsia"/>
          <w:sz w:val="28"/>
          <w:lang w:eastAsia="zh-CN"/>
        </w:rPr>
        <w:t>三、聚酰胺树脂项目危机管理</w:t>
      </w:r>
      <w:bookmarkEnd w:id="12"/>
    </w:p>
    <w:p>
      <w:pPr>
        <w:pStyle w:val="Heading2"/>
        <w:rPr>
          <w:rFonts w:ascii="仿宋" w:eastAsia="仿宋" w:hAnsi="仿宋" w:cs="仿宋" w:hint="eastAsia"/>
          <w:lang w:eastAsia="zh-CN"/>
        </w:rPr>
      </w:pPr>
      <w:bookmarkStart w:id="13" w:name="_Toc415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聚酰胺树脂项目危机管理中，危机预警与识别是确保聚酰胺树脂项目稳健运行的核心步骤。通过建立全面的监测机制，聚酰胺树脂项目团队旨在及时发现和理解潜在的风险和危机因素，以便采取及时的预防和应对措施，确保聚酰胺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首先，通过深入的风险评估，聚酰胺树脂项目团队全面分析了整个聚酰胺树脂项目和各个阶段可能存在的威胁。这包括准确评估每个潜在风险的发生概率和可能影响的程度，为后续危机预警提供了有力支持。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酰胺树脂项目团队着重于明确定义聚酰胺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酰胺树脂项目进展的持续监控，团队能够及时发现潜在问题并作出迅速反应。聚酰胺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在这一阶段，团队的专业素养和反应速度将发挥至关重要的作用，以确保潜在危机能够在初期得到有效的处理，最大程度地减轻负面影响。通过危机预警与识别，聚酰胺树脂项目得以更有序、可控地推进。</w:t>
      </w:r>
    </w:p>
    <w:p>
      <w:pPr>
        <w:pStyle w:val="Heading2"/>
        <w:ind w:firstLine="560" w:firstLineChars="200"/>
        <w:rPr>
          <w:rFonts w:ascii="仿宋" w:eastAsia="仿宋" w:hAnsi="仿宋" w:cs="仿宋" w:hint="eastAsia"/>
          <w:sz w:val="28"/>
          <w:lang w:eastAsia="zh-CN"/>
        </w:rPr>
      </w:pPr>
      <w:bookmarkStart w:id="14" w:name="_Toc1554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在危机发生时，聚酰胺树脂项目团队立即行动，成立了应急小组。该小组的任务是迅速制定并实施紧急应对措施，以最小化潜在损失。以下是采取的主要措施：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暂停聚酰胺树脂项目进度：为遏制危机蔓延，聚酰胺树脂项目暂时停止进行，以便全面评估当前状况。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资源重新分配：重新评估聚酰胺树脂项目资源的分配，确保最大限度地减小损失。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实时沟通：与关键利益相关者建立实时沟通机制，向他们传递聚酰胺树脂项目危机的实际状况，保障聚酰胺树脂项目核心利益。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在紧急应对的同时，聚酰胺树脂项目团队强调了团队协作和有效沟通的重要性。以下是团队协作的关键举措：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信息共享机制：建立了信息共享平台，确保团队成员能够及时获取聚酰胺树脂项目危机的实时信息。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领导者沟通：聚酰胺树脂项目领导者通过定期会议和即时沟通工具，指导团队应对危机，保持团队稳定运行。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随着危机得到初步控制，聚酰胺树脂项目团队转向制定恢复计划，以确保聚酰胺树脂项目能够从中迅速恢复。主要恢复计划包括：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修复受损的进度计划：重新评估聚酰胺树脂项目进度，制定修复计划，确保聚酰胺树脂项目尽快回归正常进程。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重新调整资源分配：优化资源分配，确保聚酰胺树脂项目在有限资源下高效运转。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风险管理机制加强：对聚酰胺树脂项目风险进行全面评估，制定更强化的风险管理策略，以预防未来可能的危机。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702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1235"/>
      <w:r>
        <w:rPr>
          <w:rFonts w:ascii="仿宋" w:eastAsia="仿宋" w:hAnsi="仿宋" w:cs="仿宋" w:hint="eastAsia"/>
          <w:lang w:eastAsia="zh-CN"/>
        </w:rPr>
        <w:t>(一)、聚酰胺树脂行业分析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行业一直以来都是市场的关注焦点。行业内的发展趋势、竞争态势以及潜在机会都对聚酰胺树脂项目的推进产生深远的影响。通过深入研究行业的整体概貌，我们将更好地理解行业的核心特征，为聚酰胺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胺树脂行业，技术一直是推动创新和发展的关键因素。我们将对当前技术趋势进行详尽分析，包括但不限于人工智能、大数据应用、先进制造技术等。这有助于聚酰胺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酰胺树脂项目成功的基础。我们将对主要竞争对手进行深入研究，包括其市场份额、产品特点、市场定位等。通过全面了解竞争对手的优势和劣势，聚酰胺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226"/>
      <w:r>
        <w:rPr>
          <w:rFonts w:ascii="仿宋" w:eastAsia="仿宋" w:hAnsi="仿宋" w:cs="仿宋" w:hint="eastAsia"/>
          <w:sz w:val="28"/>
          <w:lang w:eastAsia="zh-CN"/>
        </w:rPr>
        <w:t>(二)、聚酰胺树脂市场分析预测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酰胺树脂市场未来的增长趋势。这包括市场的整体规模、各细分领域的发展趋势等。聚酰胺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酰胺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酰胺树脂项目实施过程中需要充分考虑的因素。我们将对市场风险进行全面评估，包括但不限于政策法规风险、市场竞争风险、技术变革风险等。通过对潜在风险的深入分析，聚酰胺树脂项目可以制定相应的风险缓解策略，降低不确定性对聚酰胺树脂项目的影响。</w:t>
      </w:r>
    </w:p>
    <w:p>
      <w:pPr>
        <w:pStyle w:val="Heading1"/>
        <w:ind w:firstLine="560" w:firstLineChars="200"/>
        <w:rPr>
          <w:rFonts w:ascii="仿宋" w:eastAsia="仿宋" w:hAnsi="仿宋" w:cs="仿宋" w:hint="eastAsia"/>
          <w:sz w:val="28"/>
          <w:lang w:eastAsia="zh-CN"/>
        </w:rPr>
      </w:pPr>
      <w:bookmarkStart w:id="18" w:name="_Toc16608"/>
      <w:r>
        <w:rPr>
          <w:rFonts w:ascii="仿宋" w:eastAsia="仿宋" w:hAnsi="仿宋" w:cs="仿宋" w:hint="eastAsia"/>
          <w:sz w:val="28"/>
          <w:lang w:eastAsia="zh-CN"/>
        </w:rPr>
        <w:t>五、聚酰胺树脂项目土建工程</w:t>
      </w:r>
      <w:bookmarkEnd w:id="18"/>
    </w:p>
    <w:p>
      <w:pPr>
        <w:pStyle w:val="Heading2"/>
        <w:rPr>
          <w:rFonts w:ascii="仿宋" w:eastAsia="仿宋" w:hAnsi="仿宋" w:cs="仿宋" w:hint="eastAsia"/>
          <w:lang w:eastAsia="zh-CN"/>
        </w:rPr>
      </w:pPr>
      <w:bookmarkStart w:id="19" w:name="_Toc2160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在聚酰胺树脂项目的建筑工程设计中，我们将秉承一系列重要的设计原则，以确保聚酰胺树脂项目建筑在功能、美观、可持续性等方面达到最佳效果。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首要原则是确保建筑的功能性得到最大化的发挥。我们将充分理解聚酰胺树脂项目的实际需求，合理布局各个功能区域，保证建筑在满足业务需求的同时，提供高效的工作环境。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在建筑设计中，我们将综合考虑建设和运营成本。通过精细的经济效益分析，确保设计方案在高效利用资源的同时，对聚酰胺树脂项目的长期盈利能力有积极的贡献。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https://d.book118.com/078022103054006041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04404F"/>
    <w:rsid w:val="45044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2210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2024-02-23T15:37:00Z</dcterms:created>
  <dcterms:modified xsi:type="dcterms:W3CDTF">2024-02-23T15:38:11Z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EDC9073729624AF5B43620637ABECFEA_11</vt:lpwstr>
  </property>
  <property fmtid="{D5CDD505-2E9C-101B-9397-08002B2CF9AE}" pid="3" name="KSOProductBuildVer">
    <vt:lpwstr>2052-12.1.0.16388</vt:lpwstr>
  </property>
</Properties>
</file>