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功能性耐火材料行业相关公司设立可行性研究报告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10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_Toc10105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2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_Toc20024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_Toc24801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_Toc11079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_Toc21987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_Toc22808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_Toc9487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1" w:history="1">
        <w:r>
          <w:rPr>
            <w:rFonts w:ascii="仿宋" w:eastAsia="仿宋" w:hAnsi="仿宋" w:cs="仿宋" w:hint="eastAsia"/>
            <w:lang w:eastAsia="zh-CN"/>
          </w:rPr>
          <w:t>(七)、功能性耐火材料项目建设必要性分析</w:t>
        </w:r>
        <w:r>
          <w:tab/>
        </w:r>
        <w:r>
          <w:fldChar w:fldCharType="begin"/>
        </w:r>
        <w:r>
          <w:instrText xml:space="preserve"> PAGEREF _Toc25681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2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_Toc4422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_Toc3498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_Toc1130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_Toc15192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_Toc26670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_Toc17204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_Toc19005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_Toc30404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89" w:history="1">
        <w:r>
          <w:rPr>
            <w:rFonts w:ascii="仿宋" w:eastAsia="仿宋" w:hAnsi="仿宋" w:cs="仿宋" w:hint="eastAsia"/>
            <w:lang w:eastAsia="zh-CN"/>
          </w:rPr>
          <w:t>三、功能性耐火材料项目概况</w:t>
        </w:r>
        <w:r>
          <w:tab/>
        </w:r>
        <w:r>
          <w:fldChar w:fldCharType="begin"/>
        </w:r>
        <w:r>
          <w:instrText xml:space="preserve"> PAGEREF _Toc20089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_Toc2290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9" w:history="1">
        <w:r>
          <w:rPr>
            <w:rFonts w:ascii="仿宋" w:eastAsia="仿宋" w:hAnsi="仿宋" w:cs="仿宋" w:hint="eastAsia"/>
            <w:lang w:eastAsia="zh-CN"/>
          </w:rPr>
          <w:t>(二)、功能性耐火材料项目提出的理由</w:t>
        </w:r>
        <w:r>
          <w:tab/>
        </w:r>
        <w:r>
          <w:fldChar w:fldCharType="begin"/>
        </w:r>
        <w:r>
          <w:instrText xml:space="preserve"> PAGEREF _Toc18539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4" w:history="1">
        <w:r>
          <w:rPr>
            <w:rFonts w:ascii="仿宋" w:eastAsia="仿宋" w:hAnsi="仿宋" w:cs="仿宋" w:hint="eastAsia"/>
            <w:lang w:eastAsia="zh-CN"/>
          </w:rPr>
          <w:t>(三)、功能性耐火材料项目选址</w:t>
        </w:r>
        <w:r>
          <w:tab/>
        </w:r>
        <w:r>
          <w:fldChar w:fldCharType="begin"/>
        </w:r>
        <w:r>
          <w:instrText xml:space="preserve"> PAGEREF _Toc25154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_Toc23846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_Toc24498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9" w:history="1">
        <w:r>
          <w:rPr>
            <w:rFonts w:ascii="仿宋" w:eastAsia="仿宋" w:hAnsi="仿宋" w:cs="仿宋" w:hint="eastAsia"/>
            <w:lang w:eastAsia="zh-CN"/>
          </w:rPr>
          <w:t>(六)、功能性耐火材料项目投资</w:t>
        </w:r>
        <w:r>
          <w:tab/>
        </w:r>
        <w:r>
          <w:fldChar w:fldCharType="begin"/>
        </w:r>
        <w:r>
          <w:instrText xml:space="preserve"> PAGEREF _Toc22809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7" w:history="1">
        <w:r>
          <w:rPr>
            <w:rFonts w:ascii="仿宋" w:eastAsia="仿宋" w:hAnsi="仿宋" w:cs="仿宋" w:hint="eastAsia"/>
            <w:lang w:eastAsia="zh-CN"/>
          </w:rPr>
          <w:t>(七)、功能性耐火材料项目进度规划</w:t>
        </w:r>
        <w:r>
          <w:tab/>
        </w:r>
        <w:r>
          <w:fldChar w:fldCharType="begin"/>
        </w:r>
        <w:r>
          <w:instrText xml:space="preserve"> PAGEREF _Toc6577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_Toc430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4" w:history="1">
        <w:r>
          <w:rPr>
            <w:rFonts w:ascii="仿宋" w:eastAsia="仿宋" w:hAnsi="仿宋" w:cs="仿宋" w:hint="eastAsia"/>
            <w:lang w:eastAsia="zh-CN"/>
          </w:rPr>
          <w:t>(九)、功能性耐火材料项目综合评价</w:t>
        </w:r>
        <w:r>
          <w:tab/>
        </w:r>
        <w:r>
          <w:fldChar w:fldCharType="begin"/>
        </w:r>
        <w:r>
          <w:instrText xml:space="preserve"> PAGEREF _Toc31704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08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_Toc10408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_Toc31551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_Toc14231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_Toc26790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_Toc23526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1" w:history="1">
        <w:r>
          <w:rPr>
            <w:rFonts w:ascii="仿宋" w:eastAsia="仿宋" w:hAnsi="仿宋" w:cs="仿宋" w:hint="eastAsia"/>
            <w:lang w:eastAsia="zh-CN"/>
          </w:rPr>
          <w:t>五、功能性耐火材料筹建公司基本信息</w:t>
        </w:r>
        <w:r>
          <w:tab/>
        </w:r>
        <w:r>
          <w:fldChar w:fldCharType="begin"/>
        </w:r>
        <w:r>
          <w:instrText xml:space="preserve"> PAGEREF _Toc1231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_Toc28858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_Toc26245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_Toc8351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_Toc3349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_Toc28632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76" w:history="1">
        <w:r>
          <w:rPr>
            <w:rFonts w:ascii="仿宋" w:eastAsia="仿宋" w:hAnsi="仿宋" w:cs="仿宋" w:hint="eastAsia"/>
            <w:lang w:eastAsia="zh-CN"/>
          </w:rPr>
          <w:t>六、功能性耐火材料项目经济效益</w:t>
        </w:r>
        <w:r>
          <w:tab/>
        </w:r>
        <w:r>
          <w:fldChar w:fldCharType="begin"/>
        </w:r>
        <w:r>
          <w:instrText xml:space="preserve"> PAGEREF _Toc9676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_Toc9511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38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_Toc20389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2" w:history="1">
        <w:r>
          <w:rPr>
            <w:rFonts w:ascii="仿宋" w:eastAsia="仿宋" w:hAnsi="仿宋" w:cs="仿宋" w:hint="eastAsia"/>
            <w:lang w:eastAsia="zh-CN"/>
          </w:rPr>
          <w:t>(三)、功能性耐火材料项目盈利能力分析</w:t>
        </w:r>
        <w:r>
          <w:tab/>
        </w:r>
        <w:r>
          <w:fldChar w:fldCharType="begin"/>
        </w:r>
        <w:r>
          <w:instrText xml:space="preserve"> PAGEREF _Toc29162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_Toc5004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_Toc25718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21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_Toc17221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8" w:history="1">
        <w:r>
          <w:rPr>
            <w:rFonts w:ascii="仿宋" w:eastAsia="仿宋" w:hAnsi="仿宋" w:cs="仿宋" w:hint="eastAsia"/>
            <w:lang w:eastAsia="zh-CN"/>
          </w:rPr>
          <w:t>(一)、功能性耐火材料项目进度安排</w:t>
        </w:r>
        <w:r>
          <w:tab/>
        </w:r>
        <w:r>
          <w:fldChar w:fldCharType="begin"/>
        </w:r>
        <w:r>
          <w:instrText xml:space="preserve"> PAGEREF _Toc9558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1" w:history="1">
        <w:r>
          <w:rPr>
            <w:rFonts w:ascii="仿宋" w:eastAsia="仿宋" w:hAnsi="仿宋" w:cs="仿宋" w:hint="eastAsia"/>
            <w:lang w:eastAsia="zh-CN"/>
          </w:rPr>
          <w:t>(二)、功能性耐火材料项目实施保障措施</w:t>
        </w:r>
        <w:r>
          <w:tab/>
        </w:r>
        <w:r>
          <w:fldChar w:fldCharType="begin"/>
        </w:r>
        <w:r>
          <w:instrText xml:space="preserve"> PAGEREF _Toc9621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_Toc2996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2" w:history="1">
        <w:r>
          <w:rPr>
            <w:rFonts w:ascii="仿宋" w:eastAsia="仿宋" w:hAnsi="仿宋" w:cs="仿宋" w:hint="eastAsia"/>
            <w:lang w:eastAsia="zh-CN"/>
          </w:rPr>
          <w:t>(一)、功能性耐火材料项目背景分析</w:t>
        </w:r>
        <w:r>
          <w:tab/>
        </w:r>
        <w:r>
          <w:fldChar w:fldCharType="begin"/>
        </w:r>
        <w:r>
          <w:instrText xml:space="preserve"> PAGEREF _Toc22062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3" w:history="1">
        <w:r>
          <w:rPr>
            <w:rFonts w:ascii="仿宋" w:eastAsia="仿宋" w:hAnsi="仿宋" w:cs="仿宋" w:hint="eastAsia"/>
            <w:lang w:eastAsia="zh-CN"/>
          </w:rPr>
          <w:t>(二)、功能性耐火材料项目建设必要性分析</w:t>
        </w:r>
        <w:r>
          <w:tab/>
        </w:r>
        <w:r>
          <w:fldChar w:fldCharType="begin"/>
        </w:r>
        <w:r>
          <w:instrText xml:space="preserve"> PAGEREF _Toc11243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_Toc18469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_Toc9300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0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_Toc8605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_Toc18164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_Toc18251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_Toc23904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_Toc23873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_Toc16627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_Toc11983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_Toc4495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_Toc16067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_Toc26490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_Toc7247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_Toc13211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28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_Toc15328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_Toc24009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_Toc6225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_Toc22175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_Toc9719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92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_Toc23892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2" w:history="1">
        <w:r>
          <w:rPr>
            <w:rFonts w:ascii="仿宋" w:eastAsia="仿宋" w:hAnsi="仿宋" w:cs="仿宋" w:hint="eastAsia"/>
            <w:lang w:eastAsia="zh-CN"/>
          </w:rPr>
          <w:t>(一)、社会责任功能性耐火材料项目</w:t>
        </w:r>
        <w:r>
          <w:tab/>
        </w:r>
        <w:r>
          <w:fldChar w:fldCharType="begin"/>
        </w:r>
        <w:r>
          <w:instrText xml:space="preserve"> PAGEREF _Toc14972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_Toc32506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_Toc11403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97" w:history="1">
        <w:r>
          <w:rPr>
            <w:rFonts w:ascii="仿宋" w:eastAsia="仿宋" w:hAnsi="仿宋" w:cs="仿宋" w:hint="eastAsia"/>
            <w:lang w:eastAsia="zh-CN"/>
          </w:rPr>
          <w:t>十二、功能性耐火材料项目总结分析</w:t>
        </w:r>
        <w:r>
          <w:tab/>
        </w:r>
        <w:r>
          <w:fldChar w:fldCharType="begin"/>
        </w:r>
        <w:r>
          <w:instrText xml:space="preserve"> PAGEREF _Toc17897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73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_Toc6673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_Toc27007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2" w:history="1">
        <w:r>
          <w:rPr>
            <w:rFonts w:ascii="仿宋" w:eastAsia="仿宋" w:hAnsi="仿宋" w:cs="仿宋" w:hint="eastAsia"/>
            <w:lang w:eastAsia="zh-CN"/>
          </w:rPr>
          <w:t>(二)、合作功能性耐火材料项目</w:t>
        </w:r>
        <w:r>
          <w:tab/>
        </w:r>
        <w:r>
          <w:fldChar w:fldCharType="begin"/>
        </w:r>
        <w:r>
          <w:instrText xml:space="preserve"> PAGEREF _Toc20852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_Toc10505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10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02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89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801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https://d.book118.com/078027132060006032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功能性耐火材料行业相关公司设立可行性研究报告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功能性耐火材料行业相关公司设立可行性研究报告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功能性耐火材料行业相关公司设立可行性研究报告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功能性耐火材料行业相关公司设立可行性研究报告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功能性耐火材料行业相关公司设立可行性研究报告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780271320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2024-01-23T13:03:00Z</dcterms:created>
  <dcterms:modified xsi:type="dcterms:W3CDTF">2024-01-23T13:03:28Z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1C24A7C16648421BA9DA9E3CF0D422F4_11</vt:lpwstr>
  </property>
  <property fmtid="{D5CDD505-2E9C-101B-9397-08002B2CF9AE}" pid="3" name="KSOProductBuildVer">
    <vt:lpwstr>2052-12.1.0.16120</vt:lpwstr>
  </property>
</Properties>
</file>