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氯化聚乙烯混炼胶项目建设方案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14" w:history="1">
        <w:r>
          <w:rPr>
            <w:rFonts w:ascii="仿宋" w:eastAsia="仿宋" w:hAnsi="仿宋" w:cs="仿宋" w:hint="eastAsia"/>
            <w:lang w:eastAsia="zh-CN"/>
          </w:rPr>
          <w:t>概论</w:t>
        </w:r>
        <w:r>
          <w:tab/>
        </w:r>
        <w:r>
          <w:fldChar w:fldCharType="begin"/>
        </w:r>
        <w:r>
          <w:instrText xml:space="preserve"> PAGEREF _Toc8714 \h </w:instrText>
        </w:r>
        <w:r>
          <w:fldChar w:fldCharType="separate"/>
        </w:r>
        <w:r>
          <w:t>3</w:t>
        </w:r>
        <w:r>
          <w:fldChar w:fldCharType="end"/>
        </w:r>
      </w:hyperlink>
    </w:p>
    <w:p>
      <w:pPr>
        <w:pStyle w:val="TOC1"/>
        <w:tabs>
          <w:tab w:val="right" w:leader="dot" w:pos="8306"/>
        </w:tabs>
      </w:pPr>
      <w:hyperlink w:anchor="_Toc21938" w:history="1">
        <w:r>
          <w:rPr>
            <w:rFonts w:ascii="仿宋" w:eastAsia="仿宋" w:hAnsi="仿宋" w:cs="仿宋" w:hint="eastAsia"/>
            <w:lang w:eastAsia="zh-CN"/>
          </w:rPr>
          <w:t>一、财务管理与成本控制</w:t>
        </w:r>
        <w:r>
          <w:tab/>
        </w:r>
        <w:r>
          <w:fldChar w:fldCharType="begin"/>
        </w:r>
        <w:r>
          <w:instrText xml:space="preserve"> PAGEREF _Toc21938 \h </w:instrText>
        </w:r>
        <w:r>
          <w:fldChar w:fldCharType="separate"/>
        </w:r>
        <w:r>
          <w:t>3</w:t>
        </w:r>
        <w:r>
          <w:fldChar w:fldCharType="end"/>
        </w:r>
      </w:hyperlink>
    </w:p>
    <w:p>
      <w:pPr>
        <w:pStyle w:val="TOC2"/>
        <w:tabs>
          <w:tab w:val="right" w:leader="dot" w:pos="8306"/>
        </w:tabs>
      </w:pPr>
      <w:hyperlink w:anchor="_Toc3439" w:history="1">
        <w:r>
          <w:rPr>
            <w:rFonts w:ascii="仿宋" w:eastAsia="仿宋" w:hAnsi="仿宋" w:cs="仿宋" w:hint="eastAsia"/>
            <w:lang w:eastAsia="zh-CN"/>
          </w:rPr>
          <w:t>(一)、财务管理体系建设</w:t>
        </w:r>
        <w:r>
          <w:tab/>
        </w:r>
        <w:r>
          <w:fldChar w:fldCharType="begin"/>
        </w:r>
        <w:r>
          <w:instrText xml:space="preserve"> PAGEREF _Toc3439 \h </w:instrText>
        </w:r>
        <w:r>
          <w:fldChar w:fldCharType="separate"/>
        </w:r>
        <w:r>
          <w:t>3</w:t>
        </w:r>
        <w:r>
          <w:fldChar w:fldCharType="end"/>
        </w:r>
      </w:hyperlink>
    </w:p>
    <w:p>
      <w:pPr>
        <w:pStyle w:val="TOC2"/>
        <w:tabs>
          <w:tab w:val="right" w:leader="dot" w:pos="8306"/>
        </w:tabs>
      </w:pPr>
      <w:hyperlink w:anchor="_Toc3210" w:history="1">
        <w:r>
          <w:rPr>
            <w:rFonts w:ascii="仿宋" w:eastAsia="仿宋" w:hAnsi="仿宋" w:cs="仿宋" w:hint="eastAsia"/>
            <w:lang w:eastAsia="zh-CN"/>
          </w:rPr>
          <w:t>(二)、成本控制措施</w:t>
        </w:r>
        <w:r>
          <w:tab/>
        </w:r>
        <w:r>
          <w:fldChar w:fldCharType="begin"/>
        </w:r>
        <w:r>
          <w:instrText xml:space="preserve"> PAGEREF _Toc3210 \h </w:instrText>
        </w:r>
        <w:r>
          <w:fldChar w:fldCharType="separate"/>
        </w:r>
        <w:r>
          <w:t>4</w:t>
        </w:r>
        <w:r>
          <w:fldChar w:fldCharType="end"/>
        </w:r>
      </w:hyperlink>
    </w:p>
    <w:p>
      <w:pPr>
        <w:pStyle w:val="TOC1"/>
        <w:tabs>
          <w:tab w:val="right" w:leader="dot" w:pos="8306"/>
        </w:tabs>
      </w:pPr>
      <w:hyperlink w:anchor="_Toc244" w:history="1">
        <w:r>
          <w:rPr>
            <w:rFonts w:ascii="仿宋" w:eastAsia="仿宋" w:hAnsi="仿宋" w:cs="仿宋" w:hint="eastAsia"/>
            <w:lang w:eastAsia="zh-CN"/>
          </w:rPr>
          <w:t>二、社会影响分析</w:t>
        </w:r>
        <w:r>
          <w:tab/>
        </w:r>
        <w:r>
          <w:fldChar w:fldCharType="begin"/>
        </w:r>
        <w:r>
          <w:instrText xml:space="preserve"> PAGEREF _Toc244 \h </w:instrText>
        </w:r>
        <w:r>
          <w:fldChar w:fldCharType="separate"/>
        </w:r>
        <w:r>
          <w:t>5</w:t>
        </w:r>
        <w:r>
          <w:fldChar w:fldCharType="end"/>
        </w:r>
      </w:hyperlink>
    </w:p>
    <w:p>
      <w:pPr>
        <w:pStyle w:val="TOC2"/>
        <w:tabs>
          <w:tab w:val="right" w:leader="dot" w:pos="8306"/>
        </w:tabs>
      </w:pPr>
      <w:hyperlink w:anchor="_Toc24692" w:history="1">
        <w:r>
          <w:rPr>
            <w:rFonts w:ascii="仿宋" w:eastAsia="仿宋" w:hAnsi="仿宋" w:cs="仿宋" w:hint="eastAsia"/>
            <w:lang w:eastAsia="zh-CN"/>
          </w:rPr>
          <w:t>(一)、社会影响效果分析</w:t>
        </w:r>
        <w:r>
          <w:tab/>
        </w:r>
        <w:r>
          <w:fldChar w:fldCharType="begin"/>
        </w:r>
        <w:r>
          <w:instrText xml:space="preserve"> PAGEREF _Toc24692 \h </w:instrText>
        </w:r>
        <w:r>
          <w:fldChar w:fldCharType="separate"/>
        </w:r>
        <w:r>
          <w:t>5</w:t>
        </w:r>
        <w:r>
          <w:fldChar w:fldCharType="end"/>
        </w:r>
      </w:hyperlink>
    </w:p>
    <w:p>
      <w:pPr>
        <w:pStyle w:val="TOC2"/>
        <w:tabs>
          <w:tab w:val="right" w:leader="dot" w:pos="8306"/>
        </w:tabs>
      </w:pPr>
      <w:hyperlink w:anchor="_Toc5613" w:history="1">
        <w:r>
          <w:rPr>
            <w:rFonts w:ascii="仿宋" w:eastAsia="仿宋" w:hAnsi="仿宋" w:cs="仿宋" w:hint="eastAsia"/>
            <w:lang w:eastAsia="zh-CN"/>
          </w:rPr>
          <w:t>(二)、社会适应性分析</w:t>
        </w:r>
        <w:r>
          <w:tab/>
        </w:r>
        <w:r>
          <w:fldChar w:fldCharType="begin"/>
        </w:r>
        <w:r>
          <w:instrText xml:space="preserve"> PAGEREF _Toc5613 \h </w:instrText>
        </w:r>
        <w:r>
          <w:fldChar w:fldCharType="separate"/>
        </w:r>
        <w:r>
          <w:t>8</w:t>
        </w:r>
        <w:r>
          <w:fldChar w:fldCharType="end"/>
        </w:r>
      </w:hyperlink>
    </w:p>
    <w:p>
      <w:pPr>
        <w:pStyle w:val="TOC2"/>
        <w:tabs>
          <w:tab w:val="right" w:leader="dot" w:pos="8306"/>
        </w:tabs>
      </w:pPr>
      <w:hyperlink w:anchor="_Toc6916" w:history="1">
        <w:r>
          <w:rPr>
            <w:rFonts w:ascii="仿宋" w:eastAsia="仿宋" w:hAnsi="仿宋" w:cs="仿宋" w:hint="eastAsia"/>
            <w:lang w:eastAsia="zh-CN"/>
          </w:rPr>
          <w:t>(三)、社会风险及对策分析</w:t>
        </w:r>
        <w:r>
          <w:tab/>
        </w:r>
        <w:r>
          <w:fldChar w:fldCharType="begin"/>
        </w:r>
        <w:r>
          <w:instrText xml:space="preserve"> PAGEREF _Toc6916 \h </w:instrText>
        </w:r>
        <w:r>
          <w:fldChar w:fldCharType="separate"/>
        </w:r>
        <w:r>
          <w:t>9</w:t>
        </w:r>
        <w:r>
          <w:fldChar w:fldCharType="end"/>
        </w:r>
      </w:hyperlink>
    </w:p>
    <w:p>
      <w:pPr>
        <w:pStyle w:val="TOC1"/>
        <w:tabs>
          <w:tab w:val="right" w:leader="dot" w:pos="8306"/>
        </w:tabs>
      </w:pPr>
      <w:hyperlink w:anchor="_Toc30437" w:history="1">
        <w:r>
          <w:rPr>
            <w:rFonts w:ascii="仿宋" w:eastAsia="仿宋" w:hAnsi="仿宋" w:cs="仿宋" w:hint="eastAsia"/>
            <w:lang w:eastAsia="zh-CN"/>
          </w:rPr>
          <w:t>三、项目监理与质量保证</w:t>
        </w:r>
        <w:r>
          <w:tab/>
        </w:r>
        <w:r>
          <w:fldChar w:fldCharType="begin"/>
        </w:r>
        <w:r>
          <w:instrText xml:space="preserve"> PAGEREF _Toc30437 \h </w:instrText>
        </w:r>
        <w:r>
          <w:fldChar w:fldCharType="separate"/>
        </w:r>
        <w:r>
          <w:t>13</w:t>
        </w:r>
        <w:r>
          <w:fldChar w:fldCharType="end"/>
        </w:r>
      </w:hyperlink>
    </w:p>
    <w:p>
      <w:pPr>
        <w:pStyle w:val="TOC2"/>
        <w:tabs>
          <w:tab w:val="right" w:leader="dot" w:pos="8306"/>
        </w:tabs>
      </w:pPr>
      <w:hyperlink w:anchor="_Toc20160" w:history="1">
        <w:r>
          <w:rPr>
            <w:rFonts w:ascii="仿宋" w:eastAsia="仿宋" w:hAnsi="仿宋" w:cs="仿宋" w:hint="eastAsia"/>
            <w:lang w:eastAsia="zh-CN"/>
          </w:rPr>
          <w:t>(一)、监理体系构建</w:t>
        </w:r>
        <w:r>
          <w:tab/>
        </w:r>
        <w:r>
          <w:fldChar w:fldCharType="begin"/>
        </w:r>
        <w:r>
          <w:instrText xml:space="preserve"> PAGEREF _Toc20160 \h </w:instrText>
        </w:r>
        <w:r>
          <w:fldChar w:fldCharType="separate"/>
        </w:r>
        <w:r>
          <w:t>13</w:t>
        </w:r>
        <w:r>
          <w:fldChar w:fldCharType="end"/>
        </w:r>
      </w:hyperlink>
    </w:p>
    <w:p>
      <w:pPr>
        <w:pStyle w:val="TOC2"/>
        <w:tabs>
          <w:tab w:val="right" w:leader="dot" w:pos="8306"/>
        </w:tabs>
      </w:pPr>
      <w:hyperlink w:anchor="_Toc15851" w:history="1">
        <w:r>
          <w:rPr>
            <w:rFonts w:ascii="仿宋" w:eastAsia="仿宋" w:hAnsi="仿宋" w:cs="仿宋" w:hint="eastAsia"/>
            <w:lang w:eastAsia="zh-CN"/>
          </w:rPr>
          <w:t>(二)、质量保证体系实施</w:t>
        </w:r>
        <w:r>
          <w:tab/>
        </w:r>
        <w:r>
          <w:fldChar w:fldCharType="begin"/>
        </w:r>
        <w:r>
          <w:instrText xml:space="preserve"> PAGEREF _Toc15851 \h </w:instrText>
        </w:r>
        <w:r>
          <w:fldChar w:fldCharType="separate"/>
        </w:r>
        <w:r>
          <w:t>14</w:t>
        </w:r>
        <w:r>
          <w:fldChar w:fldCharType="end"/>
        </w:r>
      </w:hyperlink>
    </w:p>
    <w:p>
      <w:pPr>
        <w:pStyle w:val="TOC2"/>
        <w:tabs>
          <w:tab w:val="right" w:leader="dot" w:pos="8306"/>
        </w:tabs>
      </w:pPr>
      <w:hyperlink w:anchor="_Toc8362" w:history="1">
        <w:r>
          <w:rPr>
            <w:rFonts w:ascii="仿宋" w:eastAsia="仿宋" w:hAnsi="仿宋" w:cs="仿宋" w:hint="eastAsia"/>
            <w:lang w:eastAsia="zh-CN"/>
          </w:rPr>
          <w:t>(三)、监理与质量控制流程</w:t>
        </w:r>
        <w:r>
          <w:tab/>
        </w:r>
        <w:r>
          <w:fldChar w:fldCharType="begin"/>
        </w:r>
        <w:r>
          <w:instrText xml:space="preserve"> PAGEREF _Toc8362 \h </w:instrText>
        </w:r>
        <w:r>
          <w:fldChar w:fldCharType="separate"/>
        </w:r>
        <w:r>
          <w:t>14</w:t>
        </w:r>
        <w:r>
          <w:fldChar w:fldCharType="end"/>
        </w:r>
      </w:hyperlink>
    </w:p>
    <w:p>
      <w:pPr>
        <w:pStyle w:val="TOC1"/>
        <w:tabs>
          <w:tab w:val="right" w:leader="dot" w:pos="8306"/>
        </w:tabs>
      </w:pPr>
      <w:hyperlink w:anchor="_Toc27227" w:history="1">
        <w:r>
          <w:rPr>
            <w:rFonts w:ascii="仿宋" w:eastAsia="仿宋" w:hAnsi="仿宋" w:cs="仿宋" w:hint="eastAsia"/>
            <w:lang w:eastAsia="zh-CN"/>
          </w:rPr>
          <w:t>四、环境和生态影响分析</w:t>
        </w:r>
        <w:r>
          <w:tab/>
        </w:r>
        <w:r>
          <w:fldChar w:fldCharType="begin"/>
        </w:r>
        <w:r>
          <w:instrText xml:space="preserve"> PAGEREF _Toc27227 \h </w:instrText>
        </w:r>
        <w:r>
          <w:fldChar w:fldCharType="separate"/>
        </w:r>
        <w:r>
          <w:t>15</w:t>
        </w:r>
        <w:r>
          <w:fldChar w:fldCharType="end"/>
        </w:r>
      </w:hyperlink>
    </w:p>
    <w:p>
      <w:pPr>
        <w:pStyle w:val="TOC2"/>
        <w:tabs>
          <w:tab w:val="right" w:leader="dot" w:pos="8306"/>
        </w:tabs>
      </w:pPr>
      <w:hyperlink w:anchor="_Toc28528" w:history="1">
        <w:r>
          <w:rPr>
            <w:rFonts w:ascii="仿宋" w:eastAsia="仿宋" w:hAnsi="仿宋" w:cs="仿宋" w:hint="eastAsia"/>
            <w:lang w:eastAsia="zh-CN"/>
          </w:rPr>
          <w:t>(一)、环境和生态现状</w:t>
        </w:r>
        <w:r>
          <w:tab/>
        </w:r>
        <w:r>
          <w:fldChar w:fldCharType="begin"/>
        </w:r>
        <w:r>
          <w:instrText xml:space="preserve"> PAGEREF _Toc28528 \h </w:instrText>
        </w:r>
        <w:r>
          <w:fldChar w:fldCharType="separate"/>
        </w:r>
        <w:r>
          <w:t>15</w:t>
        </w:r>
        <w:r>
          <w:fldChar w:fldCharType="end"/>
        </w:r>
      </w:hyperlink>
    </w:p>
    <w:p>
      <w:pPr>
        <w:pStyle w:val="TOC2"/>
        <w:tabs>
          <w:tab w:val="right" w:leader="dot" w:pos="8306"/>
        </w:tabs>
      </w:pPr>
      <w:hyperlink w:anchor="_Toc20967" w:history="1">
        <w:r>
          <w:rPr>
            <w:rFonts w:ascii="仿宋" w:eastAsia="仿宋" w:hAnsi="仿宋" w:cs="仿宋" w:hint="eastAsia"/>
            <w:lang w:eastAsia="zh-CN"/>
          </w:rPr>
          <w:t>(二)、生态环境影响分析</w:t>
        </w:r>
        <w:r>
          <w:tab/>
        </w:r>
        <w:r>
          <w:fldChar w:fldCharType="begin"/>
        </w:r>
        <w:r>
          <w:instrText xml:space="preserve"> PAGEREF _Toc20967 \h </w:instrText>
        </w:r>
        <w:r>
          <w:fldChar w:fldCharType="separate"/>
        </w:r>
        <w:r>
          <w:t>16</w:t>
        </w:r>
        <w:r>
          <w:fldChar w:fldCharType="end"/>
        </w:r>
      </w:hyperlink>
    </w:p>
    <w:p>
      <w:pPr>
        <w:pStyle w:val="TOC2"/>
        <w:tabs>
          <w:tab w:val="right" w:leader="dot" w:pos="8306"/>
        </w:tabs>
      </w:pPr>
      <w:hyperlink w:anchor="_Toc19661" w:history="1">
        <w:r>
          <w:rPr>
            <w:rFonts w:ascii="仿宋" w:eastAsia="仿宋" w:hAnsi="仿宋" w:cs="仿宋" w:hint="eastAsia"/>
            <w:lang w:eastAsia="zh-CN"/>
          </w:rPr>
          <w:t>(三)、生态环境保护措施</w:t>
        </w:r>
        <w:r>
          <w:tab/>
        </w:r>
        <w:r>
          <w:fldChar w:fldCharType="begin"/>
        </w:r>
        <w:r>
          <w:instrText xml:space="preserve"> PAGEREF _Toc19661 \h </w:instrText>
        </w:r>
        <w:r>
          <w:fldChar w:fldCharType="separate"/>
        </w:r>
        <w:r>
          <w:t>18</w:t>
        </w:r>
        <w:r>
          <w:fldChar w:fldCharType="end"/>
        </w:r>
      </w:hyperlink>
    </w:p>
    <w:p>
      <w:pPr>
        <w:pStyle w:val="TOC2"/>
        <w:tabs>
          <w:tab w:val="right" w:leader="dot" w:pos="8306"/>
        </w:tabs>
      </w:pPr>
      <w:hyperlink w:anchor="_Toc20203" w:history="1">
        <w:r>
          <w:rPr>
            <w:rFonts w:ascii="仿宋" w:eastAsia="仿宋" w:hAnsi="仿宋" w:cs="仿宋" w:hint="eastAsia"/>
            <w:lang w:eastAsia="zh-CN"/>
          </w:rPr>
          <w:t>(四)、地质灾害影响分析</w:t>
        </w:r>
        <w:r>
          <w:tab/>
        </w:r>
        <w:r>
          <w:fldChar w:fldCharType="begin"/>
        </w:r>
        <w:r>
          <w:instrText xml:space="preserve"> PAGEREF _Toc20203 \h </w:instrText>
        </w:r>
        <w:r>
          <w:fldChar w:fldCharType="separate"/>
        </w:r>
        <w:r>
          <w:t>19</w:t>
        </w:r>
        <w:r>
          <w:fldChar w:fldCharType="end"/>
        </w:r>
      </w:hyperlink>
    </w:p>
    <w:p>
      <w:pPr>
        <w:pStyle w:val="TOC2"/>
        <w:tabs>
          <w:tab w:val="right" w:leader="dot" w:pos="8306"/>
        </w:tabs>
      </w:pPr>
      <w:hyperlink w:anchor="_Toc8978" w:history="1">
        <w:r>
          <w:rPr>
            <w:rFonts w:ascii="仿宋" w:eastAsia="仿宋" w:hAnsi="仿宋" w:cs="仿宋" w:hint="eastAsia"/>
            <w:lang w:eastAsia="zh-CN"/>
          </w:rPr>
          <w:t>(五)、特殊环境影响</w:t>
        </w:r>
        <w:r>
          <w:tab/>
        </w:r>
        <w:r>
          <w:fldChar w:fldCharType="begin"/>
        </w:r>
        <w:r>
          <w:instrText xml:space="preserve"> PAGEREF _Toc8978 \h </w:instrText>
        </w:r>
        <w:r>
          <w:fldChar w:fldCharType="separate"/>
        </w:r>
        <w:r>
          <w:t>21</w:t>
        </w:r>
        <w:r>
          <w:fldChar w:fldCharType="end"/>
        </w:r>
      </w:hyperlink>
    </w:p>
    <w:p>
      <w:pPr>
        <w:pStyle w:val="TOC1"/>
        <w:tabs>
          <w:tab w:val="right" w:leader="dot" w:pos="8306"/>
        </w:tabs>
      </w:pPr>
      <w:hyperlink w:anchor="_Toc15948" w:history="1">
        <w:r>
          <w:rPr>
            <w:rFonts w:ascii="仿宋" w:eastAsia="仿宋" w:hAnsi="仿宋" w:cs="仿宋" w:hint="eastAsia"/>
            <w:lang w:eastAsia="zh-CN"/>
          </w:rPr>
          <w:t>五、氯化聚乙烯混炼胶项目概论</w:t>
        </w:r>
        <w:r>
          <w:tab/>
        </w:r>
        <w:r>
          <w:fldChar w:fldCharType="begin"/>
        </w:r>
        <w:r>
          <w:instrText xml:space="preserve"> PAGEREF _Toc15948 \h </w:instrText>
        </w:r>
        <w:r>
          <w:fldChar w:fldCharType="separate"/>
        </w:r>
        <w:r>
          <w:t>22</w:t>
        </w:r>
        <w:r>
          <w:fldChar w:fldCharType="end"/>
        </w:r>
      </w:hyperlink>
    </w:p>
    <w:p>
      <w:pPr>
        <w:pStyle w:val="TOC2"/>
        <w:tabs>
          <w:tab w:val="right" w:leader="dot" w:pos="8306"/>
        </w:tabs>
      </w:pPr>
      <w:hyperlink w:anchor="_Toc28669" w:history="1">
        <w:r>
          <w:rPr>
            <w:rFonts w:ascii="仿宋" w:eastAsia="仿宋" w:hAnsi="仿宋" w:cs="仿宋" w:hint="eastAsia"/>
            <w:lang w:eastAsia="zh-CN"/>
          </w:rPr>
          <w:t>(一)、项目申报单位概况</w:t>
        </w:r>
        <w:r>
          <w:tab/>
        </w:r>
        <w:r>
          <w:fldChar w:fldCharType="begin"/>
        </w:r>
        <w:r>
          <w:instrText xml:space="preserve"> PAGEREF _Toc28669 \h </w:instrText>
        </w:r>
        <w:r>
          <w:fldChar w:fldCharType="separate"/>
        </w:r>
        <w:r>
          <w:t>22</w:t>
        </w:r>
        <w:r>
          <w:fldChar w:fldCharType="end"/>
        </w:r>
      </w:hyperlink>
    </w:p>
    <w:p>
      <w:pPr>
        <w:pStyle w:val="TOC2"/>
        <w:tabs>
          <w:tab w:val="right" w:leader="dot" w:pos="8306"/>
        </w:tabs>
      </w:pPr>
      <w:hyperlink w:anchor="_Toc12666" w:history="1">
        <w:r>
          <w:rPr>
            <w:rFonts w:ascii="仿宋" w:eastAsia="仿宋" w:hAnsi="仿宋" w:cs="仿宋" w:hint="eastAsia"/>
            <w:lang w:eastAsia="zh-CN"/>
          </w:rPr>
          <w:t>(二)、项目概况</w:t>
        </w:r>
        <w:r>
          <w:tab/>
        </w:r>
        <w:r>
          <w:fldChar w:fldCharType="begin"/>
        </w:r>
        <w:r>
          <w:instrText xml:space="preserve"> PAGEREF _Toc12666 \h </w:instrText>
        </w:r>
        <w:r>
          <w:fldChar w:fldCharType="separate"/>
        </w:r>
        <w:r>
          <w:t>23</w:t>
        </w:r>
        <w:r>
          <w:fldChar w:fldCharType="end"/>
        </w:r>
      </w:hyperlink>
    </w:p>
    <w:p>
      <w:pPr>
        <w:pStyle w:val="TOC1"/>
        <w:tabs>
          <w:tab w:val="right" w:leader="dot" w:pos="8306"/>
        </w:tabs>
      </w:pPr>
      <w:hyperlink w:anchor="_Toc1862" w:history="1">
        <w:r>
          <w:rPr>
            <w:rFonts w:ascii="仿宋" w:eastAsia="仿宋" w:hAnsi="仿宋" w:cs="仿宋" w:hint="eastAsia"/>
            <w:lang w:eastAsia="zh-CN"/>
          </w:rPr>
          <w:t>六、资源开发及综合利用分析</w:t>
        </w:r>
        <w:r>
          <w:tab/>
        </w:r>
        <w:r>
          <w:fldChar w:fldCharType="begin"/>
        </w:r>
        <w:r>
          <w:instrText xml:space="preserve"> PAGEREF _Toc1862 \h </w:instrText>
        </w:r>
        <w:r>
          <w:fldChar w:fldCharType="separate"/>
        </w:r>
        <w:r>
          <w:t>26</w:t>
        </w:r>
        <w:r>
          <w:fldChar w:fldCharType="end"/>
        </w:r>
      </w:hyperlink>
    </w:p>
    <w:p>
      <w:pPr>
        <w:pStyle w:val="TOC2"/>
        <w:tabs>
          <w:tab w:val="right" w:leader="dot" w:pos="8306"/>
        </w:tabs>
      </w:pPr>
      <w:hyperlink w:anchor="_Toc7495" w:history="1">
        <w:r>
          <w:rPr>
            <w:rFonts w:ascii="仿宋" w:eastAsia="仿宋" w:hAnsi="仿宋" w:cs="仿宋" w:hint="eastAsia"/>
            <w:lang w:eastAsia="zh-CN"/>
          </w:rPr>
          <w:t>(一)、资源开发方案</w:t>
        </w:r>
        <w:r>
          <w:tab/>
        </w:r>
        <w:r>
          <w:fldChar w:fldCharType="begin"/>
        </w:r>
        <w:r>
          <w:instrText xml:space="preserve"> PAGEREF _Toc7495 \h </w:instrText>
        </w:r>
        <w:r>
          <w:fldChar w:fldCharType="separate"/>
        </w:r>
        <w:r>
          <w:t>26</w:t>
        </w:r>
        <w:r>
          <w:fldChar w:fldCharType="end"/>
        </w:r>
      </w:hyperlink>
    </w:p>
    <w:p>
      <w:pPr>
        <w:pStyle w:val="TOC2"/>
        <w:tabs>
          <w:tab w:val="right" w:leader="dot" w:pos="8306"/>
        </w:tabs>
      </w:pPr>
      <w:hyperlink w:anchor="_Toc8839" w:history="1">
        <w:r>
          <w:rPr>
            <w:rFonts w:ascii="仿宋" w:eastAsia="仿宋" w:hAnsi="仿宋" w:cs="仿宋" w:hint="eastAsia"/>
            <w:lang w:eastAsia="zh-CN"/>
          </w:rPr>
          <w:t>(二)、资源利用方案</w:t>
        </w:r>
        <w:r>
          <w:tab/>
        </w:r>
        <w:r>
          <w:fldChar w:fldCharType="begin"/>
        </w:r>
        <w:r>
          <w:instrText xml:space="preserve"> PAGEREF _Toc8839 \h </w:instrText>
        </w:r>
        <w:r>
          <w:fldChar w:fldCharType="separate"/>
        </w:r>
        <w:r>
          <w:t>27</w:t>
        </w:r>
        <w:r>
          <w:fldChar w:fldCharType="end"/>
        </w:r>
      </w:hyperlink>
    </w:p>
    <w:p>
      <w:pPr>
        <w:pStyle w:val="TOC2"/>
        <w:tabs>
          <w:tab w:val="right" w:leader="dot" w:pos="8306"/>
        </w:tabs>
      </w:pPr>
      <w:hyperlink w:anchor="_Toc21680" w:history="1">
        <w:r>
          <w:rPr>
            <w:rFonts w:ascii="仿宋" w:eastAsia="仿宋" w:hAnsi="仿宋" w:cs="仿宋" w:hint="eastAsia"/>
            <w:lang w:eastAsia="zh-CN"/>
          </w:rPr>
          <w:t>(三)、资源节约措施</w:t>
        </w:r>
        <w:r>
          <w:tab/>
        </w:r>
        <w:r>
          <w:fldChar w:fldCharType="begin"/>
        </w:r>
        <w:r>
          <w:instrText xml:space="preserve"> PAGEREF _Toc21680 \h </w:instrText>
        </w:r>
        <w:r>
          <w:fldChar w:fldCharType="separate"/>
        </w:r>
        <w:r>
          <w:t>28</w:t>
        </w:r>
        <w:r>
          <w:fldChar w:fldCharType="end"/>
        </w:r>
      </w:hyperlink>
    </w:p>
    <w:p>
      <w:pPr>
        <w:pStyle w:val="TOC1"/>
        <w:tabs>
          <w:tab w:val="right" w:leader="dot" w:pos="8306"/>
        </w:tabs>
      </w:pPr>
      <w:hyperlink w:anchor="_Toc29032" w:history="1">
        <w:r>
          <w:rPr>
            <w:rFonts w:ascii="仿宋" w:eastAsia="仿宋" w:hAnsi="仿宋" w:cs="仿宋" w:hint="eastAsia"/>
            <w:lang w:eastAsia="zh-CN"/>
          </w:rPr>
          <w:t>七、资金管理与财务规划</w:t>
        </w:r>
        <w:r>
          <w:tab/>
        </w:r>
        <w:r>
          <w:fldChar w:fldCharType="begin"/>
        </w:r>
        <w:r>
          <w:instrText xml:space="preserve"> PAGEREF _Toc29032 \h </w:instrText>
        </w:r>
        <w:r>
          <w:fldChar w:fldCharType="separate"/>
        </w:r>
        <w:r>
          <w:t>30</w:t>
        </w:r>
        <w:r>
          <w:fldChar w:fldCharType="end"/>
        </w:r>
      </w:hyperlink>
    </w:p>
    <w:p>
      <w:pPr>
        <w:pStyle w:val="TOC2"/>
        <w:tabs>
          <w:tab w:val="right" w:leader="dot" w:pos="8306"/>
        </w:tabs>
      </w:pPr>
      <w:hyperlink w:anchor="_Toc22230" w:history="1">
        <w:r>
          <w:rPr>
            <w:rFonts w:ascii="仿宋" w:eastAsia="仿宋" w:hAnsi="仿宋" w:cs="仿宋" w:hint="eastAsia"/>
            <w:lang w:eastAsia="zh-CN"/>
          </w:rPr>
          <w:t>(一)、项目资金来源与筹措</w:t>
        </w:r>
        <w:r>
          <w:tab/>
        </w:r>
        <w:r>
          <w:fldChar w:fldCharType="begin"/>
        </w:r>
        <w:r>
          <w:instrText xml:space="preserve"> PAGEREF _Toc22230 \h </w:instrText>
        </w:r>
        <w:r>
          <w:fldChar w:fldCharType="separate"/>
        </w:r>
        <w:r>
          <w:t>30</w:t>
        </w:r>
        <w:r>
          <w:fldChar w:fldCharType="end"/>
        </w:r>
      </w:hyperlink>
    </w:p>
    <w:p>
      <w:pPr>
        <w:pStyle w:val="TOC2"/>
        <w:tabs>
          <w:tab w:val="right" w:leader="dot" w:pos="8306"/>
        </w:tabs>
      </w:pPr>
      <w:hyperlink w:anchor="_Toc13372" w:history="1">
        <w:r>
          <w:rPr>
            <w:rFonts w:ascii="仿宋" w:eastAsia="仿宋" w:hAnsi="仿宋" w:cs="仿宋" w:hint="eastAsia"/>
            <w:lang w:eastAsia="zh-CN"/>
          </w:rPr>
          <w:t>(二)、资金使用与监管</w:t>
        </w:r>
        <w:r>
          <w:tab/>
        </w:r>
        <w:r>
          <w:fldChar w:fldCharType="begin"/>
        </w:r>
        <w:r>
          <w:instrText xml:space="preserve"> PAGEREF _Toc13372 \h </w:instrText>
        </w:r>
        <w:r>
          <w:fldChar w:fldCharType="separate"/>
        </w:r>
        <w:r>
          <w:t>31</w:t>
        </w:r>
        <w:r>
          <w:fldChar w:fldCharType="end"/>
        </w:r>
      </w:hyperlink>
    </w:p>
    <w:p>
      <w:pPr>
        <w:pStyle w:val="TOC2"/>
        <w:tabs>
          <w:tab w:val="right" w:leader="dot" w:pos="8306"/>
        </w:tabs>
      </w:pPr>
      <w:hyperlink w:anchor="_Toc29098" w:history="1">
        <w:r>
          <w:rPr>
            <w:rFonts w:ascii="仿宋" w:eastAsia="仿宋" w:hAnsi="仿宋" w:cs="仿宋" w:hint="eastAsia"/>
            <w:lang w:eastAsia="zh-CN"/>
          </w:rPr>
          <w:t>(三)、财务规划与预测</w:t>
        </w:r>
        <w:r>
          <w:tab/>
        </w:r>
        <w:r>
          <w:fldChar w:fldCharType="begin"/>
        </w:r>
        <w:r>
          <w:instrText xml:space="preserve"> PAGEREF _Toc29098 \h </w:instrText>
        </w:r>
        <w:r>
          <w:fldChar w:fldCharType="separate"/>
        </w:r>
        <w:r>
          <w:t>32</w:t>
        </w:r>
        <w:r>
          <w:fldChar w:fldCharType="end"/>
        </w:r>
      </w:hyperlink>
    </w:p>
    <w:p>
      <w:pPr>
        <w:pStyle w:val="TOC1"/>
        <w:tabs>
          <w:tab w:val="right" w:leader="dot" w:pos="8306"/>
        </w:tabs>
      </w:pPr>
      <w:hyperlink w:anchor="_Toc31855" w:history="1">
        <w:r>
          <w:rPr>
            <w:rFonts w:ascii="仿宋" w:eastAsia="仿宋" w:hAnsi="仿宋" w:cs="仿宋" w:hint="eastAsia"/>
            <w:lang w:eastAsia="zh-CN"/>
          </w:rPr>
          <w:t>八、项目进度计划</w:t>
        </w:r>
        <w:r>
          <w:tab/>
        </w:r>
        <w:r>
          <w:fldChar w:fldCharType="begin"/>
        </w:r>
        <w:r>
          <w:instrText xml:space="preserve"> PAGEREF _Toc31855 \h </w:instrText>
        </w:r>
        <w:r>
          <w:fldChar w:fldCharType="separate"/>
        </w:r>
        <w:r>
          <w:t>33</w:t>
        </w:r>
        <w:r>
          <w:fldChar w:fldCharType="end"/>
        </w:r>
      </w:hyperlink>
    </w:p>
    <w:p>
      <w:pPr>
        <w:pStyle w:val="TOC2"/>
        <w:tabs>
          <w:tab w:val="right" w:leader="dot" w:pos="8306"/>
        </w:tabs>
      </w:pPr>
      <w:hyperlink w:anchor="_Toc1826" w:history="1">
        <w:r>
          <w:rPr>
            <w:rFonts w:ascii="仿宋" w:eastAsia="仿宋" w:hAnsi="仿宋" w:cs="仿宋" w:hint="eastAsia"/>
            <w:lang w:eastAsia="zh-CN"/>
          </w:rPr>
          <w:t>(一)、建设周期</w:t>
        </w:r>
        <w:r>
          <w:tab/>
        </w:r>
        <w:r>
          <w:fldChar w:fldCharType="begin"/>
        </w:r>
        <w:r>
          <w:instrText xml:space="preserve"> PAGEREF _Toc1826 \h </w:instrText>
        </w:r>
        <w:r>
          <w:fldChar w:fldCharType="separate"/>
        </w:r>
        <w:r>
          <w:t>33</w:t>
        </w:r>
        <w:r>
          <w:fldChar w:fldCharType="end"/>
        </w:r>
      </w:hyperlink>
    </w:p>
    <w:p>
      <w:pPr>
        <w:pStyle w:val="TOC2"/>
        <w:tabs>
          <w:tab w:val="right" w:leader="dot" w:pos="8306"/>
        </w:tabs>
      </w:pPr>
      <w:hyperlink w:anchor="_Toc18804" w:history="1">
        <w:r>
          <w:rPr>
            <w:rFonts w:ascii="仿宋" w:eastAsia="仿宋" w:hAnsi="仿宋" w:cs="仿宋" w:hint="eastAsia"/>
            <w:lang w:eastAsia="zh-CN"/>
          </w:rPr>
          <w:t>(二)、建设进度</w:t>
        </w:r>
        <w:r>
          <w:tab/>
        </w:r>
        <w:r>
          <w:fldChar w:fldCharType="begin"/>
        </w:r>
        <w:r>
          <w:instrText xml:space="preserve"> PAGEREF _Toc18804 \h </w:instrText>
        </w:r>
        <w:r>
          <w:fldChar w:fldCharType="separate"/>
        </w:r>
        <w:r>
          <w:t>33</w:t>
        </w:r>
        <w:r>
          <w:fldChar w:fldCharType="end"/>
        </w:r>
      </w:hyperlink>
    </w:p>
    <w:p>
      <w:pPr>
        <w:pStyle w:val="TOC2"/>
        <w:tabs>
          <w:tab w:val="right" w:leader="dot" w:pos="8306"/>
        </w:tabs>
      </w:pPr>
      <w:hyperlink w:anchor="_Toc28911" w:history="1">
        <w:r>
          <w:rPr>
            <w:rFonts w:ascii="仿宋" w:eastAsia="仿宋" w:hAnsi="仿宋" w:cs="仿宋" w:hint="eastAsia"/>
            <w:lang w:eastAsia="zh-CN"/>
          </w:rPr>
          <w:t>(三)、进度安排注意事项</w:t>
        </w:r>
        <w:r>
          <w:tab/>
        </w:r>
        <w:r>
          <w:fldChar w:fldCharType="begin"/>
        </w:r>
        <w:r>
          <w:instrText xml:space="preserve"> PAGEREF _Toc28911 \h </w:instrText>
        </w:r>
        <w:r>
          <w:fldChar w:fldCharType="separate"/>
        </w:r>
        <w:r>
          <w:t>35</w:t>
        </w:r>
        <w:r>
          <w:fldChar w:fldCharType="end"/>
        </w:r>
      </w:hyperlink>
    </w:p>
    <w:p>
      <w:pPr>
        <w:pStyle w:val="TOC2"/>
        <w:tabs>
          <w:tab w:val="right" w:leader="dot" w:pos="8306"/>
        </w:tabs>
      </w:pPr>
      <w:hyperlink w:anchor="_Toc11797" w:history="1">
        <w:r>
          <w:rPr>
            <w:rFonts w:ascii="仿宋" w:eastAsia="仿宋" w:hAnsi="仿宋" w:cs="仿宋" w:hint="eastAsia"/>
            <w:lang w:eastAsia="zh-CN"/>
          </w:rPr>
          <w:t>(四)、人力资源配置</w:t>
        </w:r>
        <w:r>
          <w:tab/>
        </w:r>
        <w:r>
          <w:fldChar w:fldCharType="begin"/>
        </w:r>
        <w:r>
          <w:instrText xml:space="preserve"> PAGEREF _Toc11797 \h </w:instrText>
        </w:r>
        <w:r>
          <w:fldChar w:fldCharType="separate"/>
        </w:r>
        <w:r>
          <w:t>36</w:t>
        </w:r>
        <w:r>
          <w:fldChar w:fldCharType="end"/>
        </w:r>
      </w:hyperlink>
    </w:p>
    <w:p>
      <w:pPr>
        <w:pStyle w:val="TOC2"/>
        <w:tabs>
          <w:tab w:val="right" w:leader="dot" w:pos="8306"/>
        </w:tabs>
      </w:pPr>
      <w:hyperlink w:anchor="_Toc7950" w:history="1">
        <w:r>
          <w:rPr>
            <w:rFonts w:ascii="仿宋" w:eastAsia="仿宋" w:hAnsi="仿宋" w:cs="仿宋" w:hint="eastAsia"/>
            <w:lang w:eastAsia="zh-CN"/>
          </w:rPr>
          <w:t>(五)、员工培训</w:t>
        </w:r>
        <w:r>
          <w:tab/>
        </w:r>
        <w:r>
          <w:fldChar w:fldCharType="begin"/>
        </w:r>
        <w:r>
          <w:instrText xml:space="preserve"> PAGEREF _Toc7950 \h </w:instrText>
        </w:r>
        <w:r>
          <w:fldChar w:fldCharType="separate"/>
        </w:r>
        <w:r>
          <w:t>38</w:t>
        </w:r>
        <w:r>
          <w:fldChar w:fldCharType="end"/>
        </w:r>
      </w:hyperlink>
    </w:p>
    <w:p>
      <w:pPr>
        <w:pStyle w:val="TOC2"/>
        <w:tabs>
          <w:tab w:val="right" w:leader="dot" w:pos="8306"/>
        </w:tabs>
      </w:pPr>
      <w:hyperlink w:anchor="_Toc18771" w:history="1">
        <w:r>
          <w:rPr>
            <w:rFonts w:ascii="仿宋" w:eastAsia="仿宋" w:hAnsi="仿宋" w:cs="仿宋" w:hint="eastAsia"/>
            <w:lang w:eastAsia="zh-CN"/>
          </w:rPr>
          <w:t>(六)、项目实施保障</w:t>
        </w:r>
        <w:r>
          <w:tab/>
        </w:r>
        <w:r>
          <w:fldChar w:fldCharType="begin"/>
        </w:r>
        <w:r>
          <w:instrText xml:space="preserve"> PAGEREF _Toc18771 \h </w:instrText>
        </w:r>
        <w:r>
          <w:fldChar w:fldCharType="separate"/>
        </w:r>
        <w:r>
          <w:t>39</w:t>
        </w:r>
        <w:r>
          <w:fldChar w:fldCharType="end"/>
        </w:r>
      </w:hyperlink>
    </w:p>
    <w:p>
      <w:pPr>
        <w:pStyle w:val="TOC2"/>
        <w:tabs>
          <w:tab w:val="right" w:leader="dot" w:pos="8306"/>
        </w:tabs>
      </w:pPr>
      <w:hyperlink w:anchor="_Toc12198" w:history="1">
        <w:r>
          <w:rPr>
            <w:rFonts w:ascii="仿宋" w:eastAsia="仿宋" w:hAnsi="仿宋" w:cs="仿宋" w:hint="eastAsia"/>
            <w:lang w:eastAsia="zh-CN"/>
          </w:rPr>
          <w:t>(七)、安全规范管理</w:t>
        </w:r>
        <w:r>
          <w:tab/>
        </w:r>
        <w:r>
          <w:fldChar w:fldCharType="begin"/>
        </w:r>
        <w:r>
          <w:instrText xml:space="preserve"> PAGEREF _Toc12198 \h </w:instrText>
        </w:r>
        <w:r>
          <w:fldChar w:fldCharType="separate"/>
        </w:r>
        <w:r>
          <w:t>40</w:t>
        </w:r>
        <w:r>
          <w:fldChar w:fldCharType="end"/>
        </w:r>
      </w:hyperlink>
    </w:p>
    <w:p>
      <w:pPr>
        <w:pStyle w:val="TOC1"/>
        <w:tabs>
          <w:tab w:val="right" w:leader="dot" w:pos="8306"/>
        </w:tabs>
      </w:pPr>
      <w:hyperlink w:anchor="_Toc30521" w:history="1">
        <w:r>
          <w:rPr>
            <w:rFonts w:ascii="仿宋" w:eastAsia="仿宋" w:hAnsi="仿宋" w:cs="仿宋" w:hint="eastAsia"/>
            <w:lang w:eastAsia="zh-CN"/>
          </w:rPr>
          <w:t>九、经济效益与社会效益优化</w:t>
        </w:r>
        <w:r>
          <w:tab/>
        </w:r>
        <w:r>
          <w:fldChar w:fldCharType="begin"/>
        </w:r>
        <w:r>
          <w:instrText xml:space="preserve"> PAGEREF _Toc30521 \h </w:instrText>
        </w:r>
        <w:r>
          <w:fldChar w:fldCharType="separate"/>
        </w:r>
        <w:r>
          <w:t>41</w:t>
        </w:r>
        <w:r>
          <w:fldChar w:fldCharType="end"/>
        </w:r>
      </w:hyperlink>
    </w:p>
    <w:p>
      <w:pPr>
        <w:pStyle w:val="TOC2"/>
        <w:tabs>
          <w:tab w:val="right" w:leader="dot" w:pos="8306"/>
        </w:tabs>
      </w:pPr>
      <w:hyperlink w:anchor="_Toc29456" w:history="1">
        <w:r>
          <w:rPr>
            <w:rFonts w:ascii="仿宋" w:eastAsia="仿宋" w:hAnsi="仿宋" w:cs="仿宋" w:hint="eastAsia"/>
            <w:lang w:eastAsia="zh-CN"/>
          </w:rPr>
          <w:t>(一)、经济效益提升策略</w:t>
        </w:r>
        <w:r>
          <w:tab/>
        </w:r>
        <w:r>
          <w:fldChar w:fldCharType="begin"/>
        </w:r>
        <w:r>
          <w:instrText xml:space="preserve"> PAGEREF _Toc29456 \h </w:instrText>
        </w:r>
        <w:r>
          <w:fldChar w:fldCharType="separate"/>
        </w:r>
        <w:r>
          <w:t>41</w:t>
        </w:r>
        <w:r>
          <w:fldChar w:fldCharType="end"/>
        </w:r>
      </w:hyperlink>
    </w:p>
    <w:p>
      <w:pPr>
        <w:pStyle w:val="TOC2"/>
        <w:tabs>
          <w:tab w:val="right" w:leader="dot" w:pos="8306"/>
        </w:tabs>
      </w:pPr>
      <w:hyperlink w:anchor="_Toc331" w:history="1">
        <w:r>
          <w:rPr>
            <w:rFonts w:ascii="仿宋" w:eastAsia="仿宋" w:hAnsi="仿宋" w:cs="仿宋" w:hint="eastAsia"/>
            <w:lang w:eastAsia="zh-CN"/>
          </w:rPr>
          <w:t>(二)、社会效益增强方案</w:t>
        </w:r>
        <w:r>
          <w:tab/>
        </w:r>
        <w:r>
          <w:fldChar w:fldCharType="begin"/>
        </w:r>
        <w:r>
          <w:instrText xml:space="preserve"> PAGEREF _Toc331 \h </w:instrText>
        </w:r>
        <w:r>
          <w:fldChar w:fldCharType="separate"/>
        </w:r>
        <w:r>
          <w:t>42</w:t>
        </w:r>
        <w:r>
          <w:fldChar w:fldCharType="end"/>
        </w:r>
      </w:hyperlink>
    </w:p>
    <w:p>
      <w:pPr>
        <w:pStyle w:val="TOC1"/>
        <w:tabs>
          <w:tab w:val="right" w:leader="dot" w:pos="8306"/>
        </w:tabs>
      </w:pPr>
      <w:hyperlink w:anchor="_Toc9478" w:history="1">
        <w:r>
          <w:rPr>
            <w:rFonts w:ascii="仿宋" w:eastAsia="仿宋" w:hAnsi="仿宋" w:cs="仿宋" w:hint="eastAsia"/>
            <w:lang w:eastAsia="zh-CN"/>
          </w:rPr>
          <w:t>十、客户关系管理与市场拓展</w:t>
        </w:r>
        <w:r>
          <w:tab/>
        </w:r>
        <w:r>
          <w:fldChar w:fldCharType="begin"/>
        </w:r>
        <w:r>
          <w:instrText xml:space="preserve"> PAGEREF _Toc9478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3" w:history="1">
        <w:r>
          <w:rPr>
            <w:rFonts w:ascii="仿宋" w:eastAsia="仿宋" w:hAnsi="仿宋" w:cs="仿宋" w:hint="eastAsia"/>
            <w:lang w:eastAsia="zh-CN"/>
          </w:rPr>
          <w:t>(一)、客户关系管理策略</w:t>
        </w:r>
        <w:r>
          <w:tab/>
        </w:r>
        <w:r>
          <w:fldChar w:fldCharType="begin"/>
        </w:r>
        <w:r>
          <w:instrText xml:space="preserve"> PAGEREF _Toc4993 \h </w:instrText>
        </w:r>
        <w:r>
          <w:fldChar w:fldCharType="separate"/>
        </w:r>
        <w:r>
          <w:t>43</w:t>
        </w:r>
        <w:r>
          <w:fldChar w:fldCharType="end"/>
        </w:r>
      </w:hyperlink>
    </w:p>
    <w:p>
      <w:pPr>
        <w:pStyle w:val="TOC2"/>
        <w:tabs>
          <w:tab w:val="right" w:leader="dot" w:pos="8306"/>
        </w:tabs>
      </w:pPr>
      <w:hyperlink w:anchor="_Toc11328" w:history="1">
        <w:r>
          <w:rPr>
            <w:rFonts w:ascii="仿宋" w:eastAsia="仿宋" w:hAnsi="仿宋" w:cs="仿宋" w:hint="eastAsia"/>
            <w:lang w:eastAsia="zh-CN"/>
          </w:rPr>
          <w:t>(二)、市场拓展方案</w:t>
        </w:r>
        <w:r>
          <w:tab/>
        </w:r>
        <w:r>
          <w:fldChar w:fldCharType="begin"/>
        </w:r>
        <w:r>
          <w:instrText xml:space="preserve"> PAGEREF _Toc11328 \h </w:instrText>
        </w:r>
        <w:r>
          <w:fldChar w:fldCharType="separate"/>
        </w:r>
        <w:r>
          <w:t>44</w:t>
        </w:r>
        <w:r>
          <w:fldChar w:fldCharType="end"/>
        </w:r>
      </w:hyperlink>
    </w:p>
    <w:p>
      <w:pPr>
        <w:pStyle w:val="TOC1"/>
        <w:tabs>
          <w:tab w:val="right" w:leader="dot" w:pos="8306"/>
        </w:tabs>
      </w:pPr>
      <w:hyperlink w:anchor="_Toc8674" w:history="1">
        <w:r>
          <w:rPr>
            <w:rFonts w:ascii="仿宋" w:eastAsia="仿宋" w:hAnsi="仿宋" w:cs="仿宋" w:hint="eastAsia"/>
            <w:lang w:eastAsia="zh-CN"/>
          </w:rPr>
          <w:t>十一、环境保护与治理方案</w:t>
        </w:r>
        <w:r>
          <w:tab/>
        </w:r>
        <w:r>
          <w:fldChar w:fldCharType="begin"/>
        </w:r>
        <w:r>
          <w:instrText xml:space="preserve"> PAGEREF _Toc8674 \h </w:instrText>
        </w:r>
        <w:r>
          <w:fldChar w:fldCharType="separate"/>
        </w:r>
        <w:r>
          <w:t>45</w:t>
        </w:r>
        <w:r>
          <w:fldChar w:fldCharType="end"/>
        </w:r>
      </w:hyperlink>
    </w:p>
    <w:p>
      <w:pPr>
        <w:pStyle w:val="TOC2"/>
        <w:tabs>
          <w:tab w:val="right" w:leader="dot" w:pos="8306"/>
        </w:tabs>
      </w:pPr>
      <w:hyperlink w:anchor="_Toc31757" w:history="1">
        <w:r>
          <w:rPr>
            <w:rFonts w:ascii="仿宋" w:eastAsia="仿宋" w:hAnsi="仿宋" w:cs="仿宋" w:hint="eastAsia"/>
            <w:lang w:eastAsia="zh-CN"/>
          </w:rPr>
          <w:t>(一)、项目环境影响评估</w:t>
        </w:r>
        <w:r>
          <w:tab/>
        </w:r>
        <w:r>
          <w:fldChar w:fldCharType="begin"/>
        </w:r>
        <w:r>
          <w:instrText xml:space="preserve"> PAGEREF _Toc31757 \h </w:instrText>
        </w:r>
        <w:r>
          <w:fldChar w:fldCharType="separate"/>
        </w:r>
        <w:r>
          <w:t>45</w:t>
        </w:r>
        <w:r>
          <w:fldChar w:fldCharType="end"/>
        </w:r>
      </w:hyperlink>
    </w:p>
    <w:p>
      <w:pPr>
        <w:pStyle w:val="TOC2"/>
        <w:tabs>
          <w:tab w:val="right" w:leader="dot" w:pos="8306"/>
        </w:tabs>
      </w:pPr>
      <w:hyperlink w:anchor="_Toc3139" w:history="1">
        <w:r>
          <w:rPr>
            <w:rFonts w:ascii="仿宋" w:eastAsia="仿宋" w:hAnsi="仿宋" w:cs="仿宋" w:hint="eastAsia"/>
            <w:lang w:eastAsia="zh-CN"/>
          </w:rPr>
          <w:t>(二)、环境保护措施与治理方案</w:t>
        </w:r>
        <w:r>
          <w:tab/>
        </w:r>
        <w:r>
          <w:fldChar w:fldCharType="begin"/>
        </w:r>
        <w:r>
          <w:instrText xml:space="preserve"> PAGEREF _Toc3139 \h </w:instrText>
        </w:r>
        <w:r>
          <w:fldChar w:fldCharType="separate"/>
        </w:r>
        <w:r>
          <w:t>46</w:t>
        </w:r>
        <w:r>
          <w:fldChar w:fldCharType="end"/>
        </w:r>
      </w:hyperlink>
    </w:p>
    <w:p>
      <w:pPr>
        <w:pStyle w:val="TOC1"/>
        <w:tabs>
          <w:tab w:val="right" w:leader="dot" w:pos="8306"/>
        </w:tabs>
      </w:pPr>
      <w:hyperlink w:anchor="_Toc20398" w:history="1">
        <w:r>
          <w:rPr>
            <w:rFonts w:ascii="仿宋" w:eastAsia="仿宋" w:hAnsi="仿宋" w:cs="仿宋" w:hint="eastAsia"/>
            <w:lang w:eastAsia="zh-CN"/>
          </w:rPr>
          <w:t>十二、项目实施与管理方案</w:t>
        </w:r>
        <w:r>
          <w:tab/>
        </w:r>
        <w:r>
          <w:fldChar w:fldCharType="begin"/>
        </w:r>
        <w:r>
          <w:instrText xml:space="preserve"> PAGEREF _Toc20398 \h </w:instrText>
        </w:r>
        <w:r>
          <w:fldChar w:fldCharType="separate"/>
        </w:r>
        <w:r>
          <w:t>46</w:t>
        </w:r>
        <w:r>
          <w:fldChar w:fldCharType="end"/>
        </w:r>
      </w:hyperlink>
    </w:p>
    <w:p>
      <w:pPr>
        <w:pStyle w:val="TOC2"/>
        <w:tabs>
          <w:tab w:val="right" w:leader="dot" w:pos="8306"/>
        </w:tabs>
      </w:pPr>
      <w:hyperlink w:anchor="_Toc30902" w:history="1">
        <w:r>
          <w:rPr>
            <w:rFonts w:ascii="仿宋" w:eastAsia="仿宋" w:hAnsi="仿宋" w:cs="仿宋" w:hint="eastAsia"/>
            <w:lang w:eastAsia="zh-CN"/>
          </w:rPr>
          <w:t>(一)、项目实施计划</w:t>
        </w:r>
        <w:r>
          <w:tab/>
        </w:r>
        <w:r>
          <w:fldChar w:fldCharType="begin"/>
        </w:r>
        <w:r>
          <w:instrText xml:space="preserve"> PAGEREF _Toc30902 \h </w:instrText>
        </w:r>
        <w:r>
          <w:fldChar w:fldCharType="separate"/>
        </w:r>
        <w:r>
          <w:t>46</w:t>
        </w:r>
        <w:r>
          <w:fldChar w:fldCharType="end"/>
        </w:r>
      </w:hyperlink>
    </w:p>
    <w:p>
      <w:pPr>
        <w:pStyle w:val="TOC2"/>
        <w:tabs>
          <w:tab w:val="right" w:leader="dot" w:pos="8306"/>
        </w:tabs>
      </w:pPr>
      <w:hyperlink w:anchor="_Toc30069" w:history="1">
        <w:r>
          <w:rPr>
            <w:rFonts w:ascii="仿宋" w:eastAsia="仿宋" w:hAnsi="仿宋" w:cs="仿宋" w:hint="eastAsia"/>
            <w:lang w:eastAsia="zh-CN"/>
          </w:rPr>
          <w:t>(二)、项目组织机构与职责</w:t>
        </w:r>
        <w:r>
          <w:tab/>
        </w:r>
        <w:r>
          <w:fldChar w:fldCharType="begin"/>
        </w:r>
        <w:r>
          <w:instrText xml:space="preserve"> PAGEREF _Toc30069 \h </w:instrText>
        </w:r>
        <w:r>
          <w:fldChar w:fldCharType="separate"/>
        </w:r>
        <w:r>
          <w:t>48</w:t>
        </w:r>
        <w:r>
          <w:fldChar w:fldCharType="end"/>
        </w:r>
      </w:hyperlink>
    </w:p>
    <w:p>
      <w:pPr>
        <w:pStyle w:val="TOC2"/>
        <w:tabs>
          <w:tab w:val="right" w:leader="dot" w:pos="8306"/>
        </w:tabs>
      </w:pPr>
      <w:hyperlink w:anchor="_Toc25254" w:history="1">
        <w:r>
          <w:rPr>
            <w:rFonts w:ascii="仿宋" w:eastAsia="仿宋" w:hAnsi="仿宋" w:cs="仿宋" w:hint="eastAsia"/>
            <w:lang w:eastAsia="zh-CN"/>
          </w:rPr>
          <w:t>(三)、项目管理与监控体系</w:t>
        </w:r>
        <w:r>
          <w:tab/>
        </w:r>
        <w:r>
          <w:fldChar w:fldCharType="begin"/>
        </w:r>
        <w:r>
          <w:instrText xml:space="preserve"> PAGEREF _Toc25254 \h </w:instrText>
        </w:r>
        <w:r>
          <w:fldChar w:fldCharType="separate"/>
        </w:r>
        <w:r>
          <w:t>50</w:t>
        </w:r>
        <w:r>
          <w:fldChar w:fldCharType="end"/>
        </w:r>
      </w:hyperlink>
    </w:p>
    <w:p>
      <w:pPr>
        <w:pStyle w:val="TOC1"/>
        <w:tabs>
          <w:tab w:val="right" w:leader="dot" w:pos="8306"/>
        </w:tabs>
      </w:pPr>
      <w:hyperlink w:anchor="_Toc20473" w:history="1">
        <w:r>
          <w:rPr>
            <w:rFonts w:ascii="仿宋" w:eastAsia="仿宋" w:hAnsi="仿宋" w:cs="仿宋" w:hint="eastAsia"/>
            <w:lang w:eastAsia="zh-CN"/>
          </w:rPr>
          <w:t>十三、成果转化与推广应用</w:t>
        </w:r>
        <w:r>
          <w:tab/>
        </w:r>
        <w:r>
          <w:fldChar w:fldCharType="begin"/>
        </w:r>
        <w:r>
          <w:instrText xml:space="preserve"> PAGEREF _Toc20473 \h </w:instrText>
        </w:r>
        <w:r>
          <w:fldChar w:fldCharType="separate"/>
        </w:r>
        <w:r>
          <w:t>52</w:t>
        </w:r>
        <w:r>
          <w:fldChar w:fldCharType="end"/>
        </w:r>
      </w:hyperlink>
    </w:p>
    <w:p>
      <w:pPr>
        <w:pStyle w:val="TOC2"/>
        <w:tabs>
          <w:tab w:val="right" w:leader="dot" w:pos="8306"/>
        </w:tabs>
      </w:pPr>
      <w:hyperlink w:anchor="_Toc3006" w:history="1">
        <w:r>
          <w:rPr>
            <w:rFonts w:ascii="仿宋" w:eastAsia="仿宋" w:hAnsi="仿宋" w:cs="仿宋" w:hint="eastAsia"/>
            <w:lang w:eastAsia="zh-CN"/>
          </w:rPr>
          <w:t>(一)、成果转化策略制定</w:t>
        </w:r>
        <w:r>
          <w:tab/>
        </w:r>
        <w:r>
          <w:fldChar w:fldCharType="begin"/>
        </w:r>
        <w:r>
          <w:instrText xml:space="preserve"> PAGEREF _Toc3006 \h </w:instrText>
        </w:r>
        <w:r>
          <w:fldChar w:fldCharType="separate"/>
        </w:r>
        <w:r>
          <w:t>52</w:t>
        </w:r>
        <w:r>
          <w:fldChar w:fldCharType="end"/>
        </w:r>
      </w:hyperlink>
    </w:p>
    <w:p>
      <w:pPr>
        <w:pStyle w:val="TOC2"/>
        <w:tabs>
          <w:tab w:val="right" w:leader="dot" w:pos="8306"/>
        </w:tabs>
      </w:pPr>
      <w:hyperlink w:anchor="_Toc9700" w:history="1">
        <w:r>
          <w:rPr>
            <w:rFonts w:ascii="仿宋" w:eastAsia="仿宋" w:hAnsi="仿宋" w:cs="仿宋" w:hint="eastAsia"/>
            <w:lang w:eastAsia="zh-CN"/>
          </w:rPr>
          <w:t>(二)、成果推广应用方案</w:t>
        </w:r>
        <w:r>
          <w:tab/>
        </w:r>
        <w:r>
          <w:fldChar w:fldCharType="begin"/>
        </w:r>
        <w:r>
          <w:instrText xml:space="preserve"> PAGEREF _Toc9700 \h </w:instrText>
        </w:r>
        <w:r>
          <w:fldChar w:fldCharType="separate"/>
        </w:r>
        <w:r>
          <w:t>53</w:t>
        </w:r>
        <w:r>
          <w:fldChar w:fldCharType="end"/>
        </w:r>
      </w:hyperlink>
    </w:p>
    <w:p>
      <w:pPr>
        <w:pStyle w:val="TOC1"/>
        <w:tabs>
          <w:tab w:val="right" w:leader="dot" w:pos="8306"/>
        </w:tabs>
      </w:pPr>
      <w:hyperlink w:anchor="_Toc9476" w:history="1">
        <w:r>
          <w:rPr>
            <w:rFonts w:ascii="仿宋" w:eastAsia="仿宋" w:hAnsi="仿宋" w:cs="仿宋" w:hint="eastAsia"/>
            <w:lang w:eastAsia="zh-CN"/>
          </w:rPr>
          <w:t>十四、人力资源管理与开发</w:t>
        </w:r>
        <w:r>
          <w:tab/>
        </w:r>
        <w:r>
          <w:fldChar w:fldCharType="begin"/>
        </w:r>
        <w:r>
          <w:instrText xml:space="preserve"> PAGEREF _Toc9476 \h </w:instrText>
        </w:r>
        <w:r>
          <w:fldChar w:fldCharType="separate"/>
        </w:r>
        <w:r>
          <w:t>55</w:t>
        </w:r>
        <w:r>
          <w:fldChar w:fldCharType="end"/>
        </w:r>
      </w:hyperlink>
    </w:p>
    <w:p>
      <w:pPr>
        <w:pStyle w:val="TOC2"/>
        <w:tabs>
          <w:tab w:val="right" w:leader="dot" w:pos="8306"/>
        </w:tabs>
      </w:pPr>
      <w:hyperlink w:anchor="_Toc23837" w:history="1">
        <w:r>
          <w:rPr>
            <w:rFonts w:ascii="仿宋" w:eastAsia="仿宋" w:hAnsi="仿宋" w:cs="仿宋" w:hint="eastAsia"/>
            <w:lang w:eastAsia="zh-CN"/>
          </w:rPr>
          <w:t>(一)、人力资源规划</w:t>
        </w:r>
        <w:r>
          <w:tab/>
        </w:r>
        <w:r>
          <w:fldChar w:fldCharType="begin"/>
        </w:r>
        <w:r>
          <w:instrText xml:space="preserve"> PAGEREF _Toc23837 \h </w:instrText>
        </w:r>
        <w:r>
          <w:fldChar w:fldCharType="separate"/>
        </w:r>
        <w:r>
          <w:t>55</w:t>
        </w:r>
        <w:r>
          <w:fldChar w:fldCharType="end"/>
        </w:r>
      </w:hyperlink>
    </w:p>
    <w:p>
      <w:pPr>
        <w:pStyle w:val="TOC2"/>
        <w:tabs>
          <w:tab w:val="right" w:leader="dot" w:pos="8306"/>
        </w:tabs>
      </w:pPr>
      <w:hyperlink w:anchor="_Toc31186" w:history="1">
        <w:r>
          <w:rPr>
            <w:rFonts w:ascii="仿宋" w:eastAsia="仿宋" w:hAnsi="仿宋" w:cs="仿宋" w:hint="eastAsia"/>
            <w:lang w:eastAsia="zh-CN"/>
          </w:rPr>
          <w:t>(二)、人力资源开发与培训</w:t>
        </w:r>
        <w:r>
          <w:tab/>
        </w:r>
        <w:r>
          <w:fldChar w:fldCharType="begin"/>
        </w:r>
        <w:r>
          <w:instrText xml:space="preserve"> PAGEREF _Toc31186 \h </w:instrText>
        </w:r>
        <w:r>
          <w:fldChar w:fldCharType="separate"/>
        </w:r>
        <w:r>
          <w:t>57</w:t>
        </w:r>
        <w:r>
          <w:fldChar w:fldCharType="end"/>
        </w:r>
      </w:hyperlink>
    </w:p>
    <w:p>
      <w:pPr>
        <w:pStyle w:val="TOC1"/>
        <w:tabs>
          <w:tab w:val="right" w:leader="dot" w:pos="8306"/>
        </w:tabs>
      </w:pPr>
      <w:hyperlink w:anchor="_Toc25699" w:history="1">
        <w:r>
          <w:rPr>
            <w:rFonts w:ascii="仿宋" w:eastAsia="仿宋" w:hAnsi="仿宋" w:cs="仿宋" w:hint="eastAsia"/>
            <w:lang w:eastAsia="zh-CN"/>
          </w:rPr>
          <w:t>十五、知识产权管理与保护</w:t>
        </w:r>
        <w:r>
          <w:tab/>
        </w:r>
        <w:r>
          <w:fldChar w:fldCharType="begin"/>
        </w:r>
        <w:r>
          <w:instrText xml:space="preserve"> PAGEREF _Toc25699 \h </w:instrText>
        </w:r>
        <w:r>
          <w:fldChar w:fldCharType="separate"/>
        </w:r>
        <w:r>
          <w:t>59</w:t>
        </w:r>
        <w:r>
          <w:fldChar w:fldCharType="end"/>
        </w:r>
      </w:hyperlink>
    </w:p>
    <w:p>
      <w:pPr>
        <w:pStyle w:val="TOC2"/>
        <w:tabs>
          <w:tab w:val="right" w:leader="dot" w:pos="8306"/>
        </w:tabs>
      </w:pPr>
      <w:hyperlink w:anchor="_Toc29587" w:history="1">
        <w:r>
          <w:rPr>
            <w:rFonts w:ascii="仿宋" w:eastAsia="仿宋" w:hAnsi="仿宋" w:cs="仿宋" w:hint="eastAsia"/>
            <w:lang w:eastAsia="zh-CN"/>
          </w:rPr>
          <w:t>(一)、知识产权管理体系建设</w:t>
        </w:r>
        <w:r>
          <w:tab/>
        </w:r>
        <w:r>
          <w:fldChar w:fldCharType="begin"/>
        </w:r>
        <w:r>
          <w:instrText xml:space="preserve"> PAGEREF _Toc29587 \h </w:instrText>
        </w:r>
        <w:r>
          <w:fldChar w:fldCharType="separate"/>
        </w:r>
        <w:r>
          <w:t>59</w:t>
        </w:r>
        <w:r>
          <w:fldChar w:fldCharType="end"/>
        </w:r>
      </w:hyperlink>
    </w:p>
    <w:p>
      <w:pPr>
        <w:pStyle w:val="TOC2"/>
        <w:tabs>
          <w:tab w:val="right" w:leader="dot" w:pos="8306"/>
        </w:tabs>
      </w:pPr>
      <w:hyperlink w:anchor="_Toc26253" w:history="1">
        <w:r>
          <w:rPr>
            <w:rFonts w:ascii="仿宋" w:eastAsia="仿宋" w:hAnsi="仿宋" w:cs="仿宋" w:hint="eastAsia"/>
            <w:lang w:eastAsia="zh-CN"/>
          </w:rPr>
          <w:t>(二)、知识产权保护措施</w:t>
        </w:r>
        <w:r>
          <w:tab/>
        </w:r>
        <w:r>
          <w:fldChar w:fldCharType="begin"/>
        </w:r>
        <w:r>
          <w:instrText xml:space="preserve"> PAGEREF _Toc26253 \h </w:instrText>
        </w:r>
        <w:r>
          <w:fldChar w:fldCharType="separate"/>
        </w:r>
        <w:r>
          <w:t>60</w:t>
        </w:r>
        <w:r>
          <w:fldChar w:fldCharType="end"/>
        </w:r>
      </w:hyperlink>
    </w:p>
    <w:p>
      <w:pPr>
        <w:pStyle w:val="TOC1"/>
        <w:tabs>
          <w:tab w:val="right" w:leader="dot" w:pos="8306"/>
        </w:tabs>
      </w:pPr>
      <w:hyperlink w:anchor="_Toc17518" w:history="1">
        <w:r>
          <w:rPr>
            <w:rFonts w:ascii="仿宋" w:eastAsia="仿宋" w:hAnsi="仿宋" w:cs="仿宋" w:hint="eastAsia"/>
            <w:lang w:eastAsia="zh-CN"/>
          </w:rPr>
          <w:t>十六、创新驱动与持续发展</w:t>
        </w:r>
        <w:r>
          <w:tab/>
        </w:r>
        <w:r>
          <w:fldChar w:fldCharType="begin"/>
        </w:r>
        <w:r>
          <w:instrText xml:space="preserve"> PAGEREF _Toc17518 \h </w:instrText>
        </w:r>
        <w:r>
          <w:fldChar w:fldCharType="separate"/>
        </w:r>
        <w:r>
          <w:t>62</w:t>
        </w:r>
        <w:r>
          <w:fldChar w:fldCharType="end"/>
        </w:r>
      </w:hyperlink>
    </w:p>
    <w:p>
      <w:pPr>
        <w:pStyle w:val="TOC2"/>
        <w:tabs>
          <w:tab w:val="right" w:leader="dot" w:pos="8306"/>
        </w:tabs>
      </w:pPr>
      <w:hyperlink w:anchor="_Toc32017" w:history="1">
        <w:r>
          <w:rPr>
            <w:rFonts w:ascii="仿宋" w:eastAsia="仿宋" w:hAnsi="仿宋" w:cs="仿宋" w:hint="eastAsia"/>
            <w:lang w:eastAsia="zh-CN"/>
          </w:rPr>
          <w:t>(一)、创新驱动战略实施</w:t>
        </w:r>
        <w:r>
          <w:tab/>
        </w:r>
        <w:r>
          <w:fldChar w:fldCharType="begin"/>
        </w:r>
        <w:r>
          <w:instrText xml:space="preserve"> PAGEREF _Toc32017 \h </w:instrText>
        </w:r>
        <w:r>
          <w:fldChar w:fldCharType="separate"/>
        </w:r>
        <w:r>
          <w:t>62</w:t>
        </w:r>
        <w:r>
          <w:fldChar w:fldCharType="end"/>
        </w:r>
      </w:hyperlink>
    </w:p>
    <w:p>
      <w:pPr>
        <w:pStyle w:val="TOC2"/>
        <w:tabs>
          <w:tab w:val="right" w:leader="dot" w:pos="8306"/>
        </w:tabs>
      </w:pPr>
      <w:hyperlink w:anchor="_Toc14405" w:history="1">
        <w:r>
          <w:rPr>
            <w:rFonts w:ascii="仿宋" w:eastAsia="仿宋" w:hAnsi="仿宋" w:cs="仿宋" w:hint="eastAsia"/>
            <w:lang w:eastAsia="zh-CN"/>
          </w:rPr>
          <w:t>(二)、持续发展路径探索</w:t>
        </w:r>
        <w:r>
          <w:tab/>
        </w:r>
        <w:r>
          <w:fldChar w:fldCharType="begin"/>
        </w:r>
        <w:r>
          <w:instrText xml:space="preserve"> PAGEREF _Toc14405 \h </w:instrText>
        </w:r>
        <w:r>
          <w:fldChar w:fldCharType="separate"/>
        </w:r>
        <w:r>
          <w:t>63</w:t>
        </w:r>
        <w:r>
          <w:fldChar w:fldCharType="end"/>
        </w:r>
      </w:hyperlink>
    </w:p>
    <w:p>
      <w:pPr>
        <w:pStyle w:val="TOC1"/>
        <w:tabs>
          <w:tab w:val="right" w:leader="dot" w:pos="8306"/>
        </w:tabs>
      </w:pPr>
      <w:hyperlink w:anchor="_Toc898" w:history="1">
        <w:r>
          <w:rPr>
            <w:rFonts w:ascii="仿宋" w:eastAsia="仿宋" w:hAnsi="仿宋" w:cs="仿宋" w:hint="eastAsia"/>
            <w:lang w:eastAsia="zh-CN"/>
          </w:rPr>
          <w:t>十七、设施与设备管理</w:t>
        </w:r>
        <w:r>
          <w:tab/>
        </w:r>
        <w:r>
          <w:fldChar w:fldCharType="begin"/>
        </w:r>
        <w:r>
          <w:instrText xml:space="preserve"> PAGEREF _Toc898 \h </w:instrText>
        </w:r>
        <w:r>
          <w:fldChar w:fldCharType="separate"/>
        </w:r>
        <w:r>
          <w:t>67</w:t>
        </w:r>
        <w:r>
          <w:fldChar w:fldCharType="end"/>
        </w:r>
      </w:hyperlink>
    </w:p>
    <w:p>
      <w:pPr>
        <w:pStyle w:val="TOC2"/>
        <w:tabs>
          <w:tab w:val="right" w:leader="dot" w:pos="8306"/>
        </w:tabs>
      </w:pPr>
      <w:hyperlink w:anchor="_Toc26291" w:history="1">
        <w:r>
          <w:rPr>
            <w:rFonts w:ascii="仿宋" w:eastAsia="仿宋" w:hAnsi="仿宋" w:cs="仿宋" w:hint="eastAsia"/>
            <w:lang w:eastAsia="zh-CN"/>
          </w:rPr>
          <w:t>(一)、设施规划与配置</w:t>
        </w:r>
        <w:r>
          <w:tab/>
        </w:r>
        <w:r>
          <w:fldChar w:fldCharType="begin"/>
        </w:r>
        <w:r>
          <w:instrText xml:space="preserve"> PAGEREF _Toc26291 \h </w:instrText>
        </w:r>
        <w:r>
          <w:fldChar w:fldCharType="separate"/>
        </w:r>
        <w:r>
          <w:t>67</w:t>
        </w:r>
        <w:r>
          <w:fldChar w:fldCharType="end"/>
        </w:r>
      </w:hyperlink>
    </w:p>
    <w:p>
      <w:pPr>
        <w:pStyle w:val="TOC2"/>
        <w:tabs>
          <w:tab w:val="right" w:leader="dot" w:pos="8306"/>
        </w:tabs>
      </w:pPr>
      <w:hyperlink w:anchor="_Toc31768" w:history="1">
        <w:r>
          <w:rPr>
            <w:rFonts w:ascii="仿宋" w:eastAsia="仿宋" w:hAnsi="仿宋" w:cs="仿宋" w:hint="eastAsia"/>
            <w:lang w:eastAsia="zh-CN"/>
          </w:rPr>
          <w:t>(二)、设备采购与维护管理</w:t>
        </w:r>
        <w:r>
          <w:tab/>
        </w:r>
        <w:r>
          <w:fldChar w:fldCharType="begin"/>
        </w:r>
        <w:r>
          <w:instrText xml:space="preserve"> PAGEREF _Toc31768 \h </w:instrText>
        </w:r>
        <w:r>
          <w:fldChar w:fldCharType="separate"/>
        </w:r>
        <w:r>
          <w:t>68</w:t>
        </w:r>
        <w:r>
          <w:fldChar w:fldCharType="end"/>
        </w:r>
      </w:hyperlink>
    </w:p>
    <w:p>
      <w:pPr>
        <w:pStyle w:val="TOC2"/>
        <w:tabs>
          <w:tab w:val="right" w:leader="dot" w:pos="8306"/>
        </w:tabs>
      </w:pPr>
      <w:hyperlink w:anchor="_Toc5612" w:history="1">
        <w:r>
          <w:rPr>
            <w:rFonts w:ascii="仿宋" w:eastAsia="仿宋" w:hAnsi="仿宋" w:cs="仿宋" w:hint="eastAsia"/>
            <w:lang w:eastAsia="zh-CN"/>
          </w:rPr>
          <w:t>(三)、设施设备升级策略</w:t>
        </w:r>
        <w:r>
          <w:tab/>
        </w:r>
        <w:r>
          <w:fldChar w:fldCharType="begin"/>
        </w:r>
        <w:r>
          <w:instrText xml:space="preserve"> PAGEREF _Toc5612 \h </w:instrText>
        </w:r>
        <w:r>
          <w:fldChar w:fldCharType="separate"/>
        </w:r>
        <w:r>
          <w:t>69</w:t>
        </w:r>
        <w:r>
          <w:fldChar w:fldCharType="end"/>
        </w:r>
      </w:hyperlink>
    </w:p>
    <w:p>
      <w:pPr>
        <w:pStyle w:val="TOC1"/>
        <w:tabs>
          <w:tab w:val="right" w:leader="dot" w:pos="8306"/>
        </w:tabs>
      </w:pPr>
      <w:hyperlink w:anchor="_Toc13714" w:history="1">
        <w:r>
          <w:rPr>
            <w:rFonts w:ascii="仿宋" w:eastAsia="仿宋" w:hAnsi="仿宋" w:cs="仿宋" w:hint="eastAsia"/>
            <w:lang w:eastAsia="zh-CN"/>
          </w:rPr>
          <w:t>十八、产业协同与集群发展</w:t>
        </w:r>
        <w:r>
          <w:tab/>
        </w:r>
        <w:r>
          <w:fldChar w:fldCharType="begin"/>
        </w:r>
        <w:r>
          <w:instrText xml:space="preserve"> PAGEREF _Toc13714 \h </w:instrText>
        </w:r>
        <w:r>
          <w:fldChar w:fldCharType="separate"/>
        </w:r>
        <w:r>
          <w:t>69</w:t>
        </w:r>
        <w:r>
          <w:fldChar w:fldCharType="end"/>
        </w:r>
      </w:hyperlink>
    </w:p>
    <w:p>
      <w:pPr>
        <w:pStyle w:val="TOC2"/>
        <w:tabs>
          <w:tab w:val="right" w:leader="dot" w:pos="8306"/>
        </w:tabs>
      </w:pPr>
      <w:hyperlink w:anchor="_Toc23982" w:history="1">
        <w:r>
          <w:rPr>
            <w:rFonts w:ascii="仿宋" w:eastAsia="仿宋" w:hAnsi="仿宋" w:cs="仿宋" w:hint="eastAsia"/>
            <w:lang w:eastAsia="zh-CN"/>
          </w:rPr>
          <w:t>(一)、产业协同机制建设</w:t>
        </w:r>
        <w:r>
          <w:tab/>
        </w:r>
        <w:r>
          <w:fldChar w:fldCharType="begin"/>
        </w:r>
        <w:r>
          <w:instrText xml:space="preserve"> PAGEREF _Toc23982 \h </w:instrText>
        </w:r>
        <w:r>
          <w:fldChar w:fldCharType="separate"/>
        </w:r>
        <w:r>
          <w:t>69</w:t>
        </w:r>
        <w:r>
          <w:fldChar w:fldCharType="end"/>
        </w:r>
      </w:hyperlink>
    </w:p>
    <w:p>
      <w:pPr>
        <w:pStyle w:val="TOC2"/>
        <w:tabs>
          <w:tab w:val="right" w:leader="dot" w:pos="8306"/>
        </w:tabs>
      </w:pPr>
      <w:hyperlink w:anchor="_Toc9441" w:history="1">
        <w:r>
          <w:rPr>
            <w:rFonts w:ascii="仿宋" w:eastAsia="仿宋" w:hAnsi="仿宋" w:cs="仿宋" w:hint="eastAsia"/>
            <w:lang w:eastAsia="zh-CN"/>
          </w:rPr>
          <w:t>(二)、产业集群培育与发展</w:t>
        </w:r>
        <w:r>
          <w:tab/>
        </w:r>
        <w:r>
          <w:fldChar w:fldCharType="begin"/>
        </w:r>
        <w:r>
          <w:instrText xml:space="preserve"> PAGEREF _Toc9441 \h </w:instrText>
        </w:r>
        <w:r>
          <w:fldChar w:fldCharType="separate"/>
        </w:r>
        <w:r>
          <w:t>71</w:t>
        </w:r>
        <w:r>
          <w:fldChar w:fldCharType="end"/>
        </w:r>
      </w:hyperlink>
    </w:p>
    <w:p>
      <w:pPr>
        <w:pStyle w:val="TOC1"/>
        <w:tabs>
          <w:tab w:val="right" w:leader="dot" w:pos="8306"/>
        </w:tabs>
      </w:pPr>
      <w:hyperlink w:anchor="_Toc21154" w:history="1">
        <w:r>
          <w:rPr>
            <w:rFonts w:ascii="仿宋" w:eastAsia="仿宋" w:hAnsi="仿宋" w:cs="仿宋" w:hint="eastAsia"/>
            <w:lang w:eastAsia="zh-CN"/>
          </w:rPr>
          <w:t>十九、合作与交流机制建立</w:t>
        </w:r>
        <w:r>
          <w:tab/>
        </w:r>
        <w:r>
          <w:fldChar w:fldCharType="begin"/>
        </w:r>
        <w:r>
          <w:instrText xml:space="preserve"> PAGEREF _Toc21154 \h </w:instrText>
        </w:r>
        <w:r>
          <w:fldChar w:fldCharType="separate"/>
        </w:r>
        <w:r>
          <w:t>71</w:t>
        </w:r>
        <w:r>
          <w:fldChar w:fldCharType="end"/>
        </w:r>
      </w:hyperlink>
    </w:p>
    <w:p>
      <w:pPr>
        <w:pStyle w:val="TOC2"/>
        <w:tabs>
          <w:tab w:val="right" w:leader="dot" w:pos="8306"/>
        </w:tabs>
      </w:pPr>
      <w:hyperlink w:anchor="_Toc14724" w:history="1">
        <w:r>
          <w:rPr>
            <w:rFonts w:ascii="仿宋" w:eastAsia="仿宋" w:hAnsi="仿宋" w:cs="仿宋" w:hint="eastAsia"/>
            <w:lang w:eastAsia="zh-CN"/>
          </w:rPr>
          <w:t>(一)、合作伙伴选择与合作方式</w:t>
        </w:r>
        <w:r>
          <w:tab/>
        </w:r>
        <w:r>
          <w:fldChar w:fldCharType="begin"/>
        </w:r>
        <w:r>
          <w:instrText xml:space="preserve"> PAGEREF _Toc14724 \h </w:instrText>
        </w:r>
        <w:r>
          <w:fldChar w:fldCharType="separate"/>
        </w:r>
        <w:r>
          <w:t>71</w:t>
        </w:r>
        <w:r>
          <w:fldChar w:fldCharType="end"/>
        </w:r>
      </w:hyperlink>
    </w:p>
    <w:p>
      <w:pPr>
        <w:pStyle w:val="TOC2"/>
        <w:tabs>
          <w:tab w:val="right" w:leader="dot" w:pos="8306"/>
        </w:tabs>
      </w:pPr>
      <w:hyperlink w:anchor="_Toc1501" w:history="1">
        <w:r>
          <w:rPr>
            <w:rFonts w:ascii="仿宋" w:eastAsia="仿宋" w:hAnsi="仿宋" w:cs="仿宋" w:hint="eastAsia"/>
            <w:lang w:eastAsia="zh-CN"/>
          </w:rPr>
          <w:t>(二)、交流与合作平台搭建</w:t>
        </w:r>
        <w:r>
          <w:tab/>
        </w:r>
        <w:r>
          <w:fldChar w:fldCharType="begin"/>
        </w:r>
        <w:r>
          <w:instrText xml:space="preserve"> PAGEREF _Toc1501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3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4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化聚乙烯混炼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469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氯化聚乙烯混炼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氯化聚乙烯混炼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氯化聚乙烯混炼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化聚乙烯混炼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氯化聚乙烯混炼胶项目的社会影响是全面而深远的。从提供就业机会和提升公共服务，到促进社会结构和劳动市场的多元化，再到推动社会责任和伦理标准的提高，项目对于提升社区的经济、文化和社会福祉有着重要作用。通过这些正面影响，氯化聚乙烯混炼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613"/>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为了融入当地社区，氯化聚乙烯混炼胶项目需深入理解当地的文化特色和社会习俗。例如，项目在设计广告和市场推广活动时，应考虑使用当地语言和符合地方文化的表达方式。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混炼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691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为了确保氯化聚乙烯混炼胶项目的成功并最大限度地减轻潜在的社会风险，详细的风险分析和具体的应对策略至关重要。以下是针对项目可能面临的具体社会风险及相应对策的分析：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风险描述：氯化聚乙烯混炼胶项目可能遭遇社区抵制，尤其如果社区成员认为项目会破坏他们的生活环境或忽略他们的意见。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风险描述：氯化聚乙烯混炼胶项目的商业实践可能与当地的文化和价值观存在冲突，导致社会紧张和文化冲突。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风险描述：氯化聚乙烯混炼胶项目可能会增加对公共资源和基础设施的需求，给当地带来额外压力，例如在水资源、能源供应和交通系统方面。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https://d.book118.com/078035030003006047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氯化聚乙烯混炼胶项目建设方案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C4F3C"/>
    <w:rsid w:val="5F6C4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35030003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2024-02-28T21:22:00Z</dcterms:created>
  <dcterms:modified xsi:type="dcterms:W3CDTF">2024-02-28T21:22:40Z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F5506A4F567245DE9C5B83A11D0E7DA1_11</vt:lpwstr>
  </property>
  <property fmtid="{D5CDD505-2E9C-101B-9397-08002B2CF9AE}" pid="3" name="KSOProductBuildVer">
    <vt:lpwstr>2052-12.1.0.16250</vt:lpwstr>
  </property>
</Properties>
</file>