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过滤机项目建议书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17" w:history="1">
        <w:r>
          <w:rPr>
            <w:rFonts w:ascii="仿宋" w:eastAsia="仿宋" w:hAnsi="仿宋" w:cs="仿宋" w:hint="eastAsia"/>
            <w:lang w:eastAsia="zh-CN"/>
          </w:rPr>
          <w:t>前言</w:t>
        </w:r>
        <w:r>
          <w:tab/>
        </w:r>
        <w:r>
          <w:fldChar w:fldCharType="begin"/>
        </w:r>
        <w:r>
          <w:instrText xml:space="preserve"> PAGEREF _Toc12817 \h </w:instrText>
        </w:r>
        <w:r>
          <w:fldChar w:fldCharType="separate"/>
        </w:r>
        <w:r>
          <w:t>3</w:t>
        </w:r>
        <w:r>
          <w:fldChar w:fldCharType="end"/>
        </w:r>
      </w:hyperlink>
    </w:p>
    <w:p>
      <w:pPr>
        <w:pStyle w:val="TOC1"/>
        <w:tabs>
          <w:tab w:val="right" w:leader="dot" w:pos="8306"/>
        </w:tabs>
      </w:pPr>
      <w:hyperlink w:anchor="_Toc218" w:history="1">
        <w:r>
          <w:rPr>
            <w:rFonts w:ascii="仿宋" w:eastAsia="仿宋" w:hAnsi="仿宋" w:cs="仿宋" w:hint="eastAsia"/>
            <w:lang w:eastAsia="zh-CN"/>
          </w:rPr>
          <w:t>一、过滤机项目概论</w:t>
        </w:r>
        <w:r>
          <w:tab/>
        </w:r>
        <w:r>
          <w:fldChar w:fldCharType="begin"/>
        </w:r>
        <w:r>
          <w:instrText xml:space="preserve"> PAGEREF _Toc218 \h </w:instrText>
        </w:r>
        <w:r>
          <w:fldChar w:fldCharType="separate"/>
        </w:r>
        <w:r>
          <w:t>3</w:t>
        </w:r>
        <w:r>
          <w:fldChar w:fldCharType="end"/>
        </w:r>
      </w:hyperlink>
    </w:p>
    <w:p>
      <w:pPr>
        <w:pStyle w:val="TOC2"/>
        <w:tabs>
          <w:tab w:val="right" w:leader="dot" w:pos="8306"/>
        </w:tabs>
      </w:pPr>
      <w:hyperlink w:anchor="_Toc5837" w:history="1">
        <w:r>
          <w:rPr>
            <w:rFonts w:ascii="仿宋" w:eastAsia="仿宋" w:hAnsi="仿宋" w:cs="仿宋" w:hint="eastAsia"/>
            <w:lang w:eastAsia="zh-CN"/>
          </w:rPr>
          <w:t>(一)、创新计划及过滤机项目性质</w:t>
        </w:r>
        <w:r>
          <w:tab/>
        </w:r>
        <w:r>
          <w:fldChar w:fldCharType="begin"/>
        </w:r>
        <w:r>
          <w:instrText xml:space="preserve"> PAGEREF _Toc5837 \h </w:instrText>
        </w:r>
        <w:r>
          <w:fldChar w:fldCharType="separate"/>
        </w:r>
        <w:r>
          <w:t>3</w:t>
        </w:r>
        <w:r>
          <w:fldChar w:fldCharType="end"/>
        </w:r>
      </w:hyperlink>
    </w:p>
    <w:p>
      <w:pPr>
        <w:pStyle w:val="TOC2"/>
        <w:tabs>
          <w:tab w:val="right" w:leader="dot" w:pos="8306"/>
        </w:tabs>
      </w:pPr>
      <w:hyperlink w:anchor="_Toc14908" w:history="1">
        <w:r>
          <w:rPr>
            <w:rFonts w:ascii="仿宋" w:eastAsia="仿宋" w:hAnsi="仿宋" w:cs="仿宋" w:hint="eastAsia"/>
            <w:lang w:eastAsia="zh-CN"/>
          </w:rPr>
          <w:t>(二)、主管单位与过滤机项目执行方</w:t>
        </w:r>
        <w:r>
          <w:tab/>
        </w:r>
        <w:r>
          <w:fldChar w:fldCharType="begin"/>
        </w:r>
        <w:r>
          <w:instrText xml:space="preserve"> PAGEREF _Toc14908 \h </w:instrText>
        </w:r>
        <w:r>
          <w:fldChar w:fldCharType="separate"/>
        </w:r>
        <w:r>
          <w:t>3</w:t>
        </w:r>
        <w:r>
          <w:fldChar w:fldCharType="end"/>
        </w:r>
      </w:hyperlink>
    </w:p>
    <w:p>
      <w:pPr>
        <w:pStyle w:val="TOC2"/>
        <w:tabs>
          <w:tab w:val="right" w:leader="dot" w:pos="8306"/>
        </w:tabs>
      </w:pPr>
      <w:hyperlink w:anchor="_Toc7047" w:history="1">
        <w:r>
          <w:rPr>
            <w:rFonts w:ascii="仿宋" w:eastAsia="仿宋" w:hAnsi="仿宋" w:cs="仿宋" w:hint="eastAsia"/>
            <w:lang w:eastAsia="zh-CN"/>
          </w:rPr>
          <w:t>(三)、战略协作伙伴</w:t>
        </w:r>
        <w:r>
          <w:tab/>
        </w:r>
        <w:r>
          <w:fldChar w:fldCharType="begin"/>
        </w:r>
        <w:r>
          <w:instrText xml:space="preserve"> PAGEREF _Toc7047 \h </w:instrText>
        </w:r>
        <w:r>
          <w:fldChar w:fldCharType="separate"/>
        </w:r>
        <w:r>
          <w:t>4</w:t>
        </w:r>
        <w:r>
          <w:fldChar w:fldCharType="end"/>
        </w:r>
      </w:hyperlink>
    </w:p>
    <w:p>
      <w:pPr>
        <w:pStyle w:val="TOC2"/>
        <w:tabs>
          <w:tab w:val="right" w:leader="dot" w:pos="8306"/>
        </w:tabs>
      </w:pPr>
      <w:hyperlink w:anchor="_Toc25230" w:history="1">
        <w:r>
          <w:rPr>
            <w:rFonts w:ascii="仿宋" w:eastAsia="仿宋" w:hAnsi="仿宋" w:cs="仿宋" w:hint="eastAsia"/>
            <w:lang w:eastAsia="zh-CN"/>
          </w:rPr>
          <w:t>(四)、过滤机项目提出背景和合理性</w:t>
        </w:r>
        <w:r>
          <w:tab/>
        </w:r>
        <w:r>
          <w:fldChar w:fldCharType="begin"/>
        </w:r>
        <w:r>
          <w:instrText xml:space="preserve"> PAGEREF _Toc25230 \h </w:instrText>
        </w:r>
        <w:r>
          <w:fldChar w:fldCharType="separate"/>
        </w:r>
        <w:r>
          <w:t>6</w:t>
        </w:r>
        <w:r>
          <w:fldChar w:fldCharType="end"/>
        </w:r>
      </w:hyperlink>
    </w:p>
    <w:p>
      <w:pPr>
        <w:pStyle w:val="TOC2"/>
        <w:tabs>
          <w:tab w:val="right" w:leader="dot" w:pos="8306"/>
        </w:tabs>
      </w:pPr>
      <w:hyperlink w:anchor="_Toc9134" w:history="1">
        <w:r>
          <w:rPr>
            <w:rFonts w:ascii="仿宋" w:eastAsia="仿宋" w:hAnsi="仿宋" w:cs="仿宋" w:hint="eastAsia"/>
            <w:lang w:eastAsia="zh-CN"/>
          </w:rPr>
          <w:t>(五)、过滤机项目选址和土地综合评估</w:t>
        </w:r>
        <w:r>
          <w:tab/>
        </w:r>
        <w:r>
          <w:fldChar w:fldCharType="begin"/>
        </w:r>
        <w:r>
          <w:instrText xml:space="preserve"> PAGEREF _Toc9134 \h </w:instrText>
        </w:r>
        <w:r>
          <w:fldChar w:fldCharType="separate"/>
        </w:r>
        <w:r>
          <w:t>7</w:t>
        </w:r>
        <w:r>
          <w:fldChar w:fldCharType="end"/>
        </w:r>
      </w:hyperlink>
    </w:p>
    <w:p>
      <w:pPr>
        <w:pStyle w:val="TOC2"/>
        <w:tabs>
          <w:tab w:val="right" w:leader="dot" w:pos="8306"/>
        </w:tabs>
      </w:pPr>
      <w:hyperlink w:anchor="_Toc22752" w:history="1">
        <w:r>
          <w:rPr>
            <w:rFonts w:ascii="仿宋" w:eastAsia="仿宋" w:hAnsi="仿宋" w:cs="仿宋" w:hint="eastAsia"/>
            <w:lang w:eastAsia="zh-CN"/>
          </w:rPr>
          <w:t>(六)、土木工程建设目标</w:t>
        </w:r>
        <w:r>
          <w:tab/>
        </w:r>
        <w:r>
          <w:fldChar w:fldCharType="begin"/>
        </w:r>
        <w:r>
          <w:instrText xml:space="preserve"> PAGEREF _Toc22752 \h </w:instrText>
        </w:r>
        <w:r>
          <w:fldChar w:fldCharType="separate"/>
        </w:r>
        <w:r>
          <w:t>8</w:t>
        </w:r>
        <w:r>
          <w:fldChar w:fldCharType="end"/>
        </w:r>
      </w:hyperlink>
    </w:p>
    <w:p>
      <w:pPr>
        <w:pStyle w:val="TOC2"/>
        <w:tabs>
          <w:tab w:val="right" w:leader="dot" w:pos="8306"/>
        </w:tabs>
      </w:pPr>
      <w:hyperlink w:anchor="_Toc24073" w:history="1">
        <w:r>
          <w:rPr>
            <w:rFonts w:ascii="仿宋" w:eastAsia="仿宋" w:hAnsi="仿宋" w:cs="仿宋" w:hint="eastAsia"/>
            <w:lang w:eastAsia="zh-CN"/>
          </w:rPr>
          <w:t>(七)、设备采购计划</w:t>
        </w:r>
        <w:r>
          <w:tab/>
        </w:r>
        <w:r>
          <w:fldChar w:fldCharType="begin"/>
        </w:r>
        <w:r>
          <w:instrText xml:space="preserve"> PAGEREF _Toc24073 \h </w:instrText>
        </w:r>
        <w:r>
          <w:fldChar w:fldCharType="separate"/>
        </w:r>
        <w:r>
          <w:t>8</w:t>
        </w:r>
        <w:r>
          <w:fldChar w:fldCharType="end"/>
        </w:r>
      </w:hyperlink>
    </w:p>
    <w:p>
      <w:pPr>
        <w:pStyle w:val="TOC2"/>
        <w:tabs>
          <w:tab w:val="right" w:leader="dot" w:pos="8306"/>
        </w:tabs>
      </w:pPr>
      <w:hyperlink w:anchor="_Toc29957" w:history="1">
        <w:r>
          <w:rPr>
            <w:rFonts w:ascii="仿宋" w:eastAsia="仿宋" w:hAnsi="仿宋" w:cs="仿宋" w:hint="eastAsia"/>
            <w:lang w:eastAsia="zh-CN"/>
          </w:rPr>
          <w:t>(八)、产品规划与开发方案</w:t>
        </w:r>
        <w:r>
          <w:tab/>
        </w:r>
        <w:r>
          <w:fldChar w:fldCharType="begin"/>
        </w:r>
        <w:r>
          <w:instrText xml:space="preserve"> PAGEREF _Toc29957 \h </w:instrText>
        </w:r>
        <w:r>
          <w:fldChar w:fldCharType="separate"/>
        </w:r>
        <w:r>
          <w:t>8</w:t>
        </w:r>
        <w:r>
          <w:fldChar w:fldCharType="end"/>
        </w:r>
      </w:hyperlink>
    </w:p>
    <w:p>
      <w:pPr>
        <w:pStyle w:val="TOC2"/>
        <w:tabs>
          <w:tab w:val="right" w:leader="dot" w:pos="8306"/>
        </w:tabs>
      </w:pPr>
      <w:hyperlink w:anchor="_Toc16027" w:history="1">
        <w:r>
          <w:rPr>
            <w:rFonts w:ascii="仿宋" w:eastAsia="仿宋" w:hAnsi="仿宋" w:cs="仿宋" w:hint="eastAsia"/>
            <w:lang w:eastAsia="zh-CN"/>
          </w:rPr>
          <w:t>(九)、原材料供应保障</w:t>
        </w:r>
        <w:r>
          <w:tab/>
        </w:r>
        <w:r>
          <w:fldChar w:fldCharType="begin"/>
        </w:r>
        <w:r>
          <w:instrText xml:space="preserve"> PAGEREF _Toc16027 \h </w:instrText>
        </w:r>
        <w:r>
          <w:fldChar w:fldCharType="separate"/>
        </w:r>
        <w:r>
          <w:t>9</w:t>
        </w:r>
        <w:r>
          <w:fldChar w:fldCharType="end"/>
        </w:r>
      </w:hyperlink>
    </w:p>
    <w:p>
      <w:pPr>
        <w:pStyle w:val="TOC2"/>
        <w:tabs>
          <w:tab w:val="right" w:leader="dot" w:pos="8306"/>
        </w:tabs>
      </w:pPr>
      <w:hyperlink w:anchor="_Toc28782" w:history="1">
        <w:r>
          <w:rPr>
            <w:rFonts w:ascii="仿宋" w:eastAsia="仿宋" w:hAnsi="仿宋" w:cs="仿宋" w:hint="eastAsia"/>
            <w:lang w:eastAsia="zh-CN"/>
          </w:rPr>
          <w:t>(十)、过滤机项目能源消耗分析</w:t>
        </w:r>
        <w:r>
          <w:tab/>
        </w:r>
        <w:r>
          <w:fldChar w:fldCharType="begin"/>
        </w:r>
        <w:r>
          <w:instrText xml:space="preserve"> PAGEREF _Toc28782 \h </w:instrText>
        </w:r>
        <w:r>
          <w:fldChar w:fldCharType="separate"/>
        </w:r>
        <w:r>
          <w:t>10</w:t>
        </w:r>
        <w:r>
          <w:fldChar w:fldCharType="end"/>
        </w:r>
      </w:hyperlink>
    </w:p>
    <w:p>
      <w:pPr>
        <w:pStyle w:val="TOC2"/>
        <w:tabs>
          <w:tab w:val="right" w:leader="dot" w:pos="8306"/>
        </w:tabs>
      </w:pPr>
      <w:hyperlink w:anchor="_Toc16547" w:history="1">
        <w:r>
          <w:rPr>
            <w:rFonts w:ascii="仿宋" w:eastAsia="仿宋" w:hAnsi="仿宋" w:cs="仿宋" w:hint="eastAsia"/>
            <w:lang w:eastAsia="zh-CN"/>
          </w:rPr>
          <w:t>(十一)、环境保护</w:t>
        </w:r>
        <w:r>
          <w:tab/>
        </w:r>
        <w:r>
          <w:fldChar w:fldCharType="begin"/>
        </w:r>
        <w:r>
          <w:instrText xml:space="preserve"> PAGEREF _Toc16547 \h </w:instrText>
        </w:r>
        <w:r>
          <w:fldChar w:fldCharType="separate"/>
        </w:r>
        <w:r>
          <w:t>11</w:t>
        </w:r>
        <w:r>
          <w:fldChar w:fldCharType="end"/>
        </w:r>
      </w:hyperlink>
    </w:p>
    <w:p>
      <w:pPr>
        <w:pStyle w:val="TOC2"/>
        <w:tabs>
          <w:tab w:val="right" w:leader="dot" w:pos="8306"/>
        </w:tabs>
      </w:pPr>
      <w:hyperlink w:anchor="_Toc10919" w:history="1">
        <w:r>
          <w:rPr>
            <w:rFonts w:ascii="仿宋" w:eastAsia="仿宋" w:hAnsi="仿宋" w:cs="仿宋" w:hint="eastAsia"/>
            <w:lang w:eastAsia="zh-CN"/>
          </w:rPr>
          <w:t>(十二)、过滤机项目进度规划与执行</w:t>
        </w:r>
        <w:r>
          <w:tab/>
        </w:r>
        <w:r>
          <w:fldChar w:fldCharType="begin"/>
        </w:r>
        <w:r>
          <w:instrText xml:space="preserve"> PAGEREF _Toc10919 \h </w:instrText>
        </w:r>
        <w:r>
          <w:fldChar w:fldCharType="separate"/>
        </w:r>
        <w:r>
          <w:t>11</w:t>
        </w:r>
        <w:r>
          <w:fldChar w:fldCharType="end"/>
        </w:r>
      </w:hyperlink>
    </w:p>
    <w:p>
      <w:pPr>
        <w:pStyle w:val="TOC2"/>
        <w:tabs>
          <w:tab w:val="right" w:leader="dot" w:pos="8306"/>
        </w:tabs>
      </w:pPr>
      <w:hyperlink w:anchor="_Toc31140" w:history="1">
        <w:r>
          <w:rPr>
            <w:rFonts w:ascii="仿宋" w:eastAsia="仿宋" w:hAnsi="仿宋" w:cs="仿宋" w:hint="eastAsia"/>
            <w:lang w:eastAsia="zh-CN"/>
          </w:rPr>
          <w:t>(十三)、经济效益分析与投资预估</w:t>
        </w:r>
        <w:r>
          <w:tab/>
        </w:r>
        <w:r>
          <w:fldChar w:fldCharType="begin"/>
        </w:r>
        <w:r>
          <w:instrText xml:space="preserve"> PAGEREF _Toc31140 \h </w:instrText>
        </w:r>
        <w:r>
          <w:fldChar w:fldCharType="separate"/>
        </w:r>
        <w:r>
          <w:t>12</w:t>
        </w:r>
        <w:r>
          <w:fldChar w:fldCharType="end"/>
        </w:r>
      </w:hyperlink>
    </w:p>
    <w:p>
      <w:pPr>
        <w:pStyle w:val="TOC2"/>
        <w:tabs>
          <w:tab w:val="right" w:leader="dot" w:pos="8306"/>
        </w:tabs>
      </w:pPr>
      <w:hyperlink w:anchor="_Toc20162" w:history="1">
        <w:r>
          <w:rPr>
            <w:rFonts w:ascii="仿宋" w:eastAsia="仿宋" w:hAnsi="仿宋" w:cs="仿宋" w:hint="eastAsia"/>
            <w:lang w:eastAsia="zh-CN"/>
          </w:rPr>
          <w:t>(十四)、报告详解与解释</w:t>
        </w:r>
        <w:r>
          <w:tab/>
        </w:r>
        <w:r>
          <w:fldChar w:fldCharType="begin"/>
        </w:r>
        <w:r>
          <w:instrText xml:space="preserve"> PAGEREF _Toc20162 \h </w:instrText>
        </w:r>
        <w:r>
          <w:fldChar w:fldCharType="separate"/>
        </w:r>
        <w:r>
          <w:t>13</w:t>
        </w:r>
        <w:r>
          <w:fldChar w:fldCharType="end"/>
        </w:r>
      </w:hyperlink>
    </w:p>
    <w:p>
      <w:pPr>
        <w:pStyle w:val="TOC1"/>
        <w:tabs>
          <w:tab w:val="right" w:leader="dot" w:pos="8306"/>
        </w:tabs>
      </w:pPr>
      <w:hyperlink w:anchor="_Toc3477" w:history="1">
        <w:r>
          <w:rPr>
            <w:rFonts w:ascii="仿宋" w:eastAsia="仿宋" w:hAnsi="仿宋" w:cs="仿宋" w:hint="eastAsia"/>
            <w:lang w:eastAsia="zh-CN"/>
          </w:rPr>
          <w:t>二、工艺先进性</w:t>
        </w:r>
        <w:r>
          <w:tab/>
        </w:r>
        <w:r>
          <w:fldChar w:fldCharType="begin"/>
        </w:r>
        <w:r>
          <w:instrText xml:space="preserve"> PAGEREF _Toc3477 \h </w:instrText>
        </w:r>
        <w:r>
          <w:fldChar w:fldCharType="separate"/>
        </w:r>
        <w:r>
          <w:t>15</w:t>
        </w:r>
        <w:r>
          <w:fldChar w:fldCharType="end"/>
        </w:r>
      </w:hyperlink>
    </w:p>
    <w:p>
      <w:pPr>
        <w:pStyle w:val="TOC2"/>
        <w:tabs>
          <w:tab w:val="right" w:leader="dot" w:pos="8306"/>
        </w:tabs>
      </w:pPr>
      <w:hyperlink w:anchor="_Toc18757" w:history="1">
        <w:r>
          <w:rPr>
            <w:rFonts w:ascii="仿宋" w:eastAsia="仿宋" w:hAnsi="仿宋" w:cs="仿宋" w:hint="eastAsia"/>
            <w:lang w:eastAsia="zh-CN"/>
          </w:rPr>
          <w:t>(一)、过滤机项目建设期的原辅材料保障</w:t>
        </w:r>
        <w:r>
          <w:tab/>
        </w:r>
        <w:r>
          <w:fldChar w:fldCharType="begin"/>
        </w:r>
        <w:r>
          <w:instrText xml:space="preserve"> PAGEREF _Toc18757 \h </w:instrText>
        </w:r>
        <w:r>
          <w:fldChar w:fldCharType="separate"/>
        </w:r>
        <w:r>
          <w:t>15</w:t>
        </w:r>
        <w:r>
          <w:fldChar w:fldCharType="end"/>
        </w:r>
      </w:hyperlink>
    </w:p>
    <w:p>
      <w:pPr>
        <w:pStyle w:val="TOC2"/>
        <w:tabs>
          <w:tab w:val="right" w:leader="dot" w:pos="8306"/>
        </w:tabs>
      </w:pPr>
      <w:hyperlink w:anchor="_Toc21930" w:history="1">
        <w:r>
          <w:rPr>
            <w:rFonts w:ascii="仿宋" w:eastAsia="仿宋" w:hAnsi="仿宋" w:cs="仿宋" w:hint="eastAsia"/>
            <w:lang w:eastAsia="zh-CN"/>
          </w:rPr>
          <w:t>(二)、过滤机项目运营期的原辅材料采购与管理</w:t>
        </w:r>
        <w:r>
          <w:tab/>
        </w:r>
        <w:r>
          <w:fldChar w:fldCharType="begin"/>
        </w:r>
        <w:r>
          <w:instrText xml:space="preserve"> PAGEREF _Toc21930 \h </w:instrText>
        </w:r>
        <w:r>
          <w:fldChar w:fldCharType="separate"/>
        </w:r>
        <w:r>
          <w:t>15</w:t>
        </w:r>
        <w:r>
          <w:fldChar w:fldCharType="end"/>
        </w:r>
      </w:hyperlink>
    </w:p>
    <w:p>
      <w:pPr>
        <w:pStyle w:val="TOC2"/>
        <w:tabs>
          <w:tab w:val="right" w:leader="dot" w:pos="8306"/>
        </w:tabs>
      </w:pPr>
      <w:hyperlink w:anchor="_Toc14927" w:history="1">
        <w:r>
          <w:rPr>
            <w:rFonts w:ascii="仿宋" w:eastAsia="仿宋" w:hAnsi="仿宋" w:cs="仿宋" w:hint="eastAsia"/>
            <w:lang w:eastAsia="zh-CN"/>
          </w:rPr>
          <w:t>(三)、技术管理的独特特色</w:t>
        </w:r>
        <w:r>
          <w:tab/>
        </w:r>
        <w:r>
          <w:fldChar w:fldCharType="begin"/>
        </w:r>
        <w:r>
          <w:instrText xml:space="preserve"> PAGEREF _Toc14927 \h </w:instrText>
        </w:r>
        <w:r>
          <w:fldChar w:fldCharType="separate"/>
        </w:r>
        <w:r>
          <w:t>17</w:t>
        </w:r>
        <w:r>
          <w:fldChar w:fldCharType="end"/>
        </w:r>
      </w:hyperlink>
    </w:p>
    <w:p>
      <w:pPr>
        <w:pStyle w:val="TOC2"/>
        <w:tabs>
          <w:tab w:val="right" w:leader="dot" w:pos="8306"/>
        </w:tabs>
      </w:pPr>
      <w:hyperlink w:anchor="_Toc22103" w:history="1">
        <w:r>
          <w:rPr>
            <w:rFonts w:ascii="仿宋" w:eastAsia="仿宋" w:hAnsi="仿宋" w:cs="仿宋" w:hint="eastAsia"/>
            <w:lang w:eastAsia="zh-CN"/>
          </w:rPr>
          <w:t>(四)、过滤机项目工艺技术设计方案</w:t>
        </w:r>
        <w:r>
          <w:tab/>
        </w:r>
        <w:r>
          <w:fldChar w:fldCharType="begin"/>
        </w:r>
        <w:r>
          <w:instrText xml:space="preserve"> PAGEREF _Toc22103 \h </w:instrText>
        </w:r>
        <w:r>
          <w:fldChar w:fldCharType="separate"/>
        </w:r>
        <w:r>
          <w:t>18</w:t>
        </w:r>
        <w:r>
          <w:fldChar w:fldCharType="end"/>
        </w:r>
      </w:hyperlink>
    </w:p>
    <w:p>
      <w:pPr>
        <w:pStyle w:val="TOC2"/>
        <w:tabs>
          <w:tab w:val="right" w:leader="dot" w:pos="8306"/>
        </w:tabs>
      </w:pPr>
      <w:hyperlink w:anchor="_Toc11786" w:history="1">
        <w:r>
          <w:rPr>
            <w:rFonts w:ascii="仿宋" w:eastAsia="仿宋" w:hAnsi="仿宋" w:cs="仿宋" w:hint="eastAsia"/>
            <w:lang w:eastAsia="zh-CN"/>
          </w:rPr>
          <w:t>(五)、设备选型的智能化方案</w:t>
        </w:r>
        <w:r>
          <w:tab/>
        </w:r>
        <w:r>
          <w:fldChar w:fldCharType="begin"/>
        </w:r>
        <w:r>
          <w:instrText xml:space="preserve"> PAGEREF _Toc11786 \h </w:instrText>
        </w:r>
        <w:r>
          <w:fldChar w:fldCharType="separate"/>
        </w:r>
        <w:r>
          <w:t>19</w:t>
        </w:r>
        <w:r>
          <w:fldChar w:fldCharType="end"/>
        </w:r>
      </w:hyperlink>
    </w:p>
    <w:p>
      <w:pPr>
        <w:pStyle w:val="TOC1"/>
        <w:tabs>
          <w:tab w:val="right" w:leader="dot" w:pos="8306"/>
        </w:tabs>
      </w:pPr>
      <w:hyperlink w:anchor="_Toc18044" w:history="1">
        <w:r>
          <w:rPr>
            <w:rFonts w:ascii="仿宋" w:eastAsia="仿宋" w:hAnsi="仿宋" w:cs="仿宋" w:hint="eastAsia"/>
            <w:lang w:eastAsia="zh-CN"/>
          </w:rPr>
          <w:t>三、背景和必要性研究</w:t>
        </w:r>
        <w:r>
          <w:tab/>
        </w:r>
        <w:r>
          <w:fldChar w:fldCharType="begin"/>
        </w:r>
        <w:r>
          <w:instrText xml:space="preserve"> PAGEREF _Toc18044 \h </w:instrText>
        </w:r>
        <w:r>
          <w:fldChar w:fldCharType="separate"/>
        </w:r>
        <w:r>
          <w:t>20</w:t>
        </w:r>
        <w:r>
          <w:fldChar w:fldCharType="end"/>
        </w:r>
      </w:hyperlink>
    </w:p>
    <w:p>
      <w:pPr>
        <w:pStyle w:val="TOC2"/>
        <w:tabs>
          <w:tab w:val="right" w:leader="dot" w:pos="8306"/>
        </w:tabs>
      </w:pPr>
      <w:hyperlink w:anchor="_Toc30131" w:history="1">
        <w:r>
          <w:rPr>
            <w:rFonts w:ascii="仿宋" w:eastAsia="仿宋" w:hAnsi="仿宋" w:cs="仿宋" w:hint="eastAsia"/>
            <w:lang w:eastAsia="zh-CN"/>
          </w:rPr>
          <w:t>(一)、过滤机项目承办单位背景分析</w:t>
        </w:r>
        <w:r>
          <w:tab/>
        </w:r>
        <w:r>
          <w:fldChar w:fldCharType="begin"/>
        </w:r>
        <w:r>
          <w:instrText xml:space="preserve"> PAGEREF _Toc30131 \h </w:instrText>
        </w:r>
        <w:r>
          <w:fldChar w:fldCharType="separate"/>
        </w:r>
        <w:r>
          <w:t>20</w:t>
        </w:r>
        <w:r>
          <w:fldChar w:fldCharType="end"/>
        </w:r>
      </w:hyperlink>
    </w:p>
    <w:p>
      <w:pPr>
        <w:pStyle w:val="TOC2"/>
        <w:tabs>
          <w:tab w:val="right" w:leader="dot" w:pos="8306"/>
        </w:tabs>
      </w:pPr>
      <w:hyperlink w:anchor="_Toc14554" w:history="1">
        <w:r>
          <w:rPr>
            <w:rFonts w:ascii="仿宋" w:eastAsia="仿宋" w:hAnsi="仿宋" w:cs="仿宋" w:hint="eastAsia"/>
            <w:lang w:eastAsia="zh-CN"/>
          </w:rPr>
          <w:t>(二)、过滤机项目背景分析</w:t>
        </w:r>
        <w:r>
          <w:tab/>
        </w:r>
        <w:r>
          <w:fldChar w:fldCharType="begin"/>
        </w:r>
        <w:r>
          <w:instrText xml:space="preserve"> PAGEREF _Toc14554 \h </w:instrText>
        </w:r>
        <w:r>
          <w:fldChar w:fldCharType="separate"/>
        </w:r>
        <w:r>
          <w:t>21</w:t>
        </w:r>
        <w:r>
          <w:fldChar w:fldCharType="end"/>
        </w:r>
      </w:hyperlink>
    </w:p>
    <w:p>
      <w:pPr>
        <w:pStyle w:val="TOC1"/>
        <w:tabs>
          <w:tab w:val="right" w:leader="dot" w:pos="8306"/>
        </w:tabs>
      </w:pPr>
      <w:hyperlink w:anchor="_Toc3503" w:history="1">
        <w:r>
          <w:rPr>
            <w:rFonts w:ascii="仿宋" w:eastAsia="仿宋" w:hAnsi="仿宋" w:cs="仿宋" w:hint="eastAsia"/>
            <w:lang w:eastAsia="zh-CN"/>
          </w:rPr>
          <w:t>四、工程设计说明</w:t>
        </w:r>
        <w:r>
          <w:tab/>
        </w:r>
        <w:r>
          <w:fldChar w:fldCharType="begin"/>
        </w:r>
        <w:r>
          <w:instrText xml:space="preserve"> PAGEREF _Toc3503 \h </w:instrText>
        </w:r>
        <w:r>
          <w:fldChar w:fldCharType="separate"/>
        </w:r>
        <w:r>
          <w:t>22</w:t>
        </w:r>
        <w:r>
          <w:fldChar w:fldCharType="end"/>
        </w:r>
      </w:hyperlink>
    </w:p>
    <w:p>
      <w:pPr>
        <w:pStyle w:val="TOC2"/>
        <w:tabs>
          <w:tab w:val="right" w:leader="dot" w:pos="8306"/>
        </w:tabs>
      </w:pPr>
      <w:hyperlink w:anchor="_Toc16960" w:history="1">
        <w:r>
          <w:rPr>
            <w:rFonts w:ascii="仿宋" w:eastAsia="仿宋" w:hAnsi="仿宋" w:cs="仿宋" w:hint="eastAsia"/>
            <w:lang w:eastAsia="zh-CN"/>
          </w:rPr>
          <w:t>(一)、建筑工程设计原则</w:t>
        </w:r>
        <w:r>
          <w:tab/>
        </w:r>
        <w:r>
          <w:fldChar w:fldCharType="begin"/>
        </w:r>
        <w:r>
          <w:instrText xml:space="preserve"> PAGEREF _Toc16960 \h </w:instrText>
        </w:r>
        <w:r>
          <w:fldChar w:fldCharType="separate"/>
        </w:r>
        <w:r>
          <w:t>22</w:t>
        </w:r>
        <w:r>
          <w:fldChar w:fldCharType="end"/>
        </w:r>
      </w:hyperlink>
    </w:p>
    <w:p>
      <w:pPr>
        <w:pStyle w:val="TOC2"/>
        <w:tabs>
          <w:tab w:val="right" w:leader="dot" w:pos="8306"/>
        </w:tabs>
      </w:pPr>
      <w:hyperlink w:anchor="_Toc8590" w:history="1">
        <w:r>
          <w:rPr>
            <w:rFonts w:ascii="仿宋" w:eastAsia="仿宋" w:hAnsi="仿宋" w:cs="仿宋" w:hint="eastAsia"/>
            <w:lang w:eastAsia="zh-CN"/>
          </w:rPr>
          <w:t>(二)、过滤机项目工程建设标准规范</w:t>
        </w:r>
        <w:r>
          <w:tab/>
        </w:r>
        <w:r>
          <w:fldChar w:fldCharType="begin"/>
        </w:r>
        <w:r>
          <w:instrText xml:space="preserve"> PAGEREF _Toc8590 \h </w:instrText>
        </w:r>
        <w:r>
          <w:fldChar w:fldCharType="separate"/>
        </w:r>
        <w:r>
          <w:t>23</w:t>
        </w:r>
        <w:r>
          <w:fldChar w:fldCharType="end"/>
        </w:r>
      </w:hyperlink>
    </w:p>
    <w:p>
      <w:pPr>
        <w:pStyle w:val="TOC2"/>
        <w:tabs>
          <w:tab w:val="right" w:leader="dot" w:pos="8306"/>
        </w:tabs>
      </w:pPr>
      <w:hyperlink w:anchor="_Toc2577" w:history="1">
        <w:r>
          <w:rPr>
            <w:rFonts w:ascii="仿宋" w:eastAsia="仿宋" w:hAnsi="仿宋" w:cs="仿宋" w:hint="eastAsia"/>
            <w:lang w:eastAsia="zh-CN"/>
          </w:rPr>
          <w:t>(三)、过滤机项目总平面设计要求</w:t>
        </w:r>
        <w:r>
          <w:tab/>
        </w:r>
        <w:r>
          <w:fldChar w:fldCharType="begin"/>
        </w:r>
        <w:r>
          <w:instrText xml:space="preserve"> PAGEREF _Toc2577 \h </w:instrText>
        </w:r>
        <w:r>
          <w:fldChar w:fldCharType="separate"/>
        </w:r>
        <w:r>
          <w:t>23</w:t>
        </w:r>
        <w:r>
          <w:fldChar w:fldCharType="end"/>
        </w:r>
      </w:hyperlink>
    </w:p>
    <w:p>
      <w:pPr>
        <w:pStyle w:val="TOC2"/>
        <w:tabs>
          <w:tab w:val="right" w:leader="dot" w:pos="8306"/>
        </w:tabs>
      </w:pPr>
      <w:hyperlink w:anchor="_Toc1263" w:history="1">
        <w:r>
          <w:rPr>
            <w:rFonts w:ascii="仿宋" w:eastAsia="仿宋" w:hAnsi="仿宋" w:cs="仿宋" w:hint="eastAsia"/>
            <w:lang w:eastAsia="zh-CN"/>
          </w:rPr>
          <w:t>(四)、建筑设计规范和标准</w:t>
        </w:r>
        <w:r>
          <w:tab/>
        </w:r>
        <w:r>
          <w:fldChar w:fldCharType="begin"/>
        </w:r>
        <w:r>
          <w:instrText xml:space="preserve"> PAGEREF _Toc1263 \h </w:instrText>
        </w:r>
        <w:r>
          <w:fldChar w:fldCharType="separate"/>
        </w:r>
        <w:r>
          <w:t>23</w:t>
        </w:r>
        <w:r>
          <w:fldChar w:fldCharType="end"/>
        </w:r>
      </w:hyperlink>
    </w:p>
    <w:p>
      <w:pPr>
        <w:pStyle w:val="TOC2"/>
        <w:tabs>
          <w:tab w:val="right" w:leader="dot" w:pos="8306"/>
        </w:tabs>
      </w:pPr>
      <w:hyperlink w:anchor="_Toc24597" w:history="1">
        <w:r>
          <w:rPr>
            <w:rFonts w:ascii="仿宋" w:eastAsia="仿宋" w:hAnsi="仿宋" w:cs="仿宋" w:hint="eastAsia"/>
            <w:lang w:eastAsia="zh-CN"/>
          </w:rPr>
          <w:t>(五)、土建工程设计年限及安全等级</w:t>
        </w:r>
        <w:r>
          <w:tab/>
        </w:r>
        <w:r>
          <w:fldChar w:fldCharType="begin"/>
        </w:r>
        <w:r>
          <w:instrText xml:space="preserve"> PAGEREF _Toc24597 \h </w:instrText>
        </w:r>
        <w:r>
          <w:fldChar w:fldCharType="separate"/>
        </w:r>
        <w:r>
          <w:t>23</w:t>
        </w:r>
        <w:r>
          <w:fldChar w:fldCharType="end"/>
        </w:r>
      </w:hyperlink>
    </w:p>
    <w:p>
      <w:pPr>
        <w:pStyle w:val="TOC2"/>
        <w:tabs>
          <w:tab w:val="right" w:leader="dot" w:pos="8306"/>
        </w:tabs>
      </w:pPr>
      <w:hyperlink w:anchor="_Toc28821" w:history="1">
        <w:r>
          <w:rPr>
            <w:rFonts w:ascii="仿宋" w:eastAsia="仿宋" w:hAnsi="仿宋" w:cs="仿宋" w:hint="eastAsia"/>
            <w:lang w:eastAsia="zh-CN"/>
          </w:rPr>
          <w:t>(六)、建筑工程设计总体要求</w:t>
        </w:r>
        <w:r>
          <w:tab/>
        </w:r>
        <w:r>
          <w:fldChar w:fldCharType="begin"/>
        </w:r>
        <w:r>
          <w:instrText xml:space="preserve"> PAGEREF _Toc28821 \h </w:instrText>
        </w:r>
        <w:r>
          <w:fldChar w:fldCharType="separate"/>
        </w:r>
        <w:r>
          <w:t>23</w:t>
        </w:r>
        <w:r>
          <w:fldChar w:fldCharType="end"/>
        </w:r>
      </w:hyperlink>
    </w:p>
    <w:p>
      <w:pPr>
        <w:pStyle w:val="TOC1"/>
        <w:tabs>
          <w:tab w:val="right" w:leader="dot" w:pos="8306"/>
        </w:tabs>
      </w:pPr>
      <w:hyperlink w:anchor="_Toc2480" w:history="1">
        <w:r>
          <w:rPr>
            <w:rFonts w:ascii="仿宋" w:eastAsia="仿宋" w:hAnsi="仿宋" w:cs="仿宋" w:hint="eastAsia"/>
            <w:lang w:eastAsia="zh-CN"/>
          </w:rPr>
          <w:t>五、危机管理与应急响应</w:t>
        </w:r>
        <w:r>
          <w:tab/>
        </w:r>
        <w:r>
          <w:fldChar w:fldCharType="begin"/>
        </w:r>
        <w:r>
          <w:instrText xml:space="preserve"> PAGEREF _Toc2480 \h </w:instrText>
        </w:r>
        <w:r>
          <w:fldChar w:fldCharType="separate"/>
        </w:r>
        <w:r>
          <w:t>24</w:t>
        </w:r>
        <w:r>
          <w:fldChar w:fldCharType="end"/>
        </w:r>
      </w:hyperlink>
    </w:p>
    <w:p>
      <w:pPr>
        <w:pStyle w:val="TOC2"/>
        <w:tabs>
          <w:tab w:val="right" w:leader="dot" w:pos="8306"/>
        </w:tabs>
      </w:pPr>
      <w:hyperlink w:anchor="_Toc3387" w:history="1">
        <w:r>
          <w:rPr>
            <w:rFonts w:ascii="仿宋" w:eastAsia="仿宋" w:hAnsi="仿宋" w:cs="仿宋" w:hint="eastAsia"/>
            <w:lang w:eastAsia="zh-CN"/>
          </w:rPr>
          <w:t>(一)、危机管理计划制定</w:t>
        </w:r>
        <w:r>
          <w:tab/>
        </w:r>
        <w:r>
          <w:fldChar w:fldCharType="begin"/>
        </w:r>
        <w:r>
          <w:instrText xml:space="preserve"> PAGEREF _Toc3387 \h </w:instrText>
        </w:r>
        <w:r>
          <w:fldChar w:fldCharType="separate"/>
        </w:r>
        <w:r>
          <w:t>24</w:t>
        </w:r>
        <w:r>
          <w:fldChar w:fldCharType="end"/>
        </w:r>
      </w:hyperlink>
    </w:p>
    <w:p>
      <w:pPr>
        <w:pStyle w:val="TOC2"/>
        <w:tabs>
          <w:tab w:val="right" w:leader="dot" w:pos="8306"/>
        </w:tabs>
      </w:pPr>
      <w:hyperlink w:anchor="_Toc18934" w:history="1">
        <w:r>
          <w:rPr>
            <w:rFonts w:ascii="仿宋" w:eastAsia="仿宋" w:hAnsi="仿宋" w:cs="仿宋" w:hint="eastAsia"/>
            <w:lang w:eastAsia="zh-CN"/>
          </w:rPr>
          <w:t>(二)、应急响应流程</w:t>
        </w:r>
        <w:r>
          <w:tab/>
        </w:r>
        <w:r>
          <w:fldChar w:fldCharType="begin"/>
        </w:r>
        <w:r>
          <w:instrText xml:space="preserve"> PAGEREF _Toc18934 \h </w:instrText>
        </w:r>
        <w:r>
          <w:fldChar w:fldCharType="separate"/>
        </w:r>
        <w:r>
          <w:t>25</w:t>
        </w:r>
        <w:r>
          <w:fldChar w:fldCharType="end"/>
        </w:r>
      </w:hyperlink>
    </w:p>
    <w:p>
      <w:pPr>
        <w:pStyle w:val="TOC2"/>
        <w:tabs>
          <w:tab w:val="right" w:leader="dot" w:pos="8306"/>
        </w:tabs>
      </w:pPr>
      <w:hyperlink w:anchor="_Toc25058" w:history="1">
        <w:r>
          <w:rPr>
            <w:rFonts w:ascii="仿宋" w:eastAsia="仿宋" w:hAnsi="仿宋" w:cs="仿宋" w:hint="eastAsia"/>
            <w:lang w:eastAsia="zh-CN"/>
          </w:rPr>
          <w:t>(三)、危机公关与舆情管理</w:t>
        </w:r>
        <w:r>
          <w:tab/>
        </w:r>
        <w:r>
          <w:fldChar w:fldCharType="begin"/>
        </w:r>
        <w:r>
          <w:instrText xml:space="preserve"> PAGEREF _Toc25058 \h </w:instrText>
        </w:r>
        <w:r>
          <w:fldChar w:fldCharType="separate"/>
        </w:r>
        <w:r>
          <w:t>26</w:t>
        </w:r>
        <w:r>
          <w:fldChar w:fldCharType="end"/>
        </w:r>
      </w:hyperlink>
    </w:p>
    <w:p>
      <w:pPr>
        <w:pStyle w:val="TOC2"/>
        <w:tabs>
          <w:tab w:val="right" w:leader="dot" w:pos="8306"/>
        </w:tabs>
      </w:pPr>
      <w:hyperlink w:anchor="_Toc820" w:history="1">
        <w:r>
          <w:rPr>
            <w:rFonts w:ascii="仿宋" w:eastAsia="仿宋" w:hAnsi="仿宋" w:cs="仿宋" w:hint="eastAsia"/>
            <w:lang w:eastAsia="zh-CN"/>
          </w:rPr>
          <w:t>(四)、事故调查与报告</w:t>
        </w:r>
        <w:r>
          <w:tab/>
        </w:r>
        <w:r>
          <w:fldChar w:fldCharType="begin"/>
        </w:r>
        <w:r>
          <w:instrText xml:space="preserve"> PAGEREF _Toc820 \h </w:instrText>
        </w:r>
        <w:r>
          <w:fldChar w:fldCharType="separate"/>
        </w:r>
        <w:r>
          <w:t>27</w:t>
        </w:r>
        <w:r>
          <w:fldChar w:fldCharType="end"/>
        </w:r>
      </w:hyperlink>
    </w:p>
    <w:p>
      <w:pPr>
        <w:pStyle w:val="TOC1"/>
        <w:tabs>
          <w:tab w:val="right" w:leader="dot" w:pos="8306"/>
        </w:tabs>
      </w:pPr>
      <w:hyperlink w:anchor="_Toc10670" w:history="1">
        <w:r>
          <w:rPr>
            <w:rFonts w:ascii="仿宋" w:eastAsia="仿宋" w:hAnsi="仿宋" w:cs="仿宋" w:hint="eastAsia"/>
            <w:lang w:eastAsia="zh-CN"/>
          </w:rPr>
          <w:t>六、合作伙伴关系管理</w:t>
        </w:r>
        <w:r>
          <w:tab/>
        </w:r>
        <w:r>
          <w:fldChar w:fldCharType="begin"/>
        </w:r>
        <w:r>
          <w:instrText xml:space="preserve"> PAGEREF _Toc10670 \h </w:instrText>
        </w:r>
        <w:r>
          <w:fldChar w:fldCharType="separate"/>
        </w:r>
        <w:r>
          <w:t>28</w:t>
        </w:r>
        <w:r>
          <w:fldChar w:fldCharType="end"/>
        </w:r>
      </w:hyperlink>
    </w:p>
    <w:p>
      <w:pPr>
        <w:pStyle w:val="TOC2"/>
        <w:tabs>
          <w:tab w:val="right" w:leader="dot" w:pos="8306"/>
        </w:tabs>
      </w:pPr>
      <w:hyperlink w:anchor="_Toc1505" w:history="1">
        <w:r>
          <w:rPr>
            <w:rFonts w:ascii="仿宋" w:eastAsia="仿宋" w:hAnsi="仿宋" w:cs="仿宋" w:hint="eastAsia"/>
            <w:lang w:eastAsia="zh-CN"/>
          </w:rPr>
          <w:t>(一)、合作伙伴选择与评估</w:t>
        </w:r>
        <w:r>
          <w:tab/>
        </w:r>
        <w:r>
          <w:fldChar w:fldCharType="begin"/>
        </w:r>
        <w:r>
          <w:instrText xml:space="preserve"> PAGEREF _Toc1505 \h </w:instrText>
        </w:r>
        <w:r>
          <w:fldChar w:fldCharType="separate"/>
        </w:r>
        <w:r>
          <w:t>28</w:t>
        </w:r>
        <w:r>
          <w:fldChar w:fldCharType="end"/>
        </w:r>
      </w:hyperlink>
    </w:p>
    <w:p>
      <w:pPr>
        <w:pStyle w:val="TOC2"/>
        <w:tabs>
          <w:tab w:val="right" w:leader="dot" w:pos="8306"/>
        </w:tabs>
      </w:pPr>
      <w:hyperlink w:anchor="_Toc30094" w:history="1">
        <w:r>
          <w:rPr>
            <w:rFonts w:ascii="仿宋" w:eastAsia="仿宋" w:hAnsi="仿宋" w:cs="仿宋" w:hint="eastAsia"/>
            <w:lang w:eastAsia="zh-CN"/>
          </w:rPr>
          <w:t>(二)、合作伙伴协议与合同管理</w:t>
        </w:r>
        <w:r>
          <w:tab/>
        </w:r>
        <w:r>
          <w:fldChar w:fldCharType="begin"/>
        </w:r>
        <w:r>
          <w:instrText xml:space="preserve"> PAGEREF _Toc30094 \h </w:instrText>
        </w:r>
        <w:r>
          <w:fldChar w:fldCharType="separate"/>
        </w:r>
        <w:r>
          <w:t>29</w:t>
        </w:r>
        <w:r>
          <w:fldChar w:fldCharType="end"/>
        </w:r>
      </w:hyperlink>
    </w:p>
    <w:p>
      <w:pPr>
        <w:pStyle w:val="TOC2"/>
        <w:tabs>
          <w:tab w:val="right" w:leader="dot" w:pos="8306"/>
        </w:tabs>
      </w:pPr>
      <w:hyperlink w:anchor="_Toc35" w:history="1">
        <w:r>
          <w:rPr>
            <w:rFonts w:ascii="仿宋" w:eastAsia="仿宋" w:hAnsi="仿宋" w:cs="仿宋" w:hint="eastAsia"/>
            <w:lang w:eastAsia="zh-CN"/>
          </w:rPr>
          <w:t>(三)、风险共担与利益共享机制</w:t>
        </w:r>
        <w:r>
          <w:tab/>
        </w:r>
        <w:r>
          <w:fldChar w:fldCharType="begin"/>
        </w:r>
        <w:r>
          <w:instrText xml:space="preserve"> PAGEREF _Toc35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43" w:history="1">
        <w:r>
          <w:rPr>
            <w:rFonts w:ascii="仿宋" w:eastAsia="仿宋" w:hAnsi="仿宋" w:cs="仿宋" w:hint="eastAsia"/>
            <w:lang w:eastAsia="zh-CN"/>
          </w:rPr>
          <w:t>(四)、定期合作评估与调整</w:t>
        </w:r>
        <w:r>
          <w:tab/>
        </w:r>
        <w:r>
          <w:fldChar w:fldCharType="begin"/>
        </w:r>
        <w:r>
          <w:instrText xml:space="preserve"> PAGEREF _Toc24643 \h </w:instrText>
        </w:r>
        <w:r>
          <w:fldChar w:fldCharType="separate"/>
        </w:r>
        <w:r>
          <w:t>30</w:t>
        </w:r>
        <w:r>
          <w:fldChar w:fldCharType="end"/>
        </w:r>
      </w:hyperlink>
    </w:p>
    <w:p>
      <w:pPr>
        <w:pStyle w:val="TOC1"/>
        <w:tabs>
          <w:tab w:val="right" w:leader="dot" w:pos="8306"/>
        </w:tabs>
      </w:pPr>
      <w:hyperlink w:anchor="_Toc23097" w:history="1">
        <w:r>
          <w:rPr>
            <w:rFonts w:ascii="仿宋" w:eastAsia="仿宋" w:hAnsi="仿宋" w:cs="仿宋" w:hint="eastAsia"/>
            <w:lang w:eastAsia="zh-CN"/>
          </w:rPr>
          <w:t>七、质量管理与监督</w:t>
        </w:r>
        <w:r>
          <w:tab/>
        </w:r>
        <w:r>
          <w:fldChar w:fldCharType="begin"/>
        </w:r>
        <w:r>
          <w:instrText xml:space="preserve"> PAGEREF _Toc23097 \h </w:instrText>
        </w:r>
        <w:r>
          <w:fldChar w:fldCharType="separate"/>
        </w:r>
        <w:r>
          <w:t>32</w:t>
        </w:r>
        <w:r>
          <w:fldChar w:fldCharType="end"/>
        </w:r>
      </w:hyperlink>
    </w:p>
    <w:p>
      <w:pPr>
        <w:pStyle w:val="TOC2"/>
        <w:tabs>
          <w:tab w:val="right" w:leader="dot" w:pos="8306"/>
        </w:tabs>
      </w:pPr>
      <w:hyperlink w:anchor="_Toc3970" w:history="1">
        <w:r>
          <w:rPr>
            <w:rFonts w:ascii="仿宋" w:eastAsia="仿宋" w:hAnsi="仿宋" w:cs="仿宋" w:hint="eastAsia"/>
            <w:lang w:eastAsia="zh-CN"/>
          </w:rPr>
          <w:t>(一)、质量管理原则</w:t>
        </w:r>
        <w:r>
          <w:tab/>
        </w:r>
        <w:r>
          <w:fldChar w:fldCharType="begin"/>
        </w:r>
        <w:r>
          <w:instrText xml:space="preserve"> PAGEREF _Toc3970 \h </w:instrText>
        </w:r>
        <w:r>
          <w:fldChar w:fldCharType="separate"/>
        </w:r>
        <w:r>
          <w:t>32</w:t>
        </w:r>
        <w:r>
          <w:fldChar w:fldCharType="end"/>
        </w:r>
      </w:hyperlink>
    </w:p>
    <w:p>
      <w:pPr>
        <w:pStyle w:val="TOC2"/>
        <w:tabs>
          <w:tab w:val="right" w:leader="dot" w:pos="8306"/>
        </w:tabs>
      </w:pPr>
      <w:hyperlink w:anchor="_Toc28565" w:history="1">
        <w:r>
          <w:rPr>
            <w:rFonts w:ascii="仿宋" w:eastAsia="仿宋" w:hAnsi="仿宋" w:cs="仿宋" w:hint="eastAsia"/>
            <w:lang w:eastAsia="zh-CN"/>
          </w:rPr>
          <w:t>(二)、质量控制措施</w:t>
        </w:r>
        <w:r>
          <w:tab/>
        </w:r>
        <w:r>
          <w:fldChar w:fldCharType="begin"/>
        </w:r>
        <w:r>
          <w:instrText xml:space="preserve"> PAGEREF _Toc28565 \h </w:instrText>
        </w:r>
        <w:r>
          <w:fldChar w:fldCharType="separate"/>
        </w:r>
        <w:r>
          <w:t>33</w:t>
        </w:r>
        <w:r>
          <w:fldChar w:fldCharType="end"/>
        </w:r>
      </w:hyperlink>
    </w:p>
    <w:p>
      <w:pPr>
        <w:pStyle w:val="TOC2"/>
        <w:tabs>
          <w:tab w:val="right" w:leader="dot" w:pos="8306"/>
        </w:tabs>
      </w:pPr>
      <w:hyperlink w:anchor="_Toc21318" w:history="1">
        <w:r>
          <w:rPr>
            <w:rFonts w:ascii="仿宋" w:eastAsia="仿宋" w:hAnsi="仿宋" w:cs="仿宋" w:hint="eastAsia"/>
            <w:lang w:eastAsia="zh-CN"/>
          </w:rPr>
          <w:t>(三)、监督与评估机制</w:t>
        </w:r>
        <w:r>
          <w:tab/>
        </w:r>
        <w:r>
          <w:fldChar w:fldCharType="begin"/>
        </w:r>
        <w:r>
          <w:instrText xml:space="preserve"> PAGEREF _Toc21318 \h </w:instrText>
        </w:r>
        <w:r>
          <w:fldChar w:fldCharType="separate"/>
        </w:r>
        <w:r>
          <w:t>35</w:t>
        </w:r>
        <w:r>
          <w:fldChar w:fldCharType="end"/>
        </w:r>
      </w:hyperlink>
    </w:p>
    <w:p>
      <w:pPr>
        <w:pStyle w:val="TOC2"/>
        <w:tabs>
          <w:tab w:val="right" w:leader="dot" w:pos="8306"/>
        </w:tabs>
      </w:pPr>
      <w:hyperlink w:anchor="_Toc20842" w:history="1">
        <w:r>
          <w:rPr>
            <w:rFonts w:ascii="仿宋" w:eastAsia="仿宋" w:hAnsi="仿宋" w:cs="仿宋" w:hint="eastAsia"/>
            <w:lang w:eastAsia="zh-CN"/>
          </w:rPr>
          <w:t>(四)、持续改进与反馈</w:t>
        </w:r>
        <w:r>
          <w:tab/>
        </w:r>
        <w:r>
          <w:fldChar w:fldCharType="begin"/>
        </w:r>
        <w:r>
          <w:instrText xml:space="preserve"> PAGEREF _Toc20842 \h </w:instrText>
        </w:r>
        <w:r>
          <w:fldChar w:fldCharType="separate"/>
        </w:r>
        <w:r>
          <w:t>36</w:t>
        </w:r>
        <w:r>
          <w:fldChar w:fldCharType="end"/>
        </w:r>
      </w:hyperlink>
    </w:p>
    <w:p>
      <w:pPr>
        <w:pStyle w:val="TOC1"/>
        <w:tabs>
          <w:tab w:val="right" w:leader="dot" w:pos="8306"/>
        </w:tabs>
      </w:pPr>
      <w:hyperlink w:anchor="_Toc31882" w:history="1">
        <w:r>
          <w:rPr>
            <w:rFonts w:ascii="仿宋" w:eastAsia="仿宋" w:hAnsi="仿宋" w:cs="仿宋" w:hint="eastAsia"/>
            <w:lang w:eastAsia="zh-CN"/>
          </w:rPr>
          <w:t>八、过滤机项目收尾与总结</w:t>
        </w:r>
        <w:r>
          <w:tab/>
        </w:r>
        <w:r>
          <w:fldChar w:fldCharType="begin"/>
        </w:r>
        <w:r>
          <w:instrText xml:space="preserve"> PAGEREF _Toc31882 \h </w:instrText>
        </w:r>
        <w:r>
          <w:fldChar w:fldCharType="separate"/>
        </w:r>
        <w:r>
          <w:t>39</w:t>
        </w:r>
        <w:r>
          <w:fldChar w:fldCharType="end"/>
        </w:r>
      </w:hyperlink>
    </w:p>
    <w:p>
      <w:pPr>
        <w:pStyle w:val="TOC2"/>
        <w:tabs>
          <w:tab w:val="right" w:leader="dot" w:pos="8306"/>
        </w:tabs>
      </w:pPr>
      <w:hyperlink w:anchor="_Toc26355" w:history="1">
        <w:r>
          <w:rPr>
            <w:rFonts w:ascii="仿宋" w:eastAsia="仿宋" w:hAnsi="仿宋" w:cs="仿宋" w:hint="eastAsia"/>
            <w:lang w:eastAsia="zh-CN"/>
          </w:rPr>
          <w:t>(一)、过滤机项目总结与经验分享</w:t>
        </w:r>
        <w:r>
          <w:tab/>
        </w:r>
        <w:r>
          <w:fldChar w:fldCharType="begin"/>
        </w:r>
        <w:r>
          <w:instrText xml:space="preserve"> PAGEREF _Toc26355 \h </w:instrText>
        </w:r>
        <w:r>
          <w:fldChar w:fldCharType="separate"/>
        </w:r>
        <w:r>
          <w:t>39</w:t>
        </w:r>
        <w:r>
          <w:fldChar w:fldCharType="end"/>
        </w:r>
      </w:hyperlink>
    </w:p>
    <w:p>
      <w:pPr>
        <w:pStyle w:val="TOC2"/>
        <w:tabs>
          <w:tab w:val="right" w:leader="dot" w:pos="8306"/>
        </w:tabs>
      </w:pPr>
      <w:hyperlink w:anchor="_Toc3848" w:history="1">
        <w:r>
          <w:rPr>
            <w:rFonts w:ascii="仿宋" w:eastAsia="仿宋" w:hAnsi="仿宋" w:cs="仿宋" w:hint="eastAsia"/>
            <w:lang w:eastAsia="zh-CN"/>
          </w:rPr>
          <w:t>(二)、过滤机项目报告与归档</w:t>
        </w:r>
        <w:r>
          <w:tab/>
        </w:r>
        <w:r>
          <w:fldChar w:fldCharType="begin"/>
        </w:r>
        <w:r>
          <w:instrText xml:space="preserve"> PAGEREF _Toc3848 \h </w:instrText>
        </w:r>
        <w:r>
          <w:fldChar w:fldCharType="separate"/>
        </w:r>
        <w:r>
          <w:t>42</w:t>
        </w:r>
        <w:r>
          <w:fldChar w:fldCharType="end"/>
        </w:r>
      </w:hyperlink>
    </w:p>
    <w:p>
      <w:pPr>
        <w:pStyle w:val="TOC2"/>
        <w:tabs>
          <w:tab w:val="right" w:leader="dot" w:pos="8306"/>
        </w:tabs>
      </w:pPr>
      <w:hyperlink w:anchor="_Toc8395" w:history="1">
        <w:r>
          <w:rPr>
            <w:rFonts w:ascii="仿宋" w:eastAsia="仿宋" w:hAnsi="仿宋" w:cs="仿宋" w:hint="eastAsia"/>
            <w:lang w:eastAsia="zh-CN"/>
          </w:rPr>
          <w:t>(三)、过滤机项目收尾与结算</w:t>
        </w:r>
        <w:r>
          <w:tab/>
        </w:r>
        <w:r>
          <w:fldChar w:fldCharType="begin"/>
        </w:r>
        <w:r>
          <w:instrText xml:space="preserve"> PAGEREF _Toc8395 \h </w:instrText>
        </w:r>
        <w:r>
          <w:fldChar w:fldCharType="separate"/>
        </w:r>
        <w:r>
          <w:t>44</w:t>
        </w:r>
        <w:r>
          <w:fldChar w:fldCharType="end"/>
        </w:r>
      </w:hyperlink>
    </w:p>
    <w:p>
      <w:pPr>
        <w:pStyle w:val="TOC2"/>
        <w:tabs>
          <w:tab w:val="right" w:leader="dot" w:pos="8306"/>
        </w:tabs>
      </w:pPr>
      <w:hyperlink w:anchor="_Toc19884" w:history="1">
        <w:r>
          <w:rPr>
            <w:rFonts w:ascii="仿宋" w:eastAsia="仿宋" w:hAnsi="仿宋" w:cs="仿宋" w:hint="eastAsia"/>
            <w:lang w:eastAsia="zh-CN"/>
          </w:rPr>
          <w:t>(四)、团队人员调整与反馈</w:t>
        </w:r>
        <w:r>
          <w:tab/>
        </w:r>
        <w:r>
          <w:fldChar w:fldCharType="begin"/>
        </w:r>
        <w:r>
          <w:instrText xml:space="preserve"> PAGEREF _Toc19884 \h </w:instrText>
        </w:r>
        <w:r>
          <w:fldChar w:fldCharType="separate"/>
        </w:r>
        <w:r>
          <w:t>45</w:t>
        </w:r>
        <w:r>
          <w:fldChar w:fldCharType="end"/>
        </w:r>
      </w:hyperlink>
    </w:p>
    <w:p>
      <w:pPr>
        <w:pStyle w:val="TOC1"/>
        <w:tabs>
          <w:tab w:val="right" w:leader="dot" w:pos="8306"/>
        </w:tabs>
      </w:pPr>
      <w:hyperlink w:anchor="_Toc24575" w:history="1">
        <w:r>
          <w:rPr>
            <w:rFonts w:ascii="仿宋" w:eastAsia="仿宋" w:hAnsi="仿宋" w:cs="仿宋" w:hint="eastAsia"/>
            <w:lang w:eastAsia="zh-CN"/>
          </w:rPr>
          <w:t>九、市场营销与品牌推广</w:t>
        </w:r>
        <w:r>
          <w:tab/>
        </w:r>
        <w:r>
          <w:fldChar w:fldCharType="begin"/>
        </w:r>
        <w:r>
          <w:instrText xml:space="preserve"> PAGEREF _Toc24575 \h </w:instrText>
        </w:r>
        <w:r>
          <w:fldChar w:fldCharType="separate"/>
        </w:r>
        <w:r>
          <w:t>46</w:t>
        </w:r>
        <w:r>
          <w:fldChar w:fldCharType="end"/>
        </w:r>
      </w:hyperlink>
    </w:p>
    <w:p>
      <w:pPr>
        <w:pStyle w:val="TOC2"/>
        <w:tabs>
          <w:tab w:val="right" w:leader="dot" w:pos="8306"/>
        </w:tabs>
      </w:pPr>
      <w:hyperlink w:anchor="_Toc24535" w:history="1">
        <w:r>
          <w:rPr>
            <w:rFonts w:ascii="仿宋" w:eastAsia="仿宋" w:hAnsi="仿宋" w:cs="仿宋" w:hint="eastAsia"/>
            <w:lang w:eastAsia="zh-CN"/>
          </w:rPr>
          <w:t>(一)、市场调研与定位</w:t>
        </w:r>
        <w:r>
          <w:tab/>
        </w:r>
        <w:r>
          <w:fldChar w:fldCharType="begin"/>
        </w:r>
        <w:r>
          <w:instrText xml:space="preserve"> PAGEREF _Toc24535 \h </w:instrText>
        </w:r>
        <w:r>
          <w:fldChar w:fldCharType="separate"/>
        </w:r>
        <w:r>
          <w:t>46</w:t>
        </w:r>
        <w:r>
          <w:fldChar w:fldCharType="end"/>
        </w:r>
      </w:hyperlink>
    </w:p>
    <w:p>
      <w:pPr>
        <w:pStyle w:val="TOC2"/>
        <w:tabs>
          <w:tab w:val="right" w:leader="dot" w:pos="8306"/>
        </w:tabs>
      </w:pPr>
      <w:hyperlink w:anchor="_Toc30408" w:history="1">
        <w:r>
          <w:rPr>
            <w:rFonts w:ascii="仿宋" w:eastAsia="仿宋" w:hAnsi="仿宋" w:cs="仿宋" w:hint="eastAsia"/>
            <w:lang w:eastAsia="zh-CN"/>
          </w:rPr>
          <w:t>(二)、营销策略与推广计划</w:t>
        </w:r>
        <w:r>
          <w:tab/>
        </w:r>
        <w:r>
          <w:fldChar w:fldCharType="begin"/>
        </w:r>
        <w:r>
          <w:instrText xml:space="preserve"> PAGEREF _Toc30408 \h </w:instrText>
        </w:r>
        <w:r>
          <w:fldChar w:fldCharType="separate"/>
        </w:r>
        <w:r>
          <w:t>47</w:t>
        </w:r>
        <w:r>
          <w:fldChar w:fldCharType="end"/>
        </w:r>
      </w:hyperlink>
    </w:p>
    <w:p>
      <w:pPr>
        <w:pStyle w:val="TOC2"/>
        <w:tabs>
          <w:tab w:val="right" w:leader="dot" w:pos="8306"/>
        </w:tabs>
      </w:pPr>
      <w:hyperlink w:anchor="_Toc32183" w:history="1">
        <w:r>
          <w:rPr>
            <w:rFonts w:ascii="仿宋" w:eastAsia="仿宋" w:hAnsi="仿宋" w:cs="仿宋" w:hint="eastAsia"/>
            <w:lang w:eastAsia="zh-CN"/>
          </w:rPr>
          <w:t>(三)、客户关系管理</w:t>
        </w:r>
        <w:r>
          <w:tab/>
        </w:r>
        <w:r>
          <w:fldChar w:fldCharType="begin"/>
        </w:r>
        <w:r>
          <w:instrText xml:space="preserve"> PAGEREF _Toc32183 \h </w:instrText>
        </w:r>
        <w:r>
          <w:fldChar w:fldCharType="separate"/>
        </w:r>
        <w:r>
          <w:t>48</w:t>
        </w:r>
        <w:r>
          <w:fldChar w:fldCharType="end"/>
        </w:r>
      </w:hyperlink>
    </w:p>
    <w:p>
      <w:pPr>
        <w:pStyle w:val="TOC2"/>
        <w:tabs>
          <w:tab w:val="right" w:leader="dot" w:pos="8306"/>
        </w:tabs>
      </w:pPr>
      <w:hyperlink w:anchor="_Toc6164" w:history="1">
        <w:r>
          <w:rPr>
            <w:rFonts w:ascii="仿宋" w:eastAsia="仿宋" w:hAnsi="仿宋" w:cs="仿宋" w:hint="eastAsia"/>
            <w:lang w:eastAsia="zh-CN"/>
          </w:rPr>
          <w:t>(四)、品牌建设与维护</w:t>
        </w:r>
        <w:r>
          <w:tab/>
        </w:r>
        <w:r>
          <w:fldChar w:fldCharType="begin"/>
        </w:r>
        <w:r>
          <w:instrText xml:space="preserve"> PAGEREF _Toc6164 \h </w:instrText>
        </w:r>
        <w:r>
          <w:fldChar w:fldCharType="separate"/>
        </w:r>
        <w:r>
          <w:t>50</w:t>
        </w:r>
        <w:r>
          <w:fldChar w:fldCharType="end"/>
        </w:r>
      </w:hyperlink>
    </w:p>
    <w:p>
      <w:pPr>
        <w:pStyle w:val="TOC1"/>
        <w:tabs>
          <w:tab w:val="right" w:leader="dot" w:pos="8306"/>
        </w:tabs>
      </w:pPr>
      <w:hyperlink w:anchor="_Toc17453" w:history="1">
        <w:r>
          <w:rPr>
            <w:rFonts w:ascii="仿宋" w:eastAsia="仿宋" w:hAnsi="仿宋" w:cs="仿宋" w:hint="eastAsia"/>
            <w:lang w:eastAsia="zh-CN"/>
          </w:rPr>
          <w:t>十、员工福利与团队建设</w:t>
        </w:r>
        <w:r>
          <w:tab/>
        </w:r>
        <w:r>
          <w:fldChar w:fldCharType="begin"/>
        </w:r>
        <w:r>
          <w:instrText xml:space="preserve"> PAGEREF _Toc17453 \h </w:instrText>
        </w:r>
        <w:r>
          <w:fldChar w:fldCharType="separate"/>
        </w:r>
        <w:r>
          <w:t>52</w:t>
        </w:r>
        <w:r>
          <w:fldChar w:fldCharType="end"/>
        </w:r>
      </w:hyperlink>
    </w:p>
    <w:p>
      <w:pPr>
        <w:pStyle w:val="TOC2"/>
        <w:tabs>
          <w:tab w:val="right" w:leader="dot" w:pos="8306"/>
        </w:tabs>
      </w:pPr>
      <w:hyperlink w:anchor="_Toc29760" w:history="1">
        <w:r>
          <w:rPr>
            <w:rFonts w:ascii="仿宋" w:eastAsia="仿宋" w:hAnsi="仿宋" w:cs="仿宋" w:hint="eastAsia"/>
            <w:lang w:eastAsia="zh-CN"/>
          </w:rPr>
          <w:t>(一)、员工福利政策制定</w:t>
        </w:r>
        <w:r>
          <w:tab/>
        </w:r>
        <w:r>
          <w:fldChar w:fldCharType="begin"/>
        </w:r>
        <w:r>
          <w:instrText xml:space="preserve"> PAGEREF _Toc29760 \h </w:instrText>
        </w:r>
        <w:r>
          <w:fldChar w:fldCharType="separate"/>
        </w:r>
        <w:r>
          <w:t>52</w:t>
        </w:r>
        <w:r>
          <w:fldChar w:fldCharType="end"/>
        </w:r>
      </w:hyperlink>
    </w:p>
    <w:p>
      <w:pPr>
        <w:pStyle w:val="TOC2"/>
        <w:tabs>
          <w:tab w:val="right" w:leader="dot" w:pos="8306"/>
        </w:tabs>
      </w:pPr>
      <w:hyperlink w:anchor="_Toc5406" w:history="1">
        <w:r>
          <w:rPr>
            <w:rFonts w:ascii="仿宋" w:eastAsia="仿宋" w:hAnsi="仿宋" w:cs="仿宋" w:hint="eastAsia"/>
            <w:lang w:eastAsia="zh-CN"/>
          </w:rPr>
          <w:t>(二)、团队建设活动规划</w:t>
        </w:r>
        <w:r>
          <w:tab/>
        </w:r>
        <w:r>
          <w:fldChar w:fldCharType="begin"/>
        </w:r>
        <w:r>
          <w:instrText xml:space="preserve"> PAGEREF _Toc5406 \h </w:instrText>
        </w:r>
        <w:r>
          <w:fldChar w:fldCharType="separate"/>
        </w:r>
        <w:r>
          <w:t>53</w:t>
        </w:r>
        <w:r>
          <w:fldChar w:fldCharType="end"/>
        </w:r>
      </w:hyperlink>
    </w:p>
    <w:p>
      <w:pPr>
        <w:pStyle w:val="TOC2"/>
        <w:tabs>
          <w:tab w:val="right" w:leader="dot" w:pos="8306"/>
        </w:tabs>
      </w:pPr>
      <w:hyperlink w:anchor="_Toc29871" w:history="1">
        <w:r>
          <w:rPr>
            <w:rFonts w:ascii="仿宋" w:eastAsia="仿宋" w:hAnsi="仿宋" w:cs="仿宋" w:hint="eastAsia"/>
            <w:lang w:eastAsia="zh-CN"/>
          </w:rPr>
          <w:t>(三)、员工关怀与激励措施</w:t>
        </w:r>
        <w:r>
          <w:tab/>
        </w:r>
        <w:r>
          <w:fldChar w:fldCharType="begin"/>
        </w:r>
        <w:r>
          <w:instrText xml:space="preserve"> PAGEREF _Toc29871 \h </w:instrText>
        </w:r>
        <w:r>
          <w:fldChar w:fldCharType="separate"/>
        </w:r>
        <w:r>
          <w:t>53</w:t>
        </w:r>
        <w:r>
          <w:fldChar w:fldCharType="end"/>
        </w:r>
      </w:hyperlink>
    </w:p>
    <w:p>
      <w:pPr>
        <w:pStyle w:val="TOC2"/>
        <w:tabs>
          <w:tab w:val="right" w:leader="dot" w:pos="8306"/>
        </w:tabs>
      </w:pPr>
      <w:hyperlink w:anchor="_Toc20264" w:history="1">
        <w:r>
          <w:rPr>
            <w:rFonts w:ascii="仿宋" w:eastAsia="仿宋" w:hAnsi="仿宋" w:cs="仿宋" w:hint="eastAsia"/>
            <w:lang w:eastAsia="zh-CN"/>
          </w:rPr>
          <w:t>(四)、团队文化与价值观塑造</w:t>
        </w:r>
        <w:r>
          <w:tab/>
        </w:r>
        <w:r>
          <w:fldChar w:fldCharType="begin"/>
        </w:r>
        <w:r>
          <w:instrText xml:space="preserve"> PAGEREF _Toc20264 \h </w:instrText>
        </w:r>
        <w:r>
          <w:fldChar w:fldCharType="separate"/>
        </w:r>
        <w:r>
          <w:t>55</w:t>
        </w:r>
        <w:r>
          <w:fldChar w:fldCharType="end"/>
        </w:r>
      </w:hyperlink>
    </w:p>
    <w:p>
      <w:pPr>
        <w:pStyle w:val="TOC1"/>
        <w:tabs>
          <w:tab w:val="right" w:leader="dot" w:pos="8306"/>
        </w:tabs>
      </w:pPr>
      <w:hyperlink w:anchor="_Toc21804" w:history="1">
        <w:r>
          <w:rPr>
            <w:rFonts w:ascii="仿宋" w:eastAsia="仿宋" w:hAnsi="仿宋" w:cs="仿宋" w:hint="eastAsia"/>
            <w:lang w:eastAsia="zh-CN"/>
          </w:rPr>
          <w:t>十一、资源有效利用与节能减排</w:t>
        </w:r>
        <w:r>
          <w:tab/>
        </w:r>
        <w:r>
          <w:fldChar w:fldCharType="begin"/>
        </w:r>
        <w:r>
          <w:instrText xml:space="preserve"> PAGEREF _Toc21804 \h </w:instrText>
        </w:r>
        <w:r>
          <w:fldChar w:fldCharType="separate"/>
        </w:r>
        <w:r>
          <w:t>56</w:t>
        </w:r>
        <w:r>
          <w:fldChar w:fldCharType="end"/>
        </w:r>
      </w:hyperlink>
    </w:p>
    <w:p>
      <w:pPr>
        <w:pStyle w:val="TOC2"/>
        <w:tabs>
          <w:tab w:val="right" w:leader="dot" w:pos="8306"/>
        </w:tabs>
      </w:pPr>
      <w:hyperlink w:anchor="_Toc16391" w:history="1">
        <w:r>
          <w:rPr>
            <w:rFonts w:ascii="仿宋" w:eastAsia="仿宋" w:hAnsi="仿宋" w:cs="仿宋" w:hint="eastAsia"/>
            <w:lang w:eastAsia="zh-CN"/>
          </w:rPr>
          <w:t>(一)、资源有效利用策略</w:t>
        </w:r>
        <w:r>
          <w:tab/>
        </w:r>
        <w:r>
          <w:fldChar w:fldCharType="begin"/>
        </w:r>
        <w:r>
          <w:instrText xml:space="preserve"> PAGEREF _Toc16391 \h </w:instrText>
        </w:r>
        <w:r>
          <w:fldChar w:fldCharType="separate"/>
        </w:r>
        <w:r>
          <w:t>56</w:t>
        </w:r>
        <w:r>
          <w:fldChar w:fldCharType="end"/>
        </w:r>
      </w:hyperlink>
    </w:p>
    <w:p>
      <w:pPr>
        <w:pStyle w:val="TOC2"/>
        <w:tabs>
          <w:tab w:val="right" w:leader="dot" w:pos="8306"/>
        </w:tabs>
      </w:pPr>
      <w:hyperlink w:anchor="_Toc4399" w:history="1">
        <w:r>
          <w:rPr>
            <w:rFonts w:ascii="仿宋" w:eastAsia="仿宋" w:hAnsi="仿宋" w:cs="仿宋" w:hint="eastAsia"/>
            <w:lang w:eastAsia="zh-CN"/>
          </w:rPr>
          <w:t>(二)、节能措施与技术应用</w:t>
        </w:r>
        <w:r>
          <w:tab/>
        </w:r>
        <w:r>
          <w:fldChar w:fldCharType="begin"/>
        </w:r>
        <w:r>
          <w:instrText xml:space="preserve"> PAGEREF _Toc4399 \h </w:instrText>
        </w:r>
        <w:r>
          <w:fldChar w:fldCharType="separate"/>
        </w:r>
        <w:r>
          <w:t>57</w:t>
        </w:r>
        <w:r>
          <w:fldChar w:fldCharType="end"/>
        </w:r>
      </w:hyperlink>
    </w:p>
    <w:p>
      <w:pPr>
        <w:pStyle w:val="TOC2"/>
        <w:tabs>
          <w:tab w:val="right" w:leader="dot" w:pos="8306"/>
        </w:tabs>
      </w:pPr>
      <w:hyperlink w:anchor="_Toc3898" w:history="1">
        <w:r>
          <w:rPr>
            <w:rFonts w:ascii="仿宋" w:eastAsia="仿宋" w:hAnsi="仿宋" w:cs="仿宋" w:hint="eastAsia"/>
            <w:lang w:eastAsia="zh-CN"/>
          </w:rPr>
          <w:t>(三)、减少排放与废弃物管理</w:t>
        </w:r>
        <w:r>
          <w:tab/>
        </w:r>
        <w:r>
          <w:fldChar w:fldCharType="begin"/>
        </w:r>
        <w:r>
          <w:instrText xml:space="preserve"> PAGEREF _Toc3898 \h </w:instrText>
        </w:r>
        <w:r>
          <w:fldChar w:fldCharType="separate"/>
        </w:r>
        <w:r>
          <w:t>57</w:t>
        </w:r>
        <w:r>
          <w:fldChar w:fldCharType="end"/>
        </w:r>
      </w:hyperlink>
    </w:p>
    <w:p>
      <w:pPr>
        <w:pStyle w:val="TOC1"/>
        <w:tabs>
          <w:tab w:val="right" w:leader="dot" w:pos="8306"/>
        </w:tabs>
      </w:pPr>
      <w:hyperlink w:anchor="_Toc3202" w:history="1">
        <w:r>
          <w:rPr>
            <w:rFonts w:ascii="仿宋" w:eastAsia="仿宋" w:hAnsi="仿宋" w:cs="仿宋" w:hint="eastAsia"/>
            <w:lang w:eastAsia="zh-CN"/>
          </w:rPr>
          <w:t>十二、合规与风险管理</w:t>
        </w:r>
        <w:r>
          <w:tab/>
        </w:r>
        <w:r>
          <w:fldChar w:fldCharType="begin"/>
        </w:r>
        <w:r>
          <w:instrText xml:space="preserve"> PAGEREF _Toc3202 \h </w:instrText>
        </w:r>
        <w:r>
          <w:fldChar w:fldCharType="separate"/>
        </w:r>
        <w:r>
          <w:t>58</w:t>
        </w:r>
        <w:r>
          <w:fldChar w:fldCharType="end"/>
        </w:r>
      </w:hyperlink>
    </w:p>
    <w:p>
      <w:pPr>
        <w:pStyle w:val="TOC2"/>
        <w:tabs>
          <w:tab w:val="right" w:leader="dot" w:pos="8306"/>
        </w:tabs>
      </w:pPr>
      <w:hyperlink w:anchor="_Toc2720" w:history="1">
        <w:r>
          <w:rPr>
            <w:rFonts w:ascii="仿宋" w:eastAsia="仿宋" w:hAnsi="仿宋" w:cs="仿宋" w:hint="eastAsia"/>
            <w:lang w:eastAsia="zh-CN"/>
          </w:rPr>
          <w:t>(一)、法律法规合规体系</w:t>
        </w:r>
        <w:r>
          <w:tab/>
        </w:r>
        <w:r>
          <w:fldChar w:fldCharType="begin"/>
        </w:r>
        <w:r>
          <w:instrText xml:space="preserve"> PAGEREF _Toc2720 \h </w:instrText>
        </w:r>
        <w:r>
          <w:fldChar w:fldCharType="separate"/>
        </w:r>
        <w:r>
          <w:t>58</w:t>
        </w:r>
        <w:r>
          <w:fldChar w:fldCharType="end"/>
        </w:r>
      </w:hyperlink>
    </w:p>
    <w:p>
      <w:pPr>
        <w:pStyle w:val="TOC2"/>
        <w:tabs>
          <w:tab w:val="right" w:leader="dot" w:pos="8306"/>
        </w:tabs>
      </w:pPr>
      <w:hyperlink w:anchor="_Toc23001" w:history="1">
        <w:r>
          <w:rPr>
            <w:rFonts w:ascii="仿宋" w:eastAsia="仿宋" w:hAnsi="仿宋" w:cs="仿宋" w:hint="eastAsia"/>
            <w:lang w:eastAsia="zh-CN"/>
          </w:rPr>
          <w:t>(二)、内部控制与风险评估</w:t>
        </w:r>
        <w:r>
          <w:tab/>
        </w:r>
        <w:r>
          <w:fldChar w:fldCharType="begin"/>
        </w:r>
        <w:r>
          <w:instrText xml:space="preserve"> PAGEREF _Toc23001 \h </w:instrText>
        </w:r>
        <w:r>
          <w:fldChar w:fldCharType="separate"/>
        </w:r>
        <w:r>
          <w:t>59</w:t>
        </w:r>
        <w:r>
          <w:fldChar w:fldCharType="end"/>
        </w:r>
      </w:hyperlink>
    </w:p>
    <w:p>
      <w:pPr>
        <w:pStyle w:val="TOC2"/>
        <w:tabs>
          <w:tab w:val="right" w:leader="dot" w:pos="8306"/>
        </w:tabs>
      </w:pPr>
      <w:hyperlink w:anchor="_Toc19746" w:history="1">
        <w:r>
          <w:rPr>
            <w:rFonts w:ascii="仿宋" w:eastAsia="仿宋" w:hAnsi="仿宋" w:cs="仿宋" w:hint="eastAsia"/>
            <w:lang w:eastAsia="zh-CN"/>
          </w:rPr>
          <w:t>(三)、合规培训与执行</w:t>
        </w:r>
        <w:r>
          <w:tab/>
        </w:r>
        <w:r>
          <w:fldChar w:fldCharType="begin"/>
        </w:r>
        <w:r>
          <w:instrText xml:space="preserve"> PAGEREF _Toc19746 \h </w:instrText>
        </w:r>
        <w:r>
          <w:fldChar w:fldCharType="separate"/>
        </w:r>
        <w:r>
          <w:t>60</w:t>
        </w:r>
        <w:r>
          <w:fldChar w:fldCharType="end"/>
        </w:r>
      </w:hyperlink>
    </w:p>
    <w:p>
      <w:pPr>
        <w:pStyle w:val="TOC2"/>
        <w:tabs>
          <w:tab w:val="right" w:leader="dot" w:pos="8306"/>
        </w:tabs>
      </w:pPr>
      <w:hyperlink w:anchor="_Toc22361" w:history="1">
        <w:r>
          <w:rPr>
            <w:rFonts w:ascii="仿宋" w:eastAsia="仿宋" w:hAnsi="仿宋" w:cs="仿宋" w:hint="eastAsia"/>
            <w:lang w:eastAsia="zh-CN"/>
          </w:rPr>
          <w:t>(四)、合规监测与修正机制</w:t>
        </w:r>
        <w:r>
          <w:tab/>
        </w:r>
        <w:r>
          <w:fldChar w:fldCharType="begin"/>
        </w:r>
        <w:r>
          <w:instrText xml:space="preserve"> PAGEREF _Toc22361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218"/>
      <w:r>
        <w:rPr>
          <w:rFonts w:ascii="仿宋" w:eastAsia="仿宋" w:hAnsi="仿宋" w:cs="仿宋" w:hint="eastAsia"/>
          <w:sz w:val="28"/>
          <w:lang w:eastAsia="zh-CN"/>
        </w:rPr>
        <w:t>一、过滤机项目概论</w:t>
      </w:r>
      <w:bookmarkEnd w:id="2"/>
    </w:p>
    <w:p>
      <w:pPr>
        <w:pStyle w:val="Heading2"/>
        <w:rPr>
          <w:rFonts w:ascii="仿宋" w:eastAsia="仿宋" w:hAnsi="仿宋" w:cs="仿宋" w:hint="eastAsia"/>
          <w:lang w:eastAsia="zh-CN"/>
        </w:rPr>
      </w:pPr>
      <w:bookmarkStart w:id="3" w:name="_Toc5837"/>
      <w:r>
        <w:rPr>
          <w:rFonts w:ascii="仿宋" w:eastAsia="仿宋" w:hAnsi="仿宋" w:cs="仿宋" w:hint="eastAsia"/>
          <w:lang w:eastAsia="zh-CN"/>
        </w:rPr>
        <w:t>(一)、创新计划及过滤机项目性质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XX过滤机项目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过滤机项目建设性质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过滤机项目为新建过滤机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4" w:name="_Toc14908"/>
      <w:r>
        <w:rPr>
          <w:rFonts w:ascii="仿宋" w:eastAsia="仿宋" w:hAnsi="仿宋" w:cs="仿宋" w:hint="eastAsia"/>
          <w:sz w:val="28"/>
          <w:lang w:eastAsia="zh-CN"/>
        </w:rPr>
        <w:t>(二)、主管单位与过滤机项目执行方</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5" w:name="_Toc7047"/>
      <w:r>
        <w:rPr>
          <w:rFonts w:ascii="仿宋" w:eastAsia="仿宋" w:hAnsi="仿宋" w:cs="仿宋" w:hint="eastAsia"/>
          <w:sz w:val="28"/>
          <w:lang w:eastAsia="zh-CN"/>
        </w:rPr>
        <w:t>(三)、战略协作伙伴</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6" w:name="_Toc25230"/>
      <w:r>
        <w:rPr>
          <w:rFonts w:ascii="仿宋" w:eastAsia="仿宋" w:hAnsi="仿宋" w:cs="仿宋" w:hint="eastAsia"/>
          <w:sz w:val="28"/>
          <w:lang w:eastAsia="zh-CN"/>
        </w:rPr>
        <w:t>(四)、过滤机项目提出背景和合理性</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过滤机项目背景分析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过滤机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过滤机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过滤机项目中取得显著的业绩。过滤机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过滤机项目提出之前，公司进行了全面的市场调研和前期验证工作。这包括对潜在市场的需求分析、竞争对手的情报搜集、潜在客户的反馈等。通过这些工作，我们确信过滤机项目有望在市场上取得成功，能够有效满足客户需求，赢得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公司的战略规划和业务布局对过滤机项目提出起到了指导作用。过滤机项目的提出是为了实现公司更广泛的战略目标，强化在特定领域的竞争实力，实现战略的有序推进和全面实施。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7" w:name="_Toc9134"/>
      <w:r>
        <w:rPr>
          <w:rFonts w:ascii="仿宋" w:eastAsia="仿宋" w:hAnsi="仿宋" w:cs="仿宋" w:hint="eastAsia"/>
          <w:sz w:val="28"/>
          <w:lang w:eastAsia="zh-CN"/>
        </w:rPr>
        <w:t>(五)、过滤机项目选址和土地综合评估</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过滤机项目选址于xxx区，该区地理位置优越，便于物流和人员流动。地处交通枢纽，对于物资运输和市场覆盖都有明显的优势。同时，该区自然环境优美，有利于过滤机项目的可持续发展。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xxx区具备繁荣的经济环境，市场需求旺盛，为过滤机项目提供了广阔的发展空间。区域内产业结构合理，对相关产业的支持和引导政策积极，为过滤机项目的发展提供了有力支持。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过滤机项目选址用地面积为XXXX平方米，用地状况平整且面积充足，为过滤机项目建设提供了良好的条件。规划布局合理，充分考虑了未来的扩展和发展需求，确保过滤机项目具备可持续经营的空间。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选址过程中，过滤机项目充分考虑生态环保和社会责任。通过采取现代化的环保技术和管理手段，确保过滤机项目对周边生态环境的影响最小。过滤机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考虑到xxx区的地理位置、区域经济环境、用地状况等因素，该用地选址为过滤机项目提供了得天独厚的优势。用地规模适中，布局合理，有望成为过滤机项目长期稳健发展的有力支持。</w:t>
      </w:r>
    </w:p>
    <w:p>
      <w:pPr>
        <w:pStyle w:val="Heading2"/>
        <w:ind w:firstLine="560" w:firstLineChars="200"/>
        <w:rPr>
          <w:rFonts w:ascii="仿宋" w:eastAsia="仿宋" w:hAnsi="仿宋" w:cs="仿宋" w:hint="eastAsia"/>
          <w:sz w:val="28"/>
          <w:lang w:eastAsia="zh-CN"/>
        </w:rPr>
      </w:pPr>
      <w:bookmarkStart w:id="8" w:name="_Toc22752"/>
      <w:r>
        <w:rPr>
          <w:rFonts w:ascii="仿宋" w:eastAsia="仿宋" w:hAnsi="仿宋" w:cs="仿宋" w:hint="eastAsia"/>
          <w:sz w:val="28"/>
          <w:lang w:eastAsia="zh-CN"/>
        </w:rPr>
        <w:t>(六)、土木工程建设目标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净用地面积为XXX平方米，建筑物基底占地面积XXX平方米，总建筑面积达到XXX平方米。其中，规划建设主体工程占地XXXX平方米，为过滤机项目的核心建设区域。此外，过滤机项目规划绿化面积为XXX平方米，通过合理规划和设计，将注重打造绿色、生态友好的过滤机项目环境。</w:t>
      </w:r>
    </w:p>
    <w:p>
      <w:pPr>
        <w:pStyle w:val="Heading2"/>
        <w:ind w:firstLine="560" w:firstLineChars="200"/>
        <w:rPr>
          <w:rFonts w:ascii="仿宋" w:eastAsia="仿宋" w:hAnsi="仿宋" w:cs="仿宋" w:hint="eastAsia"/>
          <w:sz w:val="28"/>
          <w:lang w:eastAsia="zh-CN"/>
        </w:rPr>
      </w:pPr>
      <w:bookmarkStart w:id="9" w:name="_Toc24073"/>
      <w:r>
        <w:rPr>
          <w:rFonts w:ascii="仿宋" w:eastAsia="仿宋" w:hAnsi="仿宋" w:cs="仿宋" w:hint="eastAsia"/>
          <w:sz w:val="28"/>
          <w:lang w:eastAsia="zh-CN"/>
        </w:rPr>
        <w:t>(七)、设备采购计划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过滤机项目计划购置设备共计XXX台（套），主要包括：XXX生产线、XX设备、XX机、XX机、XXX仪等。设备购置费用为XXX万元，这些设备将在过滤机项目实施中发挥重要作用，支持过滤机项目的正常运营和生产。</w:t>
      </w:r>
    </w:p>
    <w:p>
      <w:pPr>
        <w:pStyle w:val="Heading2"/>
        <w:ind w:firstLine="560" w:firstLineChars="200"/>
        <w:rPr>
          <w:rFonts w:ascii="仿宋" w:eastAsia="仿宋" w:hAnsi="仿宋" w:cs="仿宋" w:hint="eastAsia"/>
          <w:sz w:val="28"/>
          <w:lang w:eastAsia="zh-CN"/>
        </w:rPr>
      </w:pPr>
      <w:bookmarkStart w:id="10" w:name="_Toc29957"/>
      <w:r>
        <w:rPr>
          <w:rFonts w:ascii="仿宋" w:eastAsia="仿宋" w:hAnsi="仿宋" w:cs="仿宋" w:hint="eastAsia"/>
          <w:sz w:val="28"/>
          <w:lang w:eastAsia="zh-CN"/>
        </w:rPr>
        <w:t>(八)、产品规划与开发方案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根据过滤机项目建设规划，达产年产品规划设计方案为XXX单位/年。这一方案综合考虑了XXX集团企业的发展战略、产品市场定位、资金筹措能力、产能发展需求、技术条件、销售渠道和策略、管理经验，以及相应的配套设备、人员素质，以及过滤机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过滤机项目采用规模化、流水线生产方式进行布局，秉持“循序渐进、量入而出”的原则。这样的布局有助于提高生产效率，优化生产流程，确保产品质量，同时也有利于实现过滤机项目的可持续发展。</w:t>
      </w:r>
    </w:p>
    <w:p>
      <w:pPr>
        <w:pStyle w:val="Heading2"/>
        <w:ind w:firstLine="560" w:firstLineChars="200"/>
        <w:rPr>
          <w:rFonts w:ascii="仿宋" w:eastAsia="仿宋" w:hAnsi="仿宋" w:cs="仿宋" w:hint="eastAsia"/>
          <w:sz w:val="28"/>
          <w:lang w:eastAsia="zh-CN"/>
        </w:rPr>
      </w:pPr>
      <w:bookmarkStart w:id="11" w:name="_Toc16027"/>
      <w:r>
        <w:rPr>
          <w:rFonts w:ascii="仿宋" w:eastAsia="仿宋" w:hAnsi="仿宋" w:cs="仿宋" w:hint="eastAsia"/>
          <w:sz w:val="28"/>
          <w:lang w:eastAsia="zh-CN"/>
        </w:rPr>
        <w:t>(九)、原材料供应保障</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的基础依赖于一系列主要原材料及辅助材料，其中包括Xxx、xxx、xx、xxx、xx等关键成分。为了确保过滤机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过滤机项目对原辅材料高标准的要求。他们拥有强大的生产能力和供应链体系，能够灵活应对市场变化，确保在过滤机项目运营过程中不会出现原材料短缺或质量波动的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过滤机项目未来扩大生产规模的需求。通过与这些供货商的密切合作，Xxx集团将确保过滤机项目在原材料供应方面具有高度的稳定性和可持续性，为过滤机项目的长期发展打下坚实的基础。这一战略性选择有助于提升过滤机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2" w:name="_Toc28782"/>
      <w:r>
        <w:rPr>
          <w:rFonts w:ascii="仿宋" w:eastAsia="仿宋" w:hAnsi="仿宋" w:cs="仿宋" w:hint="eastAsia"/>
          <w:sz w:val="28"/>
          <w:lang w:eastAsia="zh-CN"/>
        </w:rPr>
        <w:t>(十)、过滤机项目能源消耗分析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过滤机项目能耗概况：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过滤机项目年用电量达到XXX千瓦时，相当于消耗了XX吨标准煤。这一电力需求覆盖了XX过滤机项目的生产、办公以及公用设施等各方面的用电需求。通过合理的电力规划，确保过滤机项目的正常运转。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过滤机项目用水情况：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过滤机项目年总用水量达到XXX立方米，相当于消耗了XX吨标准煤。主要用水包括生产补给水和办公及生活用水。过滤机项目通过连接到xxx产业示范园区的市政管网，实现了对可靠水源的充分利用。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过滤机项目年用电量和总用水量的综合总耗能量（当量值）为XX吨标准煤/年。在达产年，过滤机项目实现了XX吨标准煤/年的综合节能，总节能率达到了XX%。这意味着过滤机项目在能源利用方面取得了显著的效果，通过采取综合性的节能措施，为企业节省了大量能源成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过滤机项目的能源需求和使用情况，还凸显了过滤机项目在能源管理和节能方面所取得的显著成就。通过细致的能耗统计和全面的节能措施，过滤机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3" w:name="_Toc16547"/>
      <w:r>
        <w:rPr>
          <w:rFonts w:ascii="仿宋" w:eastAsia="仿宋" w:hAnsi="仿宋" w:cs="仿宋" w:hint="eastAsia"/>
          <w:sz w:val="28"/>
          <w:lang w:eastAsia="zh-CN"/>
        </w:rPr>
        <w:t>(十一)、环境保护</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的规划与设计充分契合xxx产业示范园区的发展方向，遵循了该园区的产业结构调整规划以及国家产业发展政策。我们深刻理解并积极响应国家对产业升级、结构优化的号召，确保过滤机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过滤机项目采取了全面而实际可行的治理措施，针对各类污染物制定了科学有效的控制方案，严格按照国家规定的排放标准执行。通过过滤机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过滤机项目设计中，我们强调了清洁生产的理念，采用了清洁生产工艺，并选择了清洁原材料，以生产环保型产品。同时，我们实施了全面而有效的清洁生产措施，以达到减少和消除污染的目标。在过滤机项目建成投产后，各项环境指标将严格符合国家和地方清洁生产的标准要求，确保过滤机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14" w:name="_Toc10919"/>
      <w:r>
        <w:rPr>
          <w:rFonts w:ascii="仿宋" w:eastAsia="仿宋" w:hAnsi="仿宋" w:cs="仿宋" w:hint="eastAsia"/>
          <w:sz w:val="28"/>
          <w:lang w:eastAsia="zh-CN"/>
        </w:rPr>
        <w:t>(十二)、过滤机项目进度规划与执行</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工程过滤机项目建设期限规划：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过滤机项目的建设期限被规划为XX个月，这一时间框架是在综合考虑过滤机项目规模、复杂性、资源供给等多方面因素的基础上制定的。该期限的设定旨在充分保障过滤机项目的质量、安全和进度，同时满足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过滤机项目分期、分段建设：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更好地管理和控制过滤机项目，将整个过滤机项目划分为若干个阶段，并在每个阶段内进行分段建设。这种分期、分段的策略有助于降低过滤机项目的复杂性，使得每个阶段的目标更为清晰，易于实施。同时，也便于对每个分段进行有效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过滤机项目分解和工期目标分解：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整个过滤机项目规划中，对过滤机项目进行详细的分解，将过滤机项目划分为各个子过滤机项目或主体工程，以便更好地管理各部分的施工。同时，明确各主体工程的工期目标，确保在规定的时间内完成相应的任务。这有助于提高工程的组织性和可控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施工期叉开实施：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确保过滤机项目整体的适应性，合理安排各主体工程的施工期，使得它们在时间上错开，降低了过滤机项目工程的集中度。这样的叉开实施有助于减轻资源压力，提高施工效率，确保整个过滤机项目能够在建设期限内达到预期的目标。</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31140"/>
      <w:r>
        <w:rPr>
          <w:rFonts w:ascii="仿宋" w:eastAsia="仿宋" w:hAnsi="仿宋" w:cs="仿宋" w:hint="eastAsia"/>
          <w:sz w:val="28"/>
          <w:lang w:eastAsia="zh-CN"/>
        </w:rPr>
        <w:t>(十三)、经济效益分析与投资预估</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(一) 过滤机项目总投资及资金构成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过滤机项目总投资预计为XXX万元，其中固定资产投资为XXX万元，占过滤机项目总投资的XX%；流动资金为XXX万元，占过滤机项目总投资的XX%。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目前，该过滤机项目的资金筹措阶段由企业自筹，通过内部资金和融资等方式满足过滤机项目启动和实施的资金需求。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过滤机项目预期经济效益规划目标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预期在达产年实现营业收入达XXX万元，总成本费用为XXX万元，税金及附加为XXX万元，实现利润总额为XXX万元，利税总额为XXX万元，税后净利润达XXX万元，达产年纳税总额为XXX万元。在达产年，过滤机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这些预期经济效益规划目标反映了过滤机项目在经济层面的可行性和潜在收益，为过滤机项目的推进和实施提供了有力的经济支持。</w:t>
      </w:r>
    </w:p>
    <w:p>
      <w:pPr>
        <w:pStyle w:val="Heading2"/>
        <w:ind w:firstLine="560" w:firstLineChars="200"/>
        <w:rPr>
          <w:rFonts w:ascii="仿宋" w:eastAsia="仿宋" w:hAnsi="仿宋" w:cs="仿宋" w:hint="eastAsia"/>
          <w:sz w:val="28"/>
          <w:lang w:eastAsia="zh-CN"/>
        </w:rPr>
      </w:pPr>
      <w:bookmarkStart w:id="16" w:name="_Toc20162"/>
      <w:r>
        <w:rPr>
          <w:rFonts w:ascii="仿宋" w:eastAsia="仿宋" w:hAnsi="仿宋" w:cs="仿宋" w:hint="eastAsia"/>
          <w:sz w:val="28"/>
          <w:lang w:eastAsia="zh-CN"/>
        </w:rPr>
        <w:t>(十四)、报告详解与解释</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1、过滤机项目符合政策和示范园区发展需求：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过滤机项目不仅完全符合国家产业发展政策和规划要求，还与XXX产业示范园区及XXX产业示范园区的XX行业布局和结构调整政策相契合。过滤机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2、过滤机项目对示范园区经济的促进作用：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过滤机项目”。这一建设将不仅有力促进XXX产业示范园区的经济发展，创造了XX个就业职位，达产年纳税总额达到XX万元，更将通过过滤机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3、过滤机项目的经济效益和投资回报率：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过滤机项目达产年投资利润率高达XX%，投资利税率达到XX%，全部投资回报率为XX%，而全部投资回收期仅为XX年（含建设期）。这意味着过滤机项目不仅具备强大的盈利能力，同时展现了卓越的抗风险能力，为投资者带来了可观的经济回报，进一步确保了过滤机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过滤机项目的建设与民营经济的发展相辅相成，为我国经济社会的健康发展注入了更为强大的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在经济效益、社会效益、环境保护和清洁生产等方面，本过滤机项目的建设和实施都呈现出积极而可行的前景。</w:t>
      </w:r>
    </w:p>
    <w:p>
      <w:pPr>
        <w:pStyle w:val="Heading1"/>
        <w:ind w:firstLine="560" w:firstLineChars="200"/>
        <w:rPr>
          <w:rFonts w:ascii="仿宋" w:eastAsia="仿宋" w:hAnsi="仿宋" w:cs="仿宋" w:hint="eastAsia"/>
          <w:sz w:val="28"/>
          <w:lang w:eastAsia="zh-CN"/>
        </w:rPr>
      </w:pPr>
      <w:bookmarkStart w:id="17" w:name="_Toc3477"/>
      <w:r>
        <w:rPr>
          <w:rFonts w:ascii="仿宋" w:eastAsia="仿宋" w:hAnsi="仿宋" w:cs="仿宋" w:hint="eastAsia"/>
          <w:sz w:val="28"/>
          <w:lang w:eastAsia="zh-CN"/>
        </w:rPr>
        <w:t>二、工艺先进性</w:t>
      </w:r>
      <w:bookmarkEnd w:id="17"/>
    </w:p>
    <w:p>
      <w:pPr>
        <w:pStyle w:val="Heading2"/>
        <w:rPr>
          <w:rFonts w:ascii="仿宋" w:eastAsia="仿宋" w:hAnsi="仿宋" w:cs="仿宋" w:hint="eastAsia"/>
          <w:lang w:eastAsia="zh-CN"/>
        </w:rPr>
      </w:pPr>
      <w:bookmarkStart w:id="18" w:name="_Toc18757"/>
      <w:r>
        <w:rPr>
          <w:rFonts w:ascii="仿宋" w:eastAsia="仿宋" w:hAnsi="仿宋" w:cs="仿宋" w:hint="eastAsia"/>
          <w:lang w:eastAsia="zh-CN"/>
        </w:rPr>
        <w:t>(一)、过滤机项目建设期的原辅材料保障</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XX过滤机项目在施工期间的原辅材料采购主要涵盖以下几个方面：钢材、木材、水泥以及各种建筑和装饰材料。过滤机项目所在地周边市场拥有丰富的供应资源，有多家供货厂家和商户，能够满足过滤机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过滤机项目施工不可或缺的主要材料之一，涵盖结构钢、型钢等多个种类，市场上存在多家专业生产厂家，提供了多样化的选择。木材作为建筑和装饰的重要原材料，周边供应商可提供各类木材品种，以满足过滤机项目的具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过滤机项目所在地区有多家水泥生产厂家，保障了过滤机项目对水泥的供应。此外，各种建筑及装饰材料，如砖瓦、涂料、地板等，也能在周边市场找到丰富的品种和供应商，确保过滤机项目在施工过程中有足够的选择空间。</w:t>
      </w:r>
    </w:p>
    <w:p>
      <w:pPr>
        <w:pStyle w:val="Heading2"/>
        <w:ind w:firstLine="560" w:firstLineChars="200"/>
        <w:rPr>
          <w:rFonts w:ascii="仿宋" w:eastAsia="仿宋" w:hAnsi="仿宋" w:cs="仿宋" w:hint="eastAsia"/>
          <w:sz w:val="28"/>
          <w:lang w:eastAsia="zh-CN"/>
        </w:rPr>
      </w:pPr>
      <w:bookmarkStart w:id="19" w:name="_Toc21930"/>
      <w:r>
        <w:rPr>
          <w:rFonts w:ascii="仿宋" w:eastAsia="仿宋" w:hAnsi="仿宋" w:cs="仿宋" w:hint="eastAsia"/>
          <w:sz w:val="28"/>
          <w:lang w:eastAsia="zh-CN"/>
        </w:rPr>
        <w:t>(二)、过滤机项目运营期的原辅材料采购与管理</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在过滤机项目运营期，原辅材料的采购及管理是确保生产顺利进行和产品质量稳定的关键环节。以下是对该方面的运营策略：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过滤机项目承办单位将建立健全IS09000质量管理和质量保证体系，确保物料的质量控制和管理符合国际标准。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过滤机项目在建设时应确保原料来源的稳定可靠，建立长期合作关系，确保建成后原料的质量和连续供应。</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20" w:name="_Toc14927"/>
      <w:r>
        <w:rPr>
          <w:rFonts w:ascii="仿宋" w:eastAsia="仿宋" w:hAnsi="仿宋" w:cs="仿宋" w:hint="eastAsia"/>
          <w:sz w:val="28"/>
          <w:lang w:eastAsia="zh-CN"/>
        </w:rPr>
        <w:t>(三)、技术管理的独特特色</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在过滤机项目建设和实施阶段，我们将严格遵循环境保护和安全生产的“三同时”原则，全面贯彻环境保护、职业安全卫生、消防及节能等法律法规和相关措施。关键要求如下：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制定并执行符合环保法规的排放标准，确保过滤机项目不对周边环境造成污染。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实施定期的能耗评估，优化生产流程，确保过滤机项目运行成本最低化。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二、过滤机项目技术优势分析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投资过滤机项目具备明显的技术优势，主要体现在以下方面：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过滤机项目采用先进的节能设施，具备多规格产品转换能力，灵活适应市场需求，运行成本相对较低。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投资过滤机项目所采用的技术与国内资源条件相适应，具有良好的技术适应性。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过滤机项目采用的技术工艺路线在国内生产实践中已经得到验证，证明技术成熟可行。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技术支援条件良好，具备较强的可靠性，有助于确保过滤机项目的平稳运行和高效生产。</w:t>
      </w:r>
    </w:p>
    <w:p>
      <w:pPr>
        <w:pStyle w:val="Heading2"/>
        <w:ind w:firstLine="560" w:firstLineChars="200"/>
        <w:rPr>
          <w:rFonts w:ascii="仿宋" w:eastAsia="仿宋" w:hAnsi="仿宋" w:cs="仿宋" w:hint="eastAsia"/>
          <w:sz w:val="28"/>
          <w:lang w:eastAsia="zh-CN"/>
        </w:rPr>
      </w:pPr>
      <w:bookmarkStart w:id="21" w:name="_Toc22103"/>
      <w:r>
        <w:rPr>
          <w:rFonts w:ascii="仿宋" w:eastAsia="仿宋" w:hAnsi="仿宋" w:cs="仿宋" w:hint="eastAsia"/>
          <w:sz w:val="28"/>
          <w:lang w:eastAsia="zh-CN"/>
        </w:rPr>
        <w:t>(四)、过滤机项目工艺技术设计方案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过滤机项目的建设和实施过程中，我们坚定贯彻执行“三同时”原则，即环境保护、职业安全卫生、消防及节能的原则。我们注重遵循与环境保护、职业安全卫生、消防及节能相关的法律法规，并全面贯彻各项措施，确保过滤机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过滤机项目技术优势分析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在技术方面拥有独特的优势。首先，我们的节能设施是先进的，并具备多规格产品转换的能力，从而确保过滤机项目在运行过程中能够适应市场需求的变化，具备较低的运行成本。其次，投资过滤机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过滤机项目提供了强大的技术支持，使其具备了较强的可靠性。在技术方面，过滤机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22" w:name="_Toc11786"/>
      <w:r>
        <w:rPr>
          <w:rFonts w:ascii="仿宋" w:eastAsia="仿宋" w:hAnsi="仿宋" w:cs="仿宋" w:hint="eastAsia"/>
          <w:sz w:val="28"/>
          <w:lang w:eastAsia="zh-CN"/>
        </w:rPr>
        <w:t>(五)、设备选型的智能化方案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过滤机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过滤机项目的正常运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https://d.book118.com/078036065001006046</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105909"/>
    <w:rsid w:val="2CCA2C19"/>
    <w:rsid w:val="3510590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078036065001006046"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2024-03-10T08:34:00Z</dcterms:created>
  <dcterms:modified xsi:type="dcterms:W3CDTF">2024-03-10T08:34:50Z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A56FEE86705A457CA0181DA1C2AC3A1C_11</vt:lpwstr>
  </property>
  <property fmtid="{D5CDD505-2E9C-101B-9397-08002B2CF9AE}" pid="3" name="KSOProductBuildVer">
    <vt:lpwstr>2052-12.1.0.16399</vt:lpwstr>
  </property>
</Properties>
</file>