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70F04">
        <w:rPr>
          <w:rFonts w:ascii="微软雅黑" w:eastAsia="微软雅黑" w:hAnsi="微软雅黑"/>
          <w:b/>
          <w:sz w:val="28"/>
          <w:szCs w:val="28"/>
        </w:rPr>
        <w:t>最新历史课堂读书心得感悟(7篇)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70F04">
        <w:rPr>
          <w:rFonts w:ascii="微软雅黑" w:eastAsia="微软雅黑" w:hAnsi="微软雅黑"/>
          <w:sz w:val="24"/>
          <w:szCs w:val="24"/>
        </w:rPr>
        <w:t xml:space="preserve">    历史课堂读书心得感悟篇一</w:t>
        <w:br/>
        <w:t xml:space="preserve">    记得伊索寓言中有一则关于鹅生金蛋的故事。大意是说，一个农夫无意间发现一只会生金蛋的鹅，不久便成了富翁。可是财富却使他变得更贪婪更急躁，每天一个金蛋已无法满足他，于是农夫异想天开冲动的把鹅宰杀，企图将鹅肚子里的金蛋全部取出来。结果不难想象，鹅死了再也生不出金蛋了，农夫什么也得不到了。这则故事，从不同的角度我们可以理解到不同的寓意。它不仅仅是告诉我们人不能贪婪，是否大家也发现，农夫那么想得到一个好的结果，可是方法不正确，忽略了有效产蛋的规律，</w:t>
      </w:r>
      <w:r w:rsidR="00070F04">
        <w:rPr>
          <w:rFonts w:ascii="微软雅黑" w:eastAsia="微软雅黑" w:hAnsi="微软雅黑"/>
          <w:sz w:val="24"/>
          <w:szCs w:val="24"/>
        </w:rPr>
        <w:t>最终他所做的一</w:t>
      </w:r>
      <w:r w:rsidR="00070F04">
        <w:rPr>
          <w:rFonts w:ascii="微软雅黑" w:eastAsia="微软雅黑" w:hAnsi="微软雅黑"/>
          <w:sz w:val="24"/>
          <w:szCs w:val="24"/>
        </w:rPr>
        <w:t>切都是无效的，真的是鹅死蛋没，吃力不讨好。 做事情我们都希望得到一个好的结果，就如同我们去上每一节课一样都希望是有效果的有效率的，那究竟怎样的课才是有效的?什么是有效的课堂呢?也许，我们无法给它最确切的答案，因为它也是随着课改的深入而不断的变化着。这本书呈现给我们别样的风景，同时也在这些问题上给了我一些体会。</w:t>
        <w:br/>
        <w:t xml:space="preserve">    有效教学的理念源于20世纪上半叶西方的教学科学化运动，是“教学是艺术还是科学”之争的产物。赵亚夫教授在《历史课程的有效教学》中指出，有效教学应该是学生</w:t>
      </w:r>
      <w:r w:rsidR="00070F04">
        <w:rPr>
          <w:rFonts w:ascii="微软雅黑" w:eastAsia="微软雅黑" w:hAnsi="微软雅黑"/>
          <w:sz w:val="24"/>
          <w:szCs w:val="24"/>
        </w:rPr>
        <w:t>在学习的过程中用自己的头脑亲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70F04">
        <w:rPr>
          <w:rFonts w:ascii="微软雅黑" w:eastAsia="微软雅黑" w:hAnsi="微软雅黑"/>
          <w:sz w:val="24"/>
          <w:szCs w:val="24"/>
        </w:rPr>
        <w:t>自对信息进行加工。通过积极的探索获得新知识的一切形式。学生应该是主动、积极的信息加工者和探索者。苏霍姆林斯基曾说过“如果学生在掌握知识的道路上，没有迈出哪怕是小小的一步，那对他来说，这是一堂无益的课。无效的劳动是每个教师和学生都面临的最大的潜在危险”。从这里我们不难看出，课堂有效无效不是老师个人感觉良好，并不是指教师有没有教完内容或教得认真不认真，学生有无进步或发展是教学有没有效益的唯一指标。如果学生不想学或者学了没有收获，即使教师教得很辛苦也是无效教学</w:t>
      </w:r>
      <w:r w:rsidR="00070F04">
        <w:rPr>
          <w:rFonts w:ascii="微软雅黑" w:eastAsia="微软雅黑" w:hAnsi="微软雅黑"/>
          <w:sz w:val="24"/>
          <w:szCs w:val="24"/>
        </w:rPr>
        <w:t>。同样，如果学生学得很辛苦，但没有得到应</w:t>
      </w:r>
      <w:r w:rsidR="00070F04">
        <w:rPr>
          <w:rFonts w:ascii="微软雅黑" w:eastAsia="微软雅黑" w:hAnsi="微软雅黑"/>
          <w:sz w:val="24"/>
          <w:szCs w:val="24"/>
        </w:rPr>
        <w:t>有的发展，也是无</w:t>
      </w:r>
      <w:r w:rsidR="00070F04">
        <w:rPr>
          <w:rFonts w:ascii="微软雅黑" w:eastAsia="微软雅黑" w:hAnsi="微软雅黑"/>
          <w:sz w:val="24"/>
          <w:szCs w:val="24"/>
        </w:rPr>
        <w:t>效或低效教学。</w:t>
        <w:br/>
        <w:t xml:space="preserve">    由此不难看出，要想达到课堂有效性，必须树立一个最核心的理念就是“以学生为本”，关注学生的发展。教学不是唱独脚戏，离开“学”，就无所谓“教”，也就是说，教师必须确立学生的主体地位，树立“一切为了学生的发展”的思想。其次，要求教师要有“全人”的概念。学生的发展是全人的发展，而不是某一方面(如智育)或某一学科(如英语、数学等)的发展。教师千万不能过高地估计自己学科的价值，而且也不能仅把学科价值定位在本学科上</w:t>
      </w:r>
      <w:r w:rsidR="00070F04">
        <w:rPr>
          <w:rFonts w:ascii="微软雅黑" w:eastAsia="微软雅黑" w:hAnsi="微软雅黑"/>
          <w:sz w:val="24"/>
          <w:szCs w:val="24"/>
        </w:rPr>
        <w:t>，而应定位在对一个完整的人的发展上。在具体的课堂教学中</w:t>
      </w:r>
      <w:r w:rsidR="00070F04">
        <w:rPr>
          <w:rFonts w:ascii="微软雅黑" w:eastAsia="微软雅黑" w:hAnsi="微软雅黑"/>
          <w:sz w:val="24"/>
          <w:szCs w:val="24"/>
        </w:rPr>
        <w:t>，以学论教，应该成为新课程背景下的课堂评价标</w:t>
      </w:r>
      <w:r w:rsidR="00070F04">
        <w:rPr>
          <w:rFonts w:ascii="微软雅黑" w:eastAsia="微软雅黑" w:hAnsi="微软雅黑"/>
          <w:sz w:val="24"/>
          <w:szCs w:val="24"/>
        </w:rPr>
        <w:t>准。而我们课堂教学的时间是固定的，要想提高课堂教学的有效性，教师必须做足工作。</w:t>
        <w:br/>
        <w:t xml:space="preserve">    首先，要明确目标，落实三维目标。教学目标是教师教学活动的方向和核心，是判断历史课堂是否有效的直接依据。新课改提出了“知识与能力”，“过程与方法”，“情感，态度与价值观”三维目标。新课程的“三维目标”指向学生全面发展，注重学生在品德、才智、审美等方面的成长。俗话说“教书容易育人难”。事实上，面对新课</w:t>
      </w:r>
      <w:r w:rsidR="00070F04">
        <w:rPr>
          <w:rFonts w:ascii="微软雅黑" w:eastAsia="微软雅黑" w:hAnsi="微软雅黑"/>
          <w:sz w:val="24"/>
          <w:szCs w:val="24"/>
        </w:rPr>
        <w:t>改，教师在具体教学实践中存在各种各样的问题。有人认为高考的大纲和新课</w:t>
      </w:r>
      <w:r w:rsidR="00070F04">
        <w:rPr>
          <w:rFonts w:ascii="微软雅黑" w:eastAsia="微软雅黑" w:hAnsi="微软雅黑"/>
          <w:sz w:val="24"/>
          <w:szCs w:val="24"/>
        </w:rPr>
        <w:t>改的目标不能很好的协调，过程与方法、情感态度与价值观都是无法量化的目标，</w:t>
      </w:r>
      <w:r w:rsidR="00070F04">
        <w:rPr>
          <w:rFonts w:ascii="微软雅黑" w:eastAsia="微软雅黑" w:hAnsi="微软雅黑"/>
          <w:sz w:val="24"/>
          <w:szCs w:val="24"/>
        </w:rPr>
        <w:t>玄之又玄，要做到三者合一谈何容易。而高考成绩是目前对学校教学质量终结性评价的最重要指标，谁也不能也不敢掉以轻心，作为学校管理者和学科执教者更是如此。</w:t>
        <w:br/>
      </w:r>
      <w:r w:rsidR="00070F04">
        <w:rPr>
          <w:rFonts w:ascii="微软雅黑" w:eastAsia="微软雅黑" w:hAnsi="微软雅黑"/>
          <w:sz w:val="24"/>
          <w:szCs w:val="24"/>
        </w:rPr>
        <w:t xml:space="preserve"> </w:t>
      </w:r>
      <w:r w:rsidR="00070F04">
        <w:rPr>
          <w:rFonts w:ascii="微软雅黑" w:eastAsia="微软雅黑" w:hAnsi="微软雅黑"/>
          <w:sz w:val="24"/>
          <w:szCs w:val="24"/>
        </w:rPr>
        <w:t xml:space="preserve"> </w:t>
      </w:r>
      <w:r w:rsidR="00070F0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https://d.book118.com/078036137077006045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0F04"/>
    <w:rsid w:val="00094079"/>
    <w:rsid w:val="006007CE"/>
    <w:rsid w:val="00707240"/>
    <w:rsid w:val="008636A4"/>
    <w:rsid w:val="00E16624"/>
    <w:rsid w:val="00FE644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8036137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2076</Words>
  <Characters>11838</Characters>
  <Application>Microsoft Office Word</Application>
  <DocSecurity>0</DocSecurity>
  <Lines>98</Lines>
  <Paragraphs>27</Paragraphs>
  <ScaleCrop>false</ScaleCrop>
  <Company/>
  <LinksUpToDate>false</LinksUpToDate>
  <CharactersWithSpaces>13887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