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新型复合型菌剂项目规划设计纲要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72" w:history="1">
        <w:r>
          <w:rPr>
            <w:rFonts w:ascii="仿宋" w:eastAsia="仿宋" w:hAnsi="仿宋" w:cs="仿宋" w:hint="eastAsia"/>
            <w:lang w:eastAsia="zh-CN"/>
          </w:rPr>
          <w:t>前言</w:t>
        </w:r>
        <w:r>
          <w:tab/>
        </w:r>
        <w:r>
          <w:fldChar w:fldCharType="begin"/>
        </w:r>
        <w:r>
          <w:instrText xml:space="preserve"> PAGEREF _Toc5672 \h </w:instrText>
        </w:r>
        <w:r>
          <w:fldChar w:fldCharType="separate"/>
        </w:r>
        <w:r>
          <w:t>3</w:t>
        </w:r>
        <w:r>
          <w:fldChar w:fldCharType="end"/>
        </w:r>
      </w:hyperlink>
    </w:p>
    <w:p>
      <w:pPr>
        <w:pStyle w:val="TOC1"/>
        <w:tabs>
          <w:tab w:val="right" w:leader="dot" w:pos="8306"/>
        </w:tabs>
      </w:pPr>
      <w:hyperlink w:anchor="_Toc19792" w:history="1">
        <w:r>
          <w:rPr>
            <w:rFonts w:ascii="仿宋" w:eastAsia="仿宋" w:hAnsi="仿宋" w:cs="仿宋" w:hint="eastAsia"/>
            <w:lang w:eastAsia="zh-CN"/>
          </w:rPr>
          <w:t>一、新型复合型菌剂项目土建工程</w:t>
        </w:r>
        <w:r>
          <w:tab/>
        </w:r>
        <w:r>
          <w:fldChar w:fldCharType="begin"/>
        </w:r>
        <w:r>
          <w:instrText xml:space="preserve"> PAGEREF _Toc19792 \h </w:instrText>
        </w:r>
        <w:r>
          <w:fldChar w:fldCharType="separate"/>
        </w:r>
        <w:r>
          <w:t>3</w:t>
        </w:r>
        <w:r>
          <w:fldChar w:fldCharType="end"/>
        </w:r>
      </w:hyperlink>
    </w:p>
    <w:p>
      <w:pPr>
        <w:pStyle w:val="TOC2"/>
        <w:tabs>
          <w:tab w:val="right" w:leader="dot" w:pos="8306"/>
        </w:tabs>
      </w:pPr>
      <w:hyperlink w:anchor="_Toc22783" w:history="1">
        <w:r>
          <w:rPr>
            <w:rFonts w:ascii="仿宋" w:eastAsia="仿宋" w:hAnsi="仿宋" w:cs="仿宋" w:hint="eastAsia"/>
            <w:lang w:eastAsia="zh-CN"/>
          </w:rPr>
          <w:t>(一)、建筑工程设计原则</w:t>
        </w:r>
        <w:r>
          <w:tab/>
        </w:r>
        <w:r>
          <w:fldChar w:fldCharType="begin"/>
        </w:r>
        <w:r>
          <w:instrText xml:space="preserve"> PAGEREF _Toc22783 \h </w:instrText>
        </w:r>
        <w:r>
          <w:fldChar w:fldCharType="separate"/>
        </w:r>
        <w:r>
          <w:t>3</w:t>
        </w:r>
        <w:r>
          <w:fldChar w:fldCharType="end"/>
        </w:r>
      </w:hyperlink>
    </w:p>
    <w:p>
      <w:pPr>
        <w:pStyle w:val="TOC2"/>
        <w:tabs>
          <w:tab w:val="right" w:leader="dot" w:pos="8306"/>
        </w:tabs>
      </w:pPr>
      <w:hyperlink w:anchor="_Toc18347" w:history="1">
        <w:r>
          <w:rPr>
            <w:rFonts w:ascii="仿宋" w:eastAsia="仿宋" w:hAnsi="仿宋" w:cs="仿宋" w:hint="eastAsia"/>
            <w:lang w:eastAsia="zh-CN"/>
          </w:rPr>
          <w:t>(二)、土建工程设计年限及安全等级</w:t>
        </w:r>
        <w:r>
          <w:tab/>
        </w:r>
        <w:r>
          <w:fldChar w:fldCharType="begin"/>
        </w:r>
        <w:r>
          <w:instrText xml:space="preserve"> PAGEREF _Toc18347 \h </w:instrText>
        </w:r>
        <w:r>
          <w:fldChar w:fldCharType="separate"/>
        </w:r>
        <w:r>
          <w:t>4</w:t>
        </w:r>
        <w:r>
          <w:fldChar w:fldCharType="end"/>
        </w:r>
      </w:hyperlink>
    </w:p>
    <w:p>
      <w:pPr>
        <w:pStyle w:val="TOC2"/>
        <w:tabs>
          <w:tab w:val="right" w:leader="dot" w:pos="8306"/>
        </w:tabs>
      </w:pPr>
      <w:hyperlink w:anchor="_Toc5866" w:history="1">
        <w:r>
          <w:rPr>
            <w:rFonts w:ascii="仿宋" w:eastAsia="仿宋" w:hAnsi="仿宋" w:cs="仿宋" w:hint="eastAsia"/>
            <w:lang w:eastAsia="zh-CN"/>
          </w:rPr>
          <w:t>(三)、建筑工程设计总体要求</w:t>
        </w:r>
        <w:r>
          <w:tab/>
        </w:r>
        <w:r>
          <w:fldChar w:fldCharType="begin"/>
        </w:r>
        <w:r>
          <w:instrText xml:space="preserve"> PAGEREF _Toc5866 \h </w:instrText>
        </w:r>
        <w:r>
          <w:fldChar w:fldCharType="separate"/>
        </w:r>
        <w:r>
          <w:t>5</w:t>
        </w:r>
        <w:r>
          <w:fldChar w:fldCharType="end"/>
        </w:r>
      </w:hyperlink>
    </w:p>
    <w:p>
      <w:pPr>
        <w:pStyle w:val="TOC2"/>
        <w:tabs>
          <w:tab w:val="right" w:leader="dot" w:pos="8306"/>
        </w:tabs>
      </w:pPr>
      <w:hyperlink w:anchor="_Toc9745" w:history="1">
        <w:r>
          <w:rPr>
            <w:rFonts w:ascii="仿宋" w:eastAsia="仿宋" w:hAnsi="仿宋" w:cs="仿宋" w:hint="eastAsia"/>
            <w:lang w:eastAsia="zh-CN"/>
          </w:rPr>
          <w:t>(四)、土建工程建设指标</w:t>
        </w:r>
        <w:r>
          <w:tab/>
        </w:r>
        <w:r>
          <w:fldChar w:fldCharType="begin"/>
        </w:r>
        <w:r>
          <w:instrText xml:space="preserve"> PAGEREF _Toc9745 \h </w:instrText>
        </w:r>
        <w:r>
          <w:fldChar w:fldCharType="separate"/>
        </w:r>
        <w:r>
          <w:t>6</w:t>
        </w:r>
        <w:r>
          <w:fldChar w:fldCharType="end"/>
        </w:r>
      </w:hyperlink>
    </w:p>
    <w:p>
      <w:pPr>
        <w:pStyle w:val="TOC1"/>
        <w:tabs>
          <w:tab w:val="right" w:leader="dot" w:pos="8306"/>
        </w:tabs>
      </w:pPr>
      <w:hyperlink w:anchor="_Toc21984" w:history="1">
        <w:r>
          <w:rPr>
            <w:rFonts w:ascii="仿宋" w:eastAsia="仿宋" w:hAnsi="仿宋" w:cs="仿宋" w:hint="eastAsia"/>
            <w:lang w:eastAsia="zh-CN"/>
          </w:rPr>
          <w:t>二、新型复合型菌剂项目概论</w:t>
        </w:r>
        <w:r>
          <w:tab/>
        </w:r>
        <w:r>
          <w:fldChar w:fldCharType="begin"/>
        </w:r>
        <w:r>
          <w:instrText xml:space="preserve"> PAGEREF _Toc21984 \h </w:instrText>
        </w:r>
        <w:r>
          <w:fldChar w:fldCharType="separate"/>
        </w:r>
        <w:r>
          <w:t>6</w:t>
        </w:r>
        <w:r>
          <w:fldChar w:fldCharType="end"/>
        </w:r>
      </w:hyperlink>
    </w:p>
    <w:p>
      <w:pPr>
        <w:pStyle w:val="TOC2"/>
        <w:tabs>
          <w:tab w:val="right" w:leader="dot" w:pos="8306"/>
        </w:tabs>
      </w:pPr>
      <w:hyperlink w:anchor="_Toc29403" w:history="1">
        <w:r>
          <w:rPr>
            <w:rFonts w:ascii="仿宋" w:eastAsia="仿宋" w:hAnsi="仿宋" w:cs="仿宋" w:hint="eastAsia"/>
            <w:lang w:eastAsia="zh-CN"/>
          </w:rPr>
          <w:t>(一)、新型复合型菌剂项目概况</w:t>
        </w:r>
        <w:r>
          <w:tab/>
        </w:r>
        <w:r>
          <w:fldChar w:fldCharType="begin"/>
        </w:r>
        <w:r>
          <w:instrText xml:space="preserve"> PAGEREF _Toc29403 \h </w:instrText>
        </w:r>
        <w:r>
          <w:fldChar w:fldCharType="separate"/>
        </w:r>
        <w:r>
          <w:t>6</w:t>
        </w:r>
        <w:r>
          <w:fldChar w:fldCharType="end"/>
        </w:r>
      </w:hyperlink>
    </w:p>
    <w:p>
      <w:pPr>
        <w:pStyle w:val="TOC2"/>
        <w:tabs>
          <w:tab w:val="right" w:leader="dot" w:pos="8306"/>
        </w:tabs>
      </w:pPr>
      <w:hyperlink w:anchor="_Toc2599" w:history="1">
        <w:r>
          <w:rPr>
            <w:rFonts w:ascii="仿宋" w:eastAsia="仿宋" w:hAnsi="仿宋" w:cs="仿宋" w:hint="eastAsia"/>
            <w:lang w:eastAsia="zh-CN"/>
          </w:rPr>
          <w:t>(二)、新型复合型菌剂项目目标</w:t>
        </w:r>
        <w:r>
          <w:tab/>
        </w:r>
        <w:r>
          <w:fldChar w:fldCharType="begin"/>
        </w:r>
        <w:r>
          <w:instrText xml:space="preserve"> PAGEREF _Toc2599 \h </w:instrText>
        </w:r>
        <w:r>
          <w:fldChar w:fldCharType="separate"/>
        </w:r>
        <w:r>
          <w:t>9</w:t>
        </w:r>
        <w:r>
          <w:fldChar w:fldCharType="end"/>
        </w:r>
      </w:hyperlink>
    </w:p>
    <w:p>
      <w:pPr>
        <w:pStyle w:val="TOC2"/>
        <w:tabs>
          <w:tab w:val="right" w:leader="dot" w:pos="8306"/>
        </w:tabs>
      </w:pPr>
      <w:hyperlink w:anchor="_Toc24378" w:history="1">
        <w:r>
          <w:rPr>
            <w:rFonts w:ascii="仿宋" w:eastAsia="仿宋" w:hAnsi="仿宋" w:cs="仿宋" w:hint="eastAsia"/>
            <w:lang w:eastAsia="zh-CN"/>
          </w:rPr>
          <w:t>(三)、新型复合型菌剂项目提出的理由</w:t>
        </w:r>
        <w:r>
          <w:tab/>
        </w:r>
        <w:r>
          <w:fldChar w:fldCharType="begin"/>
        </w:r>
        <w:r>
          <w:instrText xml:space="preserve"> PAGEREF _Toc24378 \h </w:instrText>
        </w:r>
        <w:r>
          <w:fldChar w:fldCharType="separate"/>
        </w:r>
        <w:r>
          <w:t>9</w:t>
        </w:r>
        <w:r>
          <w:fldChar w:fldCharType="end"/>
        </w:r>
      </w:hyperlink>
    </w:p>
    <w:p>
      <w:pPr>
        <w:pStyle w:val="TOC2"/>
        <w:tabs>
          <w:tab w:val="right" w:leader="dot" w:pos="8306"/>
        </w:tabs>
      </w:pPr>
      <w:hyperlink w:anchor="_Toc7692" w:history="1">
        <w:r>
          <w:rPr>
            <w:rFonts w:ascii="仿宋" w:eastAsia="仿宋" w:hAnsi="仿宋" w:cs="仿宋" w:hint="eastAsia"/>
            <w:lang w:eastAsia="zh-CN"/>
          </w:rPr>
          <w:t>(四)、新型复合型菌剂项目意义</w:t>
        </w:r>
        <w:r>
          <w:tab/>
        </w:r>
        <w:r>
          <w:fldChar w:fldCharType="begin"/>
        </w:r>
        <w:r>
          <w:instrText xml:space="preserve"> PAGEREF _Toc7692 \h </w:instrText>
        </w:r>
        <w:r>
          <w:fldChar w:fldCharType="separate"/>
        </w:r>
        <w:r>
          <w:t>11</w:t>
        </w:r>
        <w:r>
          <w:fldChar w:fldCharType="end"/>
        </w:r>
      </w:hyperlink>
    </w:p>
    <w:p>
      <w:pPr>
        <w:pStyle w:val="TOC2"/>
        <w:tabs>
          <w:tab w:val="right" w:leader="dot" w:pos="8306"/>
        </w:tabs>
      </w:pPr>
      <w:hyperlink w:anchor="_Toc15013" w:history="1">
        <w:r>
          <w:rPr>
            <w:rFonts w:ascii="仿宋" w:eastAsia="仿宋" w:hAnsi="仿宋" w:cs="仿宋" w:hint="eastAsia"/>
            <w:lang w:eastAsia="zh-CN"/>
          </w:rPr>
          <w:t>(五)、新型复合型菌剂项目背景</w:t>
        </w:r>
        <w:r>
          <w:tab/>
        </w:r>
        <w:r>
          <w:fldChar w:fldCharType="begin"/>
        </w:r>
        <w:r>
          <w:instrText xml:space="preserve"> PAGEREF _Toc15013 \h </w:instrText>
        </w:r>
        <w:r>
          <w:fldChar w:fldCharType="separate"/>
        </w:r>
        <w:r>
          <w:t>12</w:t>
        </w:r>
        <w:r>
          <w:fldChar w:fldCharType="end"/>
        </w:r>
      </w:hyperlink>
    </w:p>
    <w:p>
      <w:pPr>
        <w:pStyle w:val="TOC1"/>
        <w:tabs>
          <w:tab w:val="right" w:leader="dot" w:pos="8306"/>
        </w:tabs>
      </w:pPr>
      <w:hyperlink w:anchor="_Toc24605" w:history="1">
        <w:r>
          <w:rPr>
            <w:rFonts w:ascii="仿宋" w:eastAsia="仿宋" w:hAnsi="仿宋" w:cs="仿宋" w:hint="eastAsia"/>
            <w:lang w:eastAsia="zh-CN"/>
          </w:rPr>
          <w:t>三、新型复合型菌剂项目绩效评估</w:t>
        </w:r>
        <w:r>
          <w:tab/>
        </w:r>
        <w:r>
          <w:fldChar w:fldCharType="begin"/>
        </w:r>
        <w:r>
          <w:instrText xml:space="preserve"> PAGEREF _Toc24605 \h </w:instrText>
        </w:r>
        <w:r>
          <w:fldChar w:fldCharType="separate"/>
        </w:r>
        <w:r>
          <w:t>13</w:t>
        </w:r>
        <w:r>
          <w:fldChar w:fldCharType="end"/>
        </w:r>
      </w:hyperlink>
    </w:p>
    <w:p>
      <w:pPr>
        <w:pStyle w:val="TOC2"/>
        <w:tabs>
          <w:tab w:val="right" w:leader="dot" w:pos="8306"/>
        </w:tabs>
      </w:pPr>
      <w:hyperlink w:anchor="_Toc10908" w:history="1">
        <w:r>
          <w:rPr>
            <w:rFonts w:ascii="仿宋" w:eastAsia="仿宋" w:hAnsi="仿宋" w:cs="仿宋" w:hint="eastAsia"/>
            <w:lang w:eastAsia="zh-CN"/>
          </w:rPr>
          <w:t>(一)、绩效评估指标</w:t>
        </w:r>
        <w:r>
          <w:tab/>
        </w:r>
        <w:r>
          <w:fldChar w:fldCharType="begin"/>
        </w:r>
        <w:r>
          <w:instrText xml:space="preserve"> PAGEREF _Toc10908 \h </w:instrText>
        </w:r>
        <w:r>
          <w:fldChar w:fldCharType="separate"/>
        </w:r>
        <w:r>
          <w:t>13</w:t>
        </w:r>
        <w:r>
          <w:fldChar w:fldCharType="end"/>
        </w:r>
      </w:hyperlink>
    </w:p>
    <w:p>
      <w:pPr>
        <w:pStyle w:val="TOC2"/>
        <w:tabs>
          <w:tab w:val="right" w:leader="dot" w:pos="8306"/>
        </w:tabs>
      </w:pPr>
      <w:hyperlink w:anchor="_Toc21598" w:history="1">
        <w:r>
          <w:rPr>
            <w:rFonts w:ascii="仿宋" w:eastAsia="仿宋" w:hAnsi="仿宋" w:cs="仿宋" w:hint="eastAsia"/>
            <w:lang w:eastAsia="zh-CN"/>
          </w:rPr>
          <w:t>(二)、绩效评估方法</w:t>
        </w:r>
        <w:r>
          <w:tab/>
        </w:r>
        <w:r>
          <w:fldChar w:fldCharType="begin"/>
        </w:r>
        <w:r>
          <w:instrText xml:space="preserve"> PAGEREF _Toc21598 \h </w:instrText>
        </w:r>
        <w:r>
          <w:fldChar w:fldCharType="separate"/>
        </w:r>
        <w:r>
          <w:t>14</w:t>
        </w:r>
        <w:r>
          <w:fldChar w:fldCharType="end"/>
        </w:r>
      </w:hyperlink>
    </w:p>
    <w:p>
      <w:pPr>
        <w:pStyle w:val="TOC2"/>
        <w:tabs>
          <w:tab w:val="right" w:leader="dot" w:pos="8306"/>
        </w:tabs>
      </w:pPr>
      <w:hyperlink w:anchor="_Toc19850" w:history="1">
        <w:r>
          <w:rPr>
            <w:rFonts w:ascii="仿宋" w:eastAsia="仿宋" w:hAnsi="仿宋" w:cs="仿宋" w:hint="eastAsia"/>
            <w:lang w:eastAsia="zh-CN"/>
          </w:rPr>
          <w:t>(三)、绩效评估周期</w:t>
        </w:r>
        <w:r>
          <w:tab/>
        </w:r>
        <w:r>
          <w:fldChar w:fldCharType="begin"/>
        </w:r>
        <w:r>
          <w:instrText xml:space="preserve"> PAGEREF _Toc19850 \h </w:instrText>
        </w:r>
        <w:r>
          <w:fldChar w:fldCharType="separate"/>
        </w:r>
        <w:r>
          <w:t>15</w:t>
        </w:r>
        <w:r>
          <w:fldChar w:fldCharType="end"/>
        </w:r>
      </w:hyperlink>
    </w:p>
    <w:p>
      <w:pPr>
        <w:pStyle w:val="TOC1"/>
        <w:tabs>
          <w:tab w:val="right" w:leader="dot" w:pos="8306"/>
        </w:tabs>
      </w:pPr>
      <w:hyperlink w:anchor="_Toc2075" w:history="1">
        <w:r>
          <w:rPr>
            <w:rFonts w:ascii="仿宋" w:eastAsia="仿宋" w:hAnsi="仿宋" w:cs="仿宋" w:hint="eastAsia"/>
            <w:lang w:eastAsia="zh-CN"/>
          </w:rPr>
          <w:t>四、新型复合型菌剂项目文档管理</w:t>
        </w:r>
        <w:r>
          <w:tab/>
        </w:r>
        <w:r>
          <w:fldChar w:fldCharType="begin"/>
        </w:r>
        <w:r>
          <w:instrText xml:space="preserve"> PAGEREF _Toc2075 \h </w:instrText>
        </w:r>
        <w:r>
          <w:fldChar w:fldCharType="separate"/>
        </w:r>
        <w:r>
          <w:t>16</w:t>
        </w:r>
        <w:r>
          <w:fldChar w:fldCharType="end"/>
        </w:r>
      </w:hyperlink>
    </w:p>
    <w:p>
      <w:pPr>
        <w:pStyle w:val="TOC2"/>
        <w:tabs>
          <w:tab w:val="right" w:leader="dot" w:pos="8306"/>
        </w:tabs>
      </w:pPr>
      <w:hyperlink w:anchor="_Toc2522" w:history="1">
        <w:r>
          <w:rPr>
            <w:rFonts w:ascii="仿宋" w:eastAsia="仿宋" w:hAnsi="仿宋" w:cs="仿宋" w:hint="eastAsia"/>
            <w:lang w:eastAsia="zh-CN"/>
          </w:rPr>
          <w:t>(一)、文档编制与审查</w:t>
        </w:r>
        <w:r>
          <w:tab/>
        </w:r>
        <w:r>
          <w:fldChar w:fldCharType="begin"/>
        </w:r>
        <w:r>
          <w:instrText xml:space="preserve"> PAGEREF _Toc2522 \h </w:instrText>
        </w:r>
        <w:r>
          <w:fldChar w:fldCharType="separate"/>
        </w:r>
        <w:r>
          <w:t>16</w:t>
        </w:r>
        <w:r>
          <w:fldChar w:fldCharType="end"/>
        </w:r>
      </w:hyperlink>
    </w:p>
    <w:p>
      <w:pPr>
        <w:pStyle w:val="TOC2"/>
        <w:tabs>
          <w:tab w:val="right" w:leader="dot" w:pos="8306"/>
        </w:tabs>
      </w:pPr>
      <w:hyperlink w:anchor="_Toc17722" w:history="1">
        <w:r>
          <w:rPr>
            <w:rFonts w:ascii="仿宋" w:eastAsia="仿宋" w:hAnsi="仿宋" w:cs="仿宋" w:hint="eastAsia"/>
            <w:lang w:eastAsia="zh-CN"/>
          </w:rPr>
          <w:t>(二)、文档发布与分发</w:t>
        </w:r>
        <w:r>
          <w:tab/>
        </w:r>
        <w:r>
          <w:fldChar w:fldCharType="begin"/>
        </w:r>
        <w:r>
          <w:instrText xml:space="preserve"> PAGEREF _Toc17722 \h </w:instrText>
        </w:r>
        <w:r>
          <w:fldChar w:fldCharType="separate"/>
        </w:r>
        <w:r>
          <w:t>18</w:t>
        </w:r>
        <w:r>
          <w:fldChar w:fldCharType="end"/>
        </w:r>
      </w:hyperlink>
    </w:p>
    <w:p>
      <w:pPr>
        <w:pStyle w:val="TOC2"/>
        <w:tabs>
          <w:tab w:val="right" w:leader="dot" w:pos="8306"/>
        </w:tabs>
      </w:pPr>
      <w:hyperlink w:anchor="_Toc4719" w:history="1">
        <w:r>
          <w:rPr>
            <w:rFonts w:ascii="仿宋" w:eastAsia="仿宋" w:hAnsi="仿宋" w:cs="仿宋" w:hint="eastAsia"/>
            <w:lang w:eastAsia="zh-CN"/>
          </w:rPr>
          <w:t>(三)、文档存档与归档</w:t>
        </w:r>
        <w:r>
          <w:tab/>
        </w:r>
        <w:r>
          <w:fldChar w:fldCharType="begin"/>
        </w:r>
        <w:r>
          <w:instrText xml:space="preserve"> PAGEREF _Toc4719 \h </w:instrText>
        </w:r>
        <w:r>
          <w:fldChar w:fldCharType="separate"/>
        </w:r>
        <w:r>
          <w:t>19</w:t>
        </w:r>
        <w:r>
          <w:fldChar w:fldCharType="end"/>
        </w:r>
      </w:hyperlink>
    </w:p>
    <w:p>
      <w:pPr>
        <w:pStyle w:val="TOC1"/>
        <w:tabs>
          <w:tab w:val="right" w:leader="dot" w:pos="8306"/>
        </w:tabs>
      </w:pPr>
      <w:hyperlink w:anchor="_Toc10562" w:history="1">
        <w:r>
          <w:rPr>
            <w:rFonts w:ascii="仿宋" w:eastAsia="仿宋" w:hAnsi="仿宋" w:cs="仿宋" w:hint="eastAsia"/>
            <w:lang w:eastAsia="zh-CN"/>
          </w:rPr>
          <w:t>五、新型复合型菌剂项目危机管理</w:t>
        </w:r>
        <w:r>
          <w:tab/>
        </w:r>
        <w:r>
          <w:fldChar w:fldCharType="begin"/>
        </w:r>
        <w:r>
          <w:instrText xml:space="preserve"> PAGEREF _Toc10562 \h </w:instrText>
        </w:r>
        <w:r>
          <w:fldChar w:fldCharType="separate"/>
        </w:r>
        <w:r>
          <w:t>20</w:t>
        </w:r>
        <w:r>
          <w:fldChar w:fldCharType="end"/>
        </w:r>
      </w:hyperlink>
    </w:p>
    <w:p>
      <w:pPr>
        <w:pStyle w:val="TOC2"/>
        <w:tabs>
          <w:tab w:val="right" w:leader="dot" w:pos="8306"/>
        </w:tabs>
      </w:pPr>
      <w:hyperlink w:anchor="_Toc13344" w:history="1">
        <w:r>
          <w:rPr>
            <w:rFonts w:ascii="仿宋" w:eastAsia="仿宋" w:hAnsi="仿宋" w:cs="仿宋" w:hint="eastAsia"/>
            <w:lang w:eastAsia="zh-CN"/>
          </w:rPr>
          <w:t>(一)、危机预警与识别</w:t>
        </w:r>
        <w:r>
          <w:tab/>
        </w:r>
        <w:r>
          <w:fldChar w:fldCharType="begin"/>
        </w:r>
        <w:r>
          <w:instrText xml:space="preserve"> PAGEREF _Toc13344 \h </w:instrText>
        </w:r>
        <w:r>
          <w:fldChar w:fldCharType="separate"/>
        </w:r>
        <w:r>
          <w:t>20</w:t>
        </w:r>
        <w:r>
          <w:fldChar w:fldCharType="end"/>
        </w:r>
      </w:hyperlink>
    </w:p>
    <w:p>
      <w:pPr>
        <w:pStyle w:val="TOC2"/>
        <w:tabs>
          <w:tab w:val="right" w:leader="dot" w:pos="8306"/>
        </w:tabs>
      </w:pPr>
      <w:hyperlink w:anchor="_Toc1393" w:history="1">
        <w:r>
          <w:rPr>
            <w:rFonts w:ascii="仿宋" w:eastAsia="仿宋" w:hAnsi="仿宋" w:cs="仿宋" w:hint="eastAsia"/>
            <w:lang w:eastAsia="zh-CN"/>
          </w:rPr>
          <w:t>(二)、危机应对与恢复</w:t>
        </w:r>
        <w:r>
          <w:tab/>
        </w:r>
        <w:r>
          <w:fldChar w:fldCharType="begin"/>
        </w:r>
        <w:r>
          <w:instrText xml:space="preserve"> PAGEREF _Toc1393 \h </w:instrText>
        </w:r>
        <w:r>
          <w:fldChar w:fldCharType="separate"/>
        </w:r>
        <w:r>
          <w:t>21</w:t>
        </w:r>
        <w:r>
          <w:fldChar w:fldCharType="end"/>
        </w:r>
      </w:hyperlink>
    </w:p>
    <w:p>
      <w:pPr>
        <w:pStyle w:val="TOC1"/>
        <w:tabs>
          <w:tab w:val="right" w:leader="dot" w:pos="8306"/>
        </w:tabs>
      </w:pPr>
      <w:hyperlink w:anchor="_Toc23537" w:history="1">
        <w:r>
          <w:rPr>
            <w:rFonts w:ascii="仿宋" w:eastAsia="仿宋" w:hAnsi="仿宋" w:cs="仿宋" w:hint="eastAsia"/>
            <w:lang w:eastAsia="zh-CN"/>
          </w:rPr>
          <w:t>六、工艺说明</w:t>
        </w:r>
        <w:r>
          <w:tab/>
        </w:r>
        <w:r>
          <w:fldChar w:fldCharType="begin"/>
        </w:r>
        <w:r>
          <w:instrText xml:space="preserve"> PAGEREF _Toc23537 \h </w:instrText>
        </w:r>
        <w:r>
          <w:fldChar w:fldCharType="separate"/>
        </w:r>
        <w:r>
          <w:t>22</w:t>
        </w:r>
        <w:r>
          <w:fldChar w:fldCharType="end"/>
        </w:r>
      </w:hyperlink>
    </w:p>
    <w:p>
      <w:pPr>
        <w:pStyle w:val="TOC2"/>
        <w:tabs>
          <w:tab w:val="right" w:leader="dot" w:pos="8306"/>
        </w:tabs>
      </w:pPr>
      <w:hyperlink w:anchor="_Toc22669" w:history="1">
        <w:r>
          <w:rPr>
            <w:rFonts w:ascii="仿宋" w:eastAsia="仿宋" w:hAnsi="仿宋" w:cs="仿宋" w:hint="eastAsia"/>
            <w:lang w:eastAsia="zh-CN"/>
          </w:rPr>
          <w:t>(一)、技术管理特点</w:t>
        </w:r>
        <w:r>
          <w:tab/>
        </w:r>
        <w:r>
          <w:fldChar w:fldCharType="begin"/>
        </w:r>
        <w:r>
          <w:instrText xml:space="preserve"> PAGEREF _Toc22669 \h </w:instrText>
        </w:r>
        <w:r>
          <w:fldChar w:fldCharType="separate"/>
        </w:r>
        <w:r>
          <w:t>22</w:t>
        </w:r>
        <w:r>
          <w:fldChar w:fldCharType="end"/>
        </w:r>
      </w:hyperlink>
    </w:p>
    <w:p>
      <w:pPr>
        <w:pStyle w:val="TOC2"/>
        <w:tabs>
          <w:tab w:val="right" w:leader="dot" w:pos="8306"/>
        </w:tabs>
      </w:pPr>
      <w:hyperlink w:anchor="_Toc1042" w:history="1">
        <w:r>
          <w:rPr>
            <w:rFonts w:ascii="仿宋" w:eastAsia="仿宋" w:hAnsi="仿宋" w:cs="仿宋" w:hint="eastAsia"/>
            <w:lang w:eastAsia="zh-CN"/>
          </w:rPr>
          <w:t>(二)、新型复合型菌剂项目工艺技术设计方案</w:t>
        </w:r>
        <w:r>
          <w:tab/>
        </w:r>
        <w:r>
          <w:fldChar w:fldCharType="begin"/>
        </w:r>
        <w:r>
          <w:instrText xml:space="preserve"> PAGEREF _Toc1042 \h </w:instrText>
        </w:r>
        <w:r>
          <w:fldChar w:fldCharType="separate"/>
        </w:r>
        <w:r>
          <w:t>23</w:t>
        </w:r>
        <w:r>
          <w:fldChar w:fldCharType="end"/>
        </w:r>
      </w:hyperlink>
    </w:p>
    <w:p>
      <w:pPr>
        <w:pStyle w:val="TOC2"/>
        <w:tabs>
          <w:tab w:val="right" w:leader="dot" w:pos="8306"/>
        </w:tabs>
      </w:pPr>
      <w:hyperlink w:anchor="_Toc30820" w:history="1">
        <w:r>
          <w:rPr>
            <w:rFonts w:ascii="仿宋" w:eastAsia="仿宋" w:hAnsi="仿宋" w:cs="仿宋" w:hint="eastAsia"/>
            <w:lang w:eastAsia="zh-CN"/>
          </w:rPr>
          <w:t>(三)、设备选型方案</w:t>
        </w:r>
        <w:r>
          <w:tab/>
        </w:r>
        <w:r>
          <w:fldChar w:fldCharType="begin"/>
        </w:r>
        <w:r>
          <w:instrText xml:space="preserve"> PAGEREF _Toc30820 \h </w:instrText>
        </w:r>
        <w:r>
          <w:fldChar w:fldCharType="separate"/>
        </w:r>
        <w:r>
          <w:t>25</w:t>
        </w:r>
        <w:r>
          <w:fldChar w:fldCharType="end"/>
        </w:r>
      </w:hyperlink>
    </w:p>
    <w:p>
      <w:pPr>
        <w:pStyle w:val="TOC1"/>
        <w:tabs>
          <w:tab w:val="right" w:leader="dot" w:pos="8306"/>
        </w:tabs>
      </w:pPr>
      <w:hyperlink w:anchor="_Toc26104" w:history="1">
        <w:r>
          <w:rPr>
            <w:rFonts w:ascii="仿宋" w:eastAsia="仿宋" w:hAnsi="仿宋" w:cs="仿宋" w:hint="eastAsia"/>
            <w:lang w:eastAsia="zh-CN"/>
          </w:rPr>
          <w:t>七、新型复合型菌剂项目技术管理</w:t>
        </w:r>
        <w:r>
          <w:tab/>
        </w:r>
        <w:r>
          <w:fldChar w:fldCharType="begin"/>
        </w:r>
        <w:r>
          <w:instrText xml:space="preserve"> PAGEREF _Toc26104 \h </w:instrText>
        </w:r>
        <w:r>
          <w:fldChar w:fldCharType="separate"/>
        </w:r>
        <w:r>
          <w:t>26</w:t>
        </w:r>
        <w:r>
          <w:fldChar w:fldCharType="end"/>
        </w:r>
      </w:hyperlink>
    </w:p>
    <w:p>
      <w:pPr>
        <w:pStyle w:val="TOC2"/>
        <w:tabs>
          <w:tab w:val="right" w:leader="dot" w:pos="8306"/>
        </w:tabs>
      </w:pPr>
      <w:hyperlink w:anchor="_Toc28687" w:history="1">
        <w:r>
          <w:rPr>
            <w:rFonts w:ascii="仿宋" w:eastAsia="仿宋" w:hAnsi="仿宋" w:cs="仿宋" w:hint="eastAsia"/>
            <w:lang w:eastAsia="zh-CN"/>
          </w:rPr>
          <w:t>(一)、技术方案选用方向</w:t>
        </w:r>
        <w:r>
          <w:tab/>
        </w:r>
        <w:r>
          <w:fldChar w:fldCharType="begin"/>
        </w:r>
        <w:r>
          <w:instrText xml:space="preserve"> PAGEREF _Toc28687 \h </w:instrText>
        </w:r>
        <w:r>
          <w:fldChar w:fldCharType="separate"/>
        </w:r>
        <w:r>
          <w:t>26</w:t>
        </w:r>
        <w:r>
          <w:fldChar w:fldCharType="end"/>
        </w:r>
      </w:hyperlink>
    </w:p>
    <w:p>
      <w:pPr>
        <w:pStyle w:val="TOC2"/>
        <w:tabs>
          <w:tab w:val="right" w:leader="dot" w:pos="8306"/>
        </w:tabs>
      </w:pPr>
      <w:hyperlink w:anchor="_Toc515" w:history="1">
        <w:r>
          <w:rPr>
            <w:rFonts w:ascii="仿宋" w:eastAsia="仿宋" w:hAnsi="仿宋" w:cs="仿宋" w:hint="eastAsia"/>
            <w:lang w:eastAsia="zh-CN"/>
          </w:rPr>
          <w:t>(二)、工艺技术方案选用原则</w:t>
        </w:r>
        <w:r>
          <w:tab/>
        </w:r>
        <w:r>
          <w:fldChar w:fldCharType="begin"/>
        </w:r>
        <w:r>
          <w:instrText xml:space="preserve"> PAGEREF _Toc515 \h </w:instrText>
        </w:r>
        <w:r>
          <w:fldChar w:fldCharType="separate"/>
        </w:r>
        <w:r>
          <w:t>28</w:t>
        </w:r>
        <w:r>
          <w:fldChar w:fldCharType="end"/>
        </w:r>
      </w:hyperlink>
    </w:p>
    <w:p>
      <w:pPr>
        <w:pStyle w:val="TOC2"/>
        <w:tabs>
          <w:tab w:val="right" w:leader="dot" w:pos="8306"/>
        </w:tabs>
      </w:pPr>
      <w:hyperlink w:anchor="_Toc365" w:history="1">
        <w:r>
          <w:rPr>
            <w:rFonts w:ascii="仿宋" w:eastAsia="仿宋" w:hAnsi="仿宋" w:cs="仿宋" w:hint="eastAsia"/>
            <w:lang w:eastAsia="zh-CN"/>
          </w:rPr>
          <w:t>(三)、工艺技术方案要求</w:t>
        </w:r>
        <w:r>
          <w:tab/>
        </w:r>
        <w:r>
          <w:fldChar w:fldCharType="begin"/>
        </w:r>
        <w:r>
          <w:instrText xml:space="preserve"> PAGEREF _Toc365 \h </w:instrText>
        </w:r>
        <w:r>
          <w:fldChar w:fldCharType="separate"/>
        </w:r>
        <w:r>
          <w:t>30</w:t>
        </w:r>
        <w:r>
          <w:fldChar w:fldCharType="end"/>
        </w:r>
      </w:hyperlink>
    </w:p>
    <w:p>
      <w:pPr>
        <w:pStyle w:val="TOC1"/>
        <w:tabs>
          <w:tab w:val="right" w:leader="dot" w:pos="8306"/>
        </w:tabs>
      </w:pPr>
      <w:hyperlink w:anchor="_Toc20879" w:history="1">
        <w:r>
          <w:rPr>
            <w:rFonts w:ascii="仿宋" w:eastAsia="仿宋" w:hAnsi="仿宋" w:cs="仿宋" w:hint="eastAsia"/>
            <w:lang w:eastAsia="zh-CN"/>
          </w:rPr>
          <w:t>八、新型复合型菌剂项目社会影响</w:t>
        </w:r>
        <w:r>
          <w:tab/>
        </w:r>
        <w:r>
          <w:fldChar w:fldCharType="begin"/>
        </w:r>
        <w:r>
          <w:instrText xml:space="preserve"> PAGEREF _Toc20879 \h </w:instrText>
        </w:r>
        <w:r>
          <w:fldChar w:fldCharType="separate"/>
        </w:r>
        <w:r>
          <w:t>32</w:t>
        </w:r>
        <w:r>
          <w:fldChar w:fldCharType="end"/>
        </w:r>
      </w:hyperlink>
    </w:p>
    <w:p>
      <w:pPr>
        <w:pStyle w:val="TOC2"/>
        <w:tabs>
          <w:tab w:val="right" w:leader="dot" w:pos="8306"/>
        </w:tabs>
      </w:pPr>
      <w:hyperlink w:anchor="_Toc27516" w:history="1">
        <w:r>
          <w:rPr>
            <w:rFonts w:ascii="仿宋" w:eastAsia="仿宋" w:hAnsi="仿宋" w:cs="仿宋" w:hint="eastAsia"/>
            <w:lang w:eastAsia="zh-CN"/>
          </w:rPr>
          <w:t>(一)、社会责任与义务</w:t>
        </w:r>
        <w:r>
          <w:tab/>
        </w:r>
        <w:r>
          <w:fldChar w:fldCharType="begin"/>
        </w:r>
        <w:r>
          <w:instrText xml:space="preserve"> PAGEREF _Toc27516 \h </w:instrText>
        </w:r>
        <w:r>
          <w:fldChar w:fldCharType="separate"/>
        </w:r>
        <w:r>
          <w:t>32</w:t>
        </w:r>
        <w:r>
          <w:fldChar w:fldCharType="end"/>
        </w:r>
      </w:hyperlink>
    </w:p>
    <w:p>
      <w:pPr>
        <w:pStyle w:val="TOC2"/>
        <w:tabs>
          <w:tab w:val="right" w:leader="dot" w:pos="8306"/>
        </w:tabs>
      </w:pPr>
      <w:hyperlink w:anchor="_Toc24168" w:history="1">
        <w:r>
          <w:rPr>
            <w:rFonts w:ascii="仿宋" w:eastAsia="仿宋" w:hAnsi="仿宋" w:cs="仿宋" w:hint="eastAsia"/>
            <w:lang w:eastAsia="zh-CN"/>
          </w:rPr>
          <w:t>(二)、社会参与与沟通</w:t>
        </w:r>
        <w:r>
          <w:tab/>
        </w:r>
        <w:r>
          <w:fldChar w:fldCharType="begin"/>
        </w:r>
        <w:r>
          <w:instrText xml:space="preserve"> PAGEREF _Toc24168 \h </w:instrText>
        </w:r>
        <w:r>
          <w:fldChar w:fldCharType="separate"/>
        </w:r>
        <w:r>
          <w:t>33</w:t>
        </w:r>
        <w:r>
          <w:fldChar w:fldCharType="end"/>
        </w:r>
      </w:hyperlink>
    </w:p>
    <w:p>
      <w:pPr>
        <w:pStyle w:val="TOC1"/>
        <w:tabs>
          <w:tab w:val="right" w:leader="dot" w:pos="8306"/>
        </w:tabs>
      </w:pPr>
      <w:hyperlink w:anchor="_Toc25722" w:history="1">
        <w:r>
          <w:rPr>
            <w:rFonts w:ascii="仿宋" w:eastAsia="仿宋" w:hAnsi="仿宋" w:cs="仿宋" w:hint="eastAsia"/>
            <w:lang w:eastAsia="zh-CN"/>
          </w:rPr>
          <w:t>九、新型复合型菌剂项目财务管理</w:t>
        </w:r>
        <w:r>
          <w:tab/>
        </w:r>
        <w:r>
          <w:fldChar w:fldCharType="begin"/>
        </w:r>
        <w:r>
          <w:instrText xml:space="preserve"> PAGEREF _Toc25722 \h </w:instrText>
        </w:r>
        <w:r>
          <w:fldChar w:fldCharType="separate"/>
        </w:r>
        <w:r>
          <w:t>34</w:t>
        </w:r>
        <w:r>
          <w:fldChar w:fldCharType="end"/>
        </w:r>
      </w:hyperlink>
    </w:p>
    <w:p>
      <w:pPr>
        <w:pStyle w:val="TOC2"/>
        <w:tabs>
          <w:tab w:val="right" w:leader="dot" w:pos="8306"/>
        </w:tabs>
      </w:pPr>
      <w:hyperlink w:anchor="_Toc4851" w:history="1">
        <w:r>
          <w:rPr>
            <w:rFonts w:ascii="仿宋" w:eastAsia="仿宋" w:hAnsi="仿宋" w:cs="仿宋" w:hint="eastAsia"/>
            <w:lang w:eastAsia="zh-CN"/>
          </w:rPr>
          <w:t>(一)、资金需求大</w:t>
        </w:r>
        <w:r>
          <w:tab/>
        </w:r>
        <w:r>
          <w:fldChar w:fldCharType="begin"/>
        </w:r>
        <w:r>
          <w:instrText xml:space="preserve"> PAGEREF _Toc4851 \h </w:instrText>
        </w:r>
        <w:r>
          <w:fldChar w:fldCharType="separate"/>
        </w:r>
        <w:r>
          <w:t>34</w:t>
        </w:r>
        <w:r>
          <w:fldChar w:fldCharType="end"/>
        </w:r>
      </w:hyperlink>
    </w:p>
    <w:p>
      <w:pPr>
        <w:pStyle w:val="TOC2"/>
        <w:tabs>
          <w:tab w:val="right" w:leader="dot" w:pos="8306"/>
        </w:tabs>
      </w:pPr>
      <w:hyperlink w:anchor="_Toc28139" w:history="1">
        <w:r>
          <w:rPr>
            <w:rFonts w:ascii="仿宋" w:eastAsia="仿宋" w:hAnsi="仿宋" w:cs="仿宋" w:hint="eastAsia"/>
            <w:lang w:eastAsia="zh-CN"/>
          </w:rPr>
          <w:t>(二)、研发周期长</w:t>
        </w:r>
        <w:r>
          <w:tab/>
        </w:r>
        <w:r>
          <w:fldChar w:fldCharType="begin"/>
        </w:r>
        <w:r>
          <w:instrText xml:space="preserve"> PAGEREF _Toc28139 \h </w:instrText>
        </w:r>
        <w:r>
          <w:fldChar w:fldCharType="separate"/>
        </w:r>
        <w:r>
          <w:t>35</w:t>
        </w:r>
        <w:r>
          <w:fldChar w:fldCharType="end"/>
        </w:r>
      </w:hyperlink>
    </w:p>
    <w:p>
      <w:pPr>
        <w:pStyle w:val="TOC2"/>
        <w:tabs>
          <w:tab w:val="right" w:leader="dot" w:pos="8306"/>
        </w:tabs>
      </w:pPr>
      <w:hyperlink w:anchor="_Toc28812" w:history="1">
        <w:r>
          <w:rPr>
            <w:rFonts w:ascii="仿宋" w:eastAsia="仿宋" w:hAnsi="仿宋" w:cs="仿宋" w:hint="eastAsia"/>
            <w:lang w:eastAsia="zh-CN"/>
          </w:rPr>
          <w:t>(三)、市场风险大</w:t>
        </w:r>
        <w:r>
          <w:tab/>
        </w:r>
        <w:r>
          <w:fldChar w:fldCharType="begin"/>
        </w:r>
        <w:r>
          <w:instrText xml:space="preserve"> PAGEREF _Toc28812 \h </w:instrText>
        </w:r>
        <w:r>
          <w:fldChar w:fldCharType="separate"/>
        </w:r>
        <w:r>
          <w:t>36</w:t>
        </w:r>
        <w:r>
          <w:fldChar w:fldCharType="end"/>
        </w:r>
      </w:hyperlink>
    </w:p>
    <w:p>
      <w:pPr>
        <w:pStyle w:val="TOC2"/>
        <w:tabs>
          <w:tab w:val="right" w:leader="dot" w:pos="8306"/>
        </w:tabs>
      </w:pPr>
      <w:hyperlink w:anchor="_Toc6651" w:history="1">
        <w:r>
          <w:rPr>
            <w:rFonts w:ascii="仿宋" w:eastAsia="仿宋" w:hAnsi="仿宋" w:cs="仿宋" w:hint="eastAsia"/>
            <w:lang w:eastAsia="zh-CN"/>
          </w:rPr>
          <w:t>(四)、利润率高</w:t>
        </w:r>
        <w:r>
          <w:tab/>
        </w:r>
        <w:r>
          <w:fldChar w:fldCharType="begin"/>
        </w:r>
        <w:r>
          <w:instrText xml:space="preserve"> PAGEREF _Toc6651 \h </w:instrText>
        </w:r>
        <w:r>
          <w:fldChar w:fldCharType="separate"/>
        </w:r>
        <w:r>
          <w:t>39</w:t>
        </w:r>
        <w:r>
          <w:fldChar w:fldCharType="end"/>
        </w:r>
      </w:hyperlink>
    </w:p>
    <w:p>
      <w:pPr>
        <w:pStyle w:val="TOC1"/>
        <w:tabs>
          <w:tab w:val="right" w:leader="dot" w:pos="8306"/>
        </w:tabs>
      </w:pPr>
      <w:hyperlink w:anchor="_Toc1513" w:history="1">
        <w:r>
          <w:rPr>
            <w:rFonts w:ascii="仿宋" w:eastAsia="仿宋" w:hAnsi="仿宋" w:cs="仿宋" w:hint="eastAsia"/>
            <w:lang w:eastAsia="zh-CN"/>
          </w:rPr>
          <w:t>十、新型复合型菌剂项目投资规划</w:t>
        </w:r>
        <w:r>
          <w:tab/>
        </w:r>
        <w:r>
          <w:fldChar w:fldCharType="begin"/>
        </w:r>
        <w:r>
          <w:instrText xml:space="preserve"> PAGEREF _Toc1513 \h </w:instrText>
        </w:r>
        <w:r>
          <w:fldChar w:fldCharType="separate"/>
        </w:r>
        <w:r>
          <w:t>41</w:t>
        </w:r>
        <w:r>
          <w:fldChar w:fldCharType="end"/>
        </w:r>
      </w:hyperlink>
    </w:p>
    <w:p>
      <w:pPr>
        <w:pStyle w:val="TOC2"/>
        <w:tabs>
          <w:tab w:val="right" w:leader="dot" w:pos="8306"/>
        </w:tabs>
      </w:pPr>
      <w:hyperlink w:anchor="_Toc21722" w:history="1">
        <w:r>
          <w:rPr>
            <w:rFonts w:ascii="仿宋" w:eastAsia="仿宋" w:hAnsi="仿宋" w:cs="仿宋" w:hint="eastAsia"/>
            <w:lang w:eastAsia="zh-CN"/>
          </w:rPr>
          <w:t>(一)、新型复合型菌剂项目总投资估算</w:t>
        </w:r>
        <w:r>
          <w:tab/>
        </w:r>
        <w:r>
          <w:fldChar w:fldCharType="begin"/>
        </w:r>
        <w:r>
          <w:instrText xml:space="preserve"> PAGEREF _Toc21722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61" w:history="1">
        <w:r>
          <w:rPr>
            <w:rFonts w:ascii="仿宋" w:eastAsia="仿宋" w:hAnsi="仿宋" w:cs="仿宋" w:hint="eastAsia"/>
            <w:lang w:eastAsia="zh-CN"/>
          </w:rPr>
          <w:t>(二)、资金筹措</w:t>
        </w:r>
        <w:r>
          <w:tab/>
        </w:r>
        <w:r>
          <w:fldChar w:fldCharType="begin"/>
        </w:r>
        <w:r>
          <w:instrText xml:space="preserve"> PAGEREF _Toc3461 \h </w:instrText>
        </w:r>
        <w:r>
          <w:fldChar w:fldCharType="separate"/>
        </w:r>
        <w:r>
          <w:t>43</w:t>
        </w:r>
        <w:r>
          <w:fldChar w:fldCharType="end"/>
        </w:r>
      </w:hyperlink>
    </w:p>
    <w:p>
      <w:pPr>
        <w:pStyle w:val="TOC1"/>
        <w:tabs>
          <w:tab w:val="right" w:leader="dot" w:pos="8306"/>
        </w:tabs>
      </w:pPr>
      <w:hyperlink w:anchor="_Toc6655" w:history="1">
        <w:r>
          <w:rPr>
            <w:rFonts w:ascii="仿宋" w:eastAsia="仿宋" w:hAnsi="仿宋" w:cs="仿宋" w:hint="eastAsia"/>
            <w:lang w:eastAsia="zh-CN"/>
          </w:rPr>
          <w:t>十一、新型复合型菌剂项目人力资源培养与发展</w:t>
        </w:r>
        <w:r>
          <w:tab/>
        </w:r>
        <w:r>
          <w:fldChar w:fldCharType="begin"/>
        </w:r>
        <w:r>
          <w:instrText xml:space="preserve"> PAGEREF _Toc6655 \h </w:instrText>
        </w:r>
        <w:r>
          <w:fldChar w:fldCharType="separate"/>
        </w:r>
        <w:r>
          <w:t>43</w:t>
        </w:r>
        <w:r>
          <w:fldChar w:fldCharType="end"/>
        </w:r>
      </w:hyperlink>
    </w:p>
    <w:p>
      <w:pPr>
        <w:pStyle w:val="TOC2"/>
        <w:tabs>
          <w:tab w:val="right" w:leader="dot" w:pos="8306"/>
        </w:tabs>
      </w:pPr>
      <w:hyperlink w:anchor="_Toc7253" w:history="1">
        <w:r>
          <w:rPr>
            <w:rFonts w:ascii="仿宋" w:eastAsia="仿宋" w:hAnsi="仿宋" w:cs="仿宋" w:hint="eastAsia"/>
            <w:lang w:eastAsia="zh-CN"/>
          </w:rPr>
          <w:t>(一)、人才需求与规划</w:t>
        </w:r>
        <w:r>
          <w:tab/>
        </w:r>
        <w:r>
          <w:fldChar w:fldCharType="begin"/>
        </w:r>
        <w:r>
          <w:instrText xml:space="preserve"> PAGEREF _Toc7253 \h </w:instrText>
        </w:r>
        <w:r>
          <w:fldChar w:fldCharType="separate"/>
        </w:r>
        <w:r>
          <w:t>43</w:t>
        </w:r>
        <w:r>
          <w:fldChar w:fldCharType="end"/>
        </w:r>
      </w:hyperlink>
    </w:p>
    <w:p>
      <w:pPr>
        <w:pStyle w:val="TOC2"/>
        <w:tabs>
          <w:tab w:val="right" w:leader="dot" w:pos="8306"/>
        </w:tabs>
      </w:pPr>
      <w:hyperlink w:anchor="_Toc31859" w:history="1">
        <w:r>
          <w:rPr>
            <w:rFonts w:ascii="仿宋" w:eastAsia="仿宋" w:hAnsi="仿宋" w:cs="仿宋" w:hint="eastAsia"/>
            <w:lang w:eastAsia="zh-CN"/>
          </w:rPr>
          <w:t>(二)、培训与发展计划</w:t>
        </w:r>
        <w:r>
          <w:tab/>
        </w:r>
        <w:r>
          <w:fldChar w:fldCharType="begin"/>
        </w:r>
        <w:r>
          <w:instrText xml:space="preserve"> PAGEREF _Toc31859 \h </w:instrText>
        </w:r>
        <w:r>
          <w:fldChar w:fldCharType="separate"/>
        </w:r>
        <w:r>
          <w:t>44</w:t>
        </w:r>
        <w:r>
          <w:fldChar w:fldCharType="end"/>
        </w:r>
      </w:hyperlink>
    </w:p>
    <w:p>
      <w:pPr>
        <w:pStyle w:val="TOC1"/>
        <w:tabs>
          <w:tab w:val="right" w:leader="dot" w:pos="8306"/>
        </w:tabs>
      </w:pPr>
      <w:hyperlink w:anchor="_Toc19302" w:history="1">
        <w:r>
          <w:rPr>
            <w:rFonts w:ascii="仿宋" w:eastAsia="仿宋" w:hAnsi="仿宋" w:cs="仿宋" w:hint="eastAsia"/>
            <w:lang w:eastAsia="zh-CN"/>
          </w:rPr>
          <w:t>十二、生产安全保护</w:t>
        </w:r>
        <w:r>
          <w:tab/>
        </w:r>
        <w:r>
          <w:fldChar w:fldCharType="begin"/>
        </w:r>
        <w:r>
          <w:instrText xml:space="preserve"> PAGEREF _Toc19302 \h </w:instrText>
        </w:r>
        <w:r>
          <w:fldChar w:fldCharType="separate"/>
        </w:r>
        <w:r>
          <w:t>44</w:t>
        </w:r>
        <w:r>
          <w:fldChar w:fldCharType="end"/>
        </w:r>
      </w:hyperlink>
    </w:p>
    <w:p>
      <w:pPr>
        <w:pStyle w:val="TOC2"/>
        <w:tabs>
          <w:tab w:val="right" w:leader="dot" w:pos="8306"/>
        </w:tabs>
      </w:pPr>
      <w:hyperlink w:anchor="_Toc25241" w:history="1">
        <w:r>
          <w:rPr>
            <w:rFonts w:ascii="仿宋" w:eastAsia="仿宋" w:hAnsi="仿宋" w:cs="仿宋" w:hint="eastAsia"/>
            <w:lang w:eastAsia="zh-CN"/>
          </w:rPr>
          <w:t>(一)、消防安全</w:t>
        </w:r>
        <w:r>
          <w:tab/>
        </w:r>
        <w:r>
          <w:fldChar w:fldCharType="begin"/>
        </w:r>
        <w:r>
          <w:instrText xml:space="preserve"> PAGEREF _Toc25241 \h </w:instrText>
        </w:r>
        <w:r>
          <w:fldChar w:fldCharType="separate"/>
        </w:r>
        <w:r>
          <w:t>44</w:t>
        </w:r>
        <w:r>
          <w:fldChar w:fldCharType="end"/>
        </w:r>
      </w:hyperlink>
    </w:p>
    <w:p>
      <w:pPr>
        <w:pStyle w:val="TOC2"/>
        <w:tabs>
          <w:tab w:val="right" w:leader="dot" w:pos="8306"/>
        </w:tabs>
      </w:pPr>
      <w:hyperlink w:anchor="_Toc23305" w:history="1">
        <w:r>
          <w:rPr>
            <w:rFonts w:ascii="仿宋" w:eastAsia="仿宋" w:hAnsi="仿宋" w:cs="仿宋" w:hint="eastAsia"/>
            <w:lang w:eastAsia="zh-CN"/>
          </w:rPr>
          <w:t>(二)、防火防爆总图布置措施</w:t>
        </w:r>
        <w:r>
          <w:tab/>
        </w:r>
        <w:r>
          <w:fldChar w:fldCharType="begin"/>
        </w:r>
        <w:r>
          <w:instrText xml:space="preserve"> PAGEREF _Toc23305 \h </w:instrText>
        </w:r>
        <w:r>
          <w:fldChar w:fldCharType="separate"/>
        </w:r>
        <w:r>
          <w:t>46</w:t>
        </w:r>
        <w:r>
          <w:fldChar w:fldCharType="end"/>
        </w:r>
      </w:hyperlink>
    </w:p>
    <w:p>
      <w:pPr>
        <w:pStyle w:val="TOC2"/>
        <w:tabs>
          <w:tab w:val="right" w:leader="dot" w:pos="8306"/>
        </w:tabs>
      </w:pPr>
      <w:hyperlink w:anchor="_Toc6414" w:history="1">
        <w:r>
          <w:rPr>
            <w:rFonts w:ascii="仿宋" w:eastAsia="仿宋" w:hAnsi="仿宋" w:cs="仿宋" w:hint="eastAsia"/>
            <w:lang w:eastAsia="zh-CN"/>
          </w:rPr>
          <w:t>(三)、自然灾害防范措施</w:t>
        </w:r>
        <w:r>
          <w:tab/>
        </w:r>
        <w:r>
          <w:fldChar w:fldCharType="begin"/>
        </w:r>
        <w:r>
          <w:instrText xml:space="preserve"> PAGEREF _Toc6414 \h </w:instrText>
        </w:r>
        <w:r>
          <w:fldChar w:fldCharType="separate"/>
        </w:r>
        <w:r>
          <w:t>47</w:t>
        </w:r>
        <w:r>
          <w:fldChar w:fldCharType="end"/>
        </w:r>
      </w:hyperlink>
    </w:p>
    <w:p>
      <w:pPr>
        <w:pStyle w:val="TOC2"/>
        <w:tabs>
          <w:tab w:val="right" w:leader="dot" w:pos="8306"/>
        </w:tabs>
      </w:pPr>
      <w:hyperlink w:anchor="_Toc1206" w:history="1">
        <w:r>
          <w:rPr>
            <w:rFonts w:ascii="仿宋" w:eastAsia="仿宋" w:hAnsi="仿宋" w:cs="仿宋" w:hint="eastAsia"/>
            <w:lang w:eastAsia="zh-CN"/>
          </w:rPr>
          <w:t>(四)、安全色及安全标志使用要求</w:t>
        </w:r>
        <w:r>
          <w:tab/>
        </w:r>
        <w:r>
          <w:fldChar w:fldCharType="begin"/>
        </w:r>
        <w:r>
          <w:instrText xml:space="preserve"> PAGEREF _Toc1206 \h </w:instrText>
        </w:r>
        <w:r>
          <w:fldChar w:fldCharType="separate"/>
        </w:r>
        <w:r>
          <w:t>48</w:t>
        </w:r>
        <w:r>
          <w:fldChar w:fldCharType="end"/>
        </w:r>
      </w:hyperlink>
    </w:p>
    <w:p>
      <w:pPr>
        <w:pStyle w:val="TOC2"/>
        <w:tabs>
          <w:tab w:val="right" w:leader="dot" w:pos="8306"/>
        </w:tabs>
      </w:pPr>
      <w:hyperlink w:anchor="_Toc15753" w:history="1">
        <w:r>
          <w:rPr>
            <w:rFonts w:ascii="仿宋" w:eastAsia="仿宋" w:hAnsi="仿宋" w:cs="仿宋" w:hint="eastAsia"/>
            <w:lang w:eastAsia="zh-CN"/>
          </w:rPr>
          <w:t>(五)、防尘防毒措施</w:t>
        </w:r>
        <w:r>
          <w:tab/>
        </w:r>
        <w:r>
          <w:fldChar w:fldCharType="begin"/>
        </w:r>
        <w:r>
          <w:instrText xml:space="preserve"> PAGEREF _Toc15753 \h </w:instrText>
        </w:r>
        <w:r>
          <w:fldChar w:fldCharType="separate"/>
        </w:r>
        <w:r>
          <w:t>49</w:t>
        </w:r>
        <w:r>
          <w:fldChar w:fldCharType="end"/>
        </w:r>
      </w:hyperlink>
    </w:p>
    <w:p>
      <w:pPr>
        <w:pStyle w:val="TOC2"/>
        <w:tabs>
          <w:tab w:val="right" w:leader="dot" w:pos="8306"/>
        </w:tabs>
      </w:pPr>
      <w:hyperlink w:anchor="_Toc6363" w:history="1">
        <w:r>
          <w:rPr>
            <w:rFonts w:ascii="仿宋" w:eastAsia="仿宋" w:hAnsi="仿宋" w:cs="仿宋" w:hint="eastAsia"/>
            <w:lang w:eastAsia="zh-CN"/>
          </w:rPr>
          <w:t>(六)、防静电、触电防护及防雷措施</w:t>
        </w:r>
        <w:r>
          <w:tab/>
        </w:r>
        <w:r>
          <w:fldChar w:fldCharType="begin"/>
        </w:r>
        <w:r>
          <w:instrText xml:space="preserve"> PAGEREF _Toc6363 \h </w:instrText>
        </w:r>
        <w:r>
          <w:fldChar w:fldCharType="separate"/>
        </w:r>
        <w:r>
          <w:t>50</w:t>
        </w:r>
        <w:r>
          <w:fldChar w:fldCharType="end"/>
        </w:r>
      </w:hyperlink>
    </w:p>
    <w:p>
      <w:pPr>
        <w:pStyle w:val="TOC2"/>
        <w:tabs>
          <w:tab w:val="right" w:leader="dot" w:pos="8306"/>
        </w:tabs>
      </w:pPr>
      <w:hyperlink w:anchor="_Toc18934" w:history="1">
        <w:r>
          <w:rPr>
            <w:rFonts w:ascii="仿宋" w:eastAsia="仿宋" w:hAnsi="仿宋" w:cs="仿宋" w:hint="eastAsia"/>
            <w:lang w:eastAsia="zh-CN"/>
          </w:rPr>
          <w:t>(七)、机械设备安全保障措施</w:t>
        </w:r>
        <w:r>
          <w:tab/>
        </w:r>
        <w:r>
          <w:fldChar w:fldCharType="begin"/>
        </w:r>
        <w:r>
          <w:instrText xml:space="preserve"> PAGEREF _Toc18934 \h </w:instrText>
        </w:r>
        <w:r>
          <w:fldChar w:fldCharType="separate"/>
        </w:r>
        <w:r>
          <w:t>51</w:t>
        </w:r>
        <w:r>
          <w:fldChar w:fldCharType="end"/>
        </w:r>
      </w:hyperlink>
    </w:p>
    <w:p>
      <w:pPr>
        <w:pStyle w:val="TOC1"/>
        <w:tabs>
          <w:tab w:val="right" w:leader="dot" w:pos="8306"/>
        </w:tabs>
      </w:pPr>
      <w:hyperlink w:anchor="_Toc12321" w:history="1">
        <w:r>
          <w:rPr>
            <w:rFonts w:ascii="仿宋" w:eastAsia="仿宋" w:hAnsi="仿宋" w:cs="仿宋" w:hint="eastAsia"/>
            <w:lang w:eastAsia="zh-CN"/>
          </w:rPr>
          <w:t>十三、新型复合型菌剂项目治理与监督</w:t>
        </w:r>
        <w:r>
          <w:tab/>
        </w:r>
        <w:r>
          <w:fldChar w:fldCharType="begin"/>
        </w:r>
        <w:r>
          <w:instrText xml:space="preserve"> PAGEREF _Toc12321 \h </w:instrText>
        </w:r>
        <w:r>
          <w:fldChar w:fldCharType="separate"/>
        </w:r>
        <w:r>
          <w:t>53</w:t>
        </w:r>
        <w:r>
          <w:fldChar w:fldCharType="end"/>
        </w:r>
      </w:hyperlink>
    </w:p>
    <w:p>
      <w:pPr>
        <w:pStyle w:val="TOC2"/>
        <w:tabs>
          <w:tab w:val="right" w:leader="dot" w:pos="8306"/>
        </w:tabs>
      </w:pPr>
      <w:hyperlink w:anchor="_Toc2328" w:history="1">
        <w:r>
          <w:rPr>
            <w:rFonts w:ascii="仿宋" w:eastAsia="仿宋" w:hAnsi="仿宋" w:cs="仿宋" w:hint="eastAsia"/>
            <w:lang w:eastAsia="zh-CN"/>
          </w:rPr>
          <w:t>(一)、新型复合型菌剂项目治理结构</w:t>
        </w:r>
        <w:r>
          <w:tab/>
        </w:r>
        <w:r>
          <w:fldChar w:fldCharType="begin"/>
        </w:r>
        <w:r>
          <w:instrText xml:space="preserve"> PAGEREF _Toc2328 \h </w:instrText>
        </w:r>
        <w:r>
          <w:fldChar w:fldCharType="separate"/>
        </w:r>
        <w:r>
          <w:t>53</w:t>
        </w:r>
        <w:r>
          <w:fldChar w:fldCharType="end"/>
        </w:r>
      </w:hyperlink>
    </w:p>
    <w:p>
      <w:pPr>
        <w:pStyle w:val="TOC2"/>
        <w:tabs>
          <w:tab w:val="right" w:leader="dot" w:pos="8306"/>
        </w:tabs>
      </w:pPr>
      <w:hyperlink w:anchor="_Toc13306" w:history="1">
        <w:r>
          <w:rPr>
            <w:rFonts w:ascii="仿宋" w:eastAsia="仿宋" w:hAnsi="仿宋" w:cs="仿宋" w:hint="eastAsia"/>
            <w:lang w:eastAsia="zh-CN"/>
          </w:rPr>
          <w:t>(二)、监督与审计</w:t>
        </w:r>
        <w:r>
          <w:tab/>
        </w:r>
        <w:r>
          <w:fldChar w:fldCharType="begin"/>
        </w:r>
        <w:r>
          <w:instrText xml:space="preserve"> PAGEREF _Toc13306 \h </w:instrText>
        </w:r>
        <w:r>
          <w:fldChar w:fldCharType="separate"/>
        </w:r>
        <w:r>
          <w:t>54</w:t>
        </w:r>
        <w:r>
          <w:fldChar w:fldCharType="end"/>
        </w:r>
      </w:hyperlink>
    </w:p>
    <w:p>
      <w:pPr>
        <w:pStyle w:val="TOC1"/>
        <w:tabs>
          <w:tab w:val="right" w:leader="dot" w:pos="8306"/>
        </w:tabs>
      </w:pPr>
      <w:hyperlink w:anchor="_Toc18800" w:history="1">
        <w:r>
          <w:rPr>
            <w:rFonts w:ascii="仿宋" w:eastAsia="仿宋" w:hAnsi="仿宋" w:cs="仿宋" w:hint="eastAsia"/>
            <w:lang w:eastAsia="zh-CN"/>
          </w:rPr>
          <w:t>十四、利益相关者分析与沟通计划</w:t>
        </w:r>
        <w:r>
          <w:tab/>
        </w:r>
        <w:r>
          <w:fldChar w:fldCharType="begin"/>
        </w:r>
        <w:r>
          <w:instrText xml:space="preserve"> PAGEREF _Toc18800 \h </w:instrText>
        </w:r>
        <w:r>
          <w:fldChar w:fldCharType="separate"/>
        </w:r>
        <w:r>
          <w:t>56</w:t>
        </w:r>
        <w:r>
          <w:fldChar w:fldCharType="end"/>
        </w:r>
      </w:hyperlink>
    </w:p>
    <w:p>
      <w:pPr>
        <w:pStyle w:val="TOC2"/>
        <w:tabs>
          <w:tab w:val="right" w:leader="dot" w:pos="8306"/>
        </w:tabs>
      </w:pPr>
      <w:hyperlink w:anchor="_Toc24686" w:history="1">
        <w:r>
          <w:rPr>
            <w:rFonts w:ascii="仿宋" w:eastAsia="仿宋" w:hAnsi="仿宋" w:cs="仿宋" w:hint="eastAsia"/>
            <w:lang w:eastAsia="zh-CN"/>
          </w:rPr>
          <w:t>(一)、利益相关者分析</w:t>
        </w:r>
        <w:r>
          <w:tab/>
        </w:r>
        <w:r>
          <w:fldChar w:fldCharType="begin"/>
        </w:r>
        <w:r>
          <w:instrText xml:space="preserve"> PAGEREF _Toc24686 \h </w:instrText>
        </w:r>
        <w:r>
          <w:fldChar w:fldCharType="separate"/>
        </w:r>
        <w:r>
          <w:t>56</w:t>
        </w:r>
        <w:r>
          <w:fldChar w:fldCharType="end"/>
        </w:r>
      </w:hyperlink>
    </w:p>
    <w:p>
      <w:pPr>
        <w:pStyle w:val="TOC2"/>
        <w:tabs>
          <w:tab w:val="right" w:leader="dot" w:pos="8306"/>
        </w:tabs>
      </w:pPr>
      <w:hyperlink w:anchor="_Toc2116" w:history="1">
        <w:r>
          <w:rPr>
            <w:rFonts w:ascii="仿宋" w:eastAsia="仿宋" w:hAnsi="仿宋" w:cs="仿宋" w:hint="eastAsia"/>
            <w:lang w:eastAsia="zh-CN"/>
          </w:rPr>
          <w:t>(二)、沟通计划</w:t>
        </w:r>
        <w:r>
          <w:tab/>
        </w:r>
        <w:r>
          <w:fldChar w:fldCharType="begin"/>
        </w:r>
        <w:r>
          <w:instrText xml:space="preserve"> PAGEREF _Toc2116 \h </w:instrText>
        </w:r>
        <w:r>
          <w:fldChar w:fldCharType="separate"/>
        </w:r>
        <w:r>
          <w:t>57</w:t>
        </w:r>
        <w:r>
          <w:fldChar w:fldCharType="end"/>
        </w:r>
      </w:hyperlink>
    </w:p>
    <w:p>
      <w:pPr>
        <w:pStyle w:val="TOC1"/>
        <w:tabs>
          <w:tab w:val="right" w:leader="dot" w:pos="8306"/>
        </w:tabs>
      </w:pPr>
      <w:hyperlink w:anchor="_Toc12674" w:history="1">
        <w:r>
          <w:rPr>
            <w:rFonts w:ascii="仿宋" w:eastAsia="仿宋" w:hAnsi="仿宋" w:cs="仿宋" w:hint="eastAsia"/>
            <w:lang w:eastAsia="zh-CN"/>
          </w:rPr>
          <w:t>十五、新型复合型菌剂项目实施时间节点</w:t>
        </w:r>
        <w:r>
          <w:tab/>
        </w:r>
        <w:r>
          <w:fldChar w:fldCharType="begin"/>
        </w:r>
        <w:r>
          <w:instrText xml:space="preserve"> PAGEREF _Toc12674 \h </w:instrText>
        </w:r>
        <w:r>
          <w:fldChar w:fldCharType="separate"/>
        </w:r>
        <w:r>
          <w:t>58</w:t>
        </w:r>
        <w:r>
          <w:fldChar w:fldCharType="end"/>
        </w:r>
      </w:hyperlink>
    </w:p>
    <w:p>
      <w:pPr>
        <w:pStyle w:val="TOC2"/>
        <w:tabs>
          <w:tab w:val="right" w:leader="dot" w:pos="8306"/>
        </w:tabs>
      </w:pPr>
      <w:hyperlink w:anchor="_Toc24057" w:history="1">
        <w:r>
          <w:rPr>
            <w:rFonts w:ascii="仿宋" w:eastAsia="仿宋" w:hAnsi="仿宋" w:cs="仿宋" w:hint="eastAsia"/>
            <w:lang w:eastAsia="zh-CN"/>
          </w:rPr>
          <w:t>(一)、新型复合型菌剂项目启动阶段时间节点</w:t>
        </w:r>
        <w:r>
          <w:tab/>
        </w:r>
        <w:r>
          <w:fldChar w:fldCharType="begin"/>
        </w:r>
        <w:r>
          <w:instrText xml:space="preserve"> PAGEREF _Toc24057 \h </w:instrText>
        </w:r>
        <w:r>
          <w:fldChar w:fldCharType="separate"/>
        </w:r>
        <w:r>
          <w:t>58</w:t>
        </w:r>
        <w:r>
          <w:fldChar w:fldCharType="end"/>
        </w:r>
      </w:hyperlink>
    </w:p>
    <w:p>
      <w:pPr>
        <w:pStyle w:val="TOC2"/>
        <w:tabs>
          <w:tab w:val="right" w:leader="dot" w:pos="8306"/>
        </w:tabs>
      </w:pPr>
      <w:hyperlink w:anchor="_Toc177" w:history="1">
        <w:r>
          <w:rPr>
            <w:rFonts w:ascii="仿宋" w:eastAsia="仿宋" w:hAnsi="仿宋" w:cs="仿宋" w:hint="eastAsia"/>
            <w:lang w:eastAsia="zh-CN"/>
          </w:rPr>
          <w:t>(二)、新型复合型菌剂项目执行阶段时间节点</w:t>
        </w:r>
        <w:r>
          <w:tab/>
        </w:r>
        <w:r>
          <w:fldChar w:fldCharType="begin"/>
        </w:r>
        <w:r>
          <w:instrText xml:space="preserve"> PAGEREF _Toc177 \h </w:instrText>
        </w:r>
        <w:r>
          <w:fldChar w:fldCharType="separate"/>
        </w:r>
        <w:r>
          <w:t>59</w:t>
        </w:r>
        <w:r>
          <w:fldChar w:fldCharType="end"/>
        </w:r>
      </w:hyperlink>
    </w:p>
    <w:p>
      <w:pPr>
        <w:pStyle w:val="TOC2"/>
        <w:tabs>
          <w:tab w:val="right" w:leader="dot" w:pos="8306"/>
        </w:tabs>
      </w:pPr>
      <w:hyperlink w:anchor="_Toc32285" w:history="1">
        <w:r>
          <w:rPr>
            <w:rFonts w:ascii="仿宋" w:eastAsia="仿宋" w:hAnsi="仿宋" w:cs="仿宋" w:hint="eastAsia"/>
            <w:lang w:eastAsia="zh-CN"/>
          </w:rPr>
          <w:t>(三)、新型复合型菌剂项目完成阶段时间节点</w:t>
        </w:r>
        <w:r>
          <w:tab/>
        </w:r>
        <w:r>
          <w:fldChar w:fldCharType="begin"/>
        </w:r>
        <w:r>
          <w:instrText xml:space="preserve"> PAGEREF _Toc32285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92"/>
      <w:r>
        <w:rPr>
          <w:rFonts w:ascii="仿宋" w:eastAsia="仿宋" w:hAnsi="仿宋" w:cs="仿宋" w:hint="eastAsia"/>
          <w:sz w:val="28"/>
          <w:lang w:eastAsia="zh-CN"/>
        </w:rPr>
        <w:t>一、新型复合型菌剂项目土建工程</w:t>
      </w:r>
      <w:bookmarkEnd w:id="2"/>
    </w:p>
    <w:p>
      <w:pPr>
        <w:pStyle w:val="Heading2"/>
        <w:rPr>
          <w:rFonts w:ascii="仿宋" w:eastAsia="仿宋" w:hAnsi="仿宋" w:cs="仿宋" w:hint="eastAsia"/>
          <w:lang w:eastAsia="zh-CN"/>
        </w:rPr>
      </w:pPr>
      <w:bookmarkStart w:id="3" w:name="_Toc227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在新型复合型菌剂项目的建筑工程设计中，我们将秉承一系列重要的设计原则，以确保新型复合型菌剂项目建筑在功能、美观、可持续性等方面达到最佳效果。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首要原则是确保建筑的功能性得到最大化的发挥。我们将充分理解新型复合型菌剂项目的实际需求，合理布局各个功能区域，保证建筑在满足业务需求的同时，提供高效的工作环境。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在建筑设计中，我们将综合考虑建设和运营成本。通过精细的经济效益分析，确保设计方案在高效利用资源的同时，对新型复合型菌剂项目的长期盈利能力有积极的贡献。</w:t>
      </w:r>
    </w:p>
    <w:p>
      <w:pPr>
        <w:pStyle w:val="Heading2"/>
        <w:ind w:firstLine="560" w:firstLineChars="200"/>
        <w:rPr>
          <w:rFonts w:ascii="仿宋" w:eastAsia="仿宋" w:hAnsi="仿宋" w:cs="仿宋" w:hint="eastAsia"/>
          <w:sz w:val="28"/>
          <w:lang w:eastAsia="zh-CN"/>
        </w:rPr>
      </w:pPr>
      <w:bookmarkStart w:id="4" w:name="_Toc1834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复合型菌剂项目的土建工程设计中，我们将精准设定设计年限，结合新型复合型菌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复合型菌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86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新型复合型菌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复合型菌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复合型菌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74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本期工程新型复合型菌剂项目预计总建筑面积XXX平方米，其中：计容建筑面积XXX平方米，计划建筑工程投资XX万元，占新型复合型菌剂项目总投资的XX%。</w:t>
      </w:r>
    </w:p>
    <w:p>
      <w:pPr>
        <w:pStyle w:val="Heading1"/>
        <w:ind w:firstLine="560" w:firstLineChars="200"/>
        <w:rPr>
          <w:rFonts w:ascii="仿宋" w:eastAsia="仿宋" w:hAnsi="仿宋" w:cs="仿宋" w:hint="eastAsia"/>
          <w:sz w:val="28"/>
          <w:lang w:eastAsia="zh-CN"/>
        </w:rPr>
      </w:pPr>
      <w:bookmarkStart w:id="7" w:name="_Toc21984"/>
      <w:r>
        <w:rPr>
          <w:rFonts w:ascii="仿宋" w:eastAsia="仿宋" w:hAnsi="仿宋" w:cs="仿宋" w:hint="eastAsia"/>
          <w:sz w:val="28"/>
          <w:lang w:eastAsia="zh-CN"/>
        </w:rPr>
        <w:t>二、新型复合型菌剂项目概论</w:t>
      </w:r>
      <w:bookmarkEnd w:id="7"/>
    </w:p>
    <w:p>
      <w:pPr>
        <w:pStyle w:val="Heading2"/>
        <w:rPr>
          <w:rFonts w:ascii="仿宋" w:eastAsia="仿宋" w:hAnsi="仿宋" w:cs="仿宋" w:hint="eastAsia"/>
          <w:lang w:eastAsia="zh-CN"/>
        </w:rPr>
      </w:pPr>
      <w:bookmarkStart w:id="8" w:name="_Toc29403"/>
      <w:r>
        <w:rPr>
          <w:rFonts w:ascii="仿宋" w:eastAsia="仿宋" w:hAnsi="仿宋" w:cs="仿宋" w:hint="eastAsia"/>
          <w:lang w:eastAsia="zh-CN"/>
        </w:rPr>
        <w:t>(一)、新型复合型菌剂项目概况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起源追溯至对市场的深入洞察。市场的不断演变与变革为新型复合型菌剂项目提供了难得的机遇。当前市场存在的需求缺口和变革的大环境共同构成了新型复合型菌剂项目的背景。这个新型复合型菌剂项目旨在充分利用市场机遇，填补行业中尚未满足的需求，为客户提供全新的解决方案。市场的变革和需求的增长使得这个新型复合型菌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新型复合型菌剂项目名称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正式命名为新型复合型菌剂。这个名称不仅仅是一个标识，更代表了新型复合型菌剂项目的核心理念和愿景。它蕴含着新型复合型菌剂项目所要解决问题的关键字，具有强烈的表达和辨识度，为新型复合型菌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新型复合型菌剂项目目标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核心目标是提供一种全新、高效的解决方案，满足客户日益增长的需求。新型复合型菌剂项目追求的不仅仅是满足市场需求，更是在市场中获得卓越的竞争优势。通过不断提升产品或服务的质量和创新水平，新型复合型菌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新型复合型菌剂项目范围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全面涵盖了产品研发、制造、市场推广和售后服务，确保从产品设计到最终用户体验的全方位关注。这一全面的新型复合型菌剂项目范围是为了确保新型复合型菌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新型复合型菌剂项目时间表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新型复合型菌剂项目计划在未来18个月内完成，包括研发、测试、市场试点和正式推出等不同阶段。这个时间表的合理设计是为了确保新型复合型菌剂项目各个阶段的顺利推进，以便按时交付高质量的成果。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新型复合型菌剂项目预算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总预算估算为XX百万美元，主要分配在研发、市场推广、人员培训和运营等方面。这一充足的预算为新型复合型菌剂项目提供了充足的资源，确保新型复合型菌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新型复合型菌剂项目风险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可能面临的风险包括市场接受度低、技术难题、竞争激烈等。新型复合型菌剂项目团队已经制定了相应的风险应对计划，通过前瞻性的风险管理，确保新型复合型菌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新型复合型菌剂项目团队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新型复合型菌剂项目汇聚了一支经验丰富、多领域专业素养的核心团队，确保新型复合型菌剂项目在各个方面都能拥有高水平的执行力。团队的协同作战是新型复合型菌剂项目成功的关键因素之一。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新型复合型菌剂项目背景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新型复合型菌剂项目的背景根植于市场对更高效、创新产品的渴望，同时也受到科技发展对行业格局的深刻改变的影响。这为新型复合型菌剂项目提供了广阔的发展空间和市场需求。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新型复合型菌剂项目现状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截至目前，新型复合型菌剂项目已完成市场调研和技术验证，取得了初步的成功。这为新型复合型菌剂项目在未来的发展奠定了坚实的基础，为更远大的目标打下了坚实的基石。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599"/>
      <w:r>
        <w:rPr>
          <w:rFonts w:ascii="仿宋" w:eastAsia="仿宋" w:hAnsi="仿宋" w:cs="仿宋" w:hint="eastAsia"/>
          <w:sz w:val="28"/>
          <w:lang w:eastAsia="zh-CN"/>
        </w:rPr>
        <w:t>(二)、新型复合型菌剂项目目标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keyword》新型复合型菌剂项目首要业务目标是在市场中占据有利地位，实现产品/服务的成功推广和销售。通过不断提升产品质量、创新性，新型复合型菌剂项目追求成为行业中的领导者，赢得更多客户的青睐。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在科技迅速发展的时代，新型复合型菌剂项目着眼于技术创新。通过持续的研发和技术升级，新型复合型菌剂项目旨在推出更具创新性的产品或服务，以满足市场对新鲜、先进解决方案的需求。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为了建立可持续的客户关系，新型复合型菌剂项目设定了客户满意度目标。通过提供卓越的产品质量和优质的客户服务，新型复合型菌剂项目追求赢得客户的信任和忠诚度，确保他们的满意度达到行业领先水平。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新型复合型菌剂项目注重社会责任和可持续发展。通过实施环保、社会责任新型复合型菌剂项目，新型复合型菌剂项目致力于在经济发展的同时保护环境，促进社会公平，实现可持续经营。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新型复合型菌剂项目的团队是实现目标的核心驱动力。因此，新型复合型菌剂项目设定了团队发展目标，包括提升团队成员的专业技能、培养领导力，以及搭建协同高效的团队工作氛围。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4378"/>
      <w:r>
        <w:rPr>
          <w:rFonts w:ascii="仿宋" w:eastAsia="仿宋" w:hAnsi="仿宋" w:cs="仿宋" w:hint="eastAsia"/>
          <w:sz w:val="28"/>
          <w:lang w:eastAsia="zh-CN"/>
        </w:rPr>
        <w:t>(三)、新型复合型菌剂项目提出的理由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新型复合型菌剂项目提出的理由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提出源于对市场机遇的深刻洞察。当前市场中存在的需求缺口和行业发展趋势表明，有巨大的商业机会等待被开发。通过准确捕捉市场机遇，新型复合型菌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理念基于对技术创新的信仰。通过持续的研发和技术投入，新型复合型菌剂项目有望推出更具创新性的产品或服务。在科技飞速发展的当下，新型复合型菌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提出是为了增强企业的行业竞争力。通过提升产品或服务的质量和独特性，新型复合型菌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响应了消费者需求的变化。随着社会和科技的不断发展，消费者对产品和服务的需求也在发生变化。通过深入了解并及时回应消费者的新需求，新型复合型菌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提出是企业战略发展规划的一部分。在面对日益激烈的市场竞争和不断变化的商业环境中，新型复合型菌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提出不仅仅是基于商业考量，还注重社会责任。通过推出环保、社会责任等方面的新型复合型菌剂项目，新型复合型菌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新型复合型菌剂项目的提出反映了对利益相关者期望的关注。包括客户、员工、投资者等利益相关者在企业发展中都有着各自的期望，新型复合型菌剂项目力求在满足这些期望的同时，取得更大的共赢。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7692"/>
      <w:r>
        <w:rPr>
          <w:rFonts w:ascii="仿宋" w:eastAsia="仿宋" w:hAnsi="仿宋" w:cs="仿宋" w:hint="eastAsia"/>
          <w:sz w:val="28"/>
          <w:lang w:eastAsia="zh-CN"/>
        </w:rPr>
        <w:t>(四)、新型复合型菌剂项目意义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在实施新型复合型菌剂项目的过程中，我们不仅仅是在追逐商业成功，更是为企业和社会的多个层面创造了深远的意义。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首要意义在于提升企业的市场竞争力。通过持续的创新和对产品质量的高标准要求，新型复合型菌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复合型菌剂项目的推进将促使行业技术水平的提升。通过引入先进技术和创新性解决方案，新型复合型菌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复合型菌剂项目不仅创造了大量就业机会，提高了就业水平，还注重社会责任和环保。通过参与社会公益事业和推动环保新型复合型菌剂项目，新型复合型菌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综合而言，新型复合型菌剂项目意义重大，不仅推动了企业的发展，也为行业和社会的进步贡献了积极力量。这是一个全面而深刻的影响，将在未来产生可持续的正面效应。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5013"/>
      <w:r>
        <w:rPr>
          <w:rFonts w:ascii="仿宋" w:eastAsia="仿宋" w:hAnsi="仿宋" w:cs="仿宋" w:hint="eastAsia"/>
          <w:sz w:val="28"/>
          <w:lang w:eastAsia="zh-CN"/>
        </w:rPr>
        <w:t>(五)、新型复合型菌剂项目背景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在当今迅猛发展的商业环境中，新型复合型菌剂项目的动因根植于对多方面因素的审慎考量。这个新型复合型菌剂项目的提出并非孤立的决策，而是对企业所处背景深入思考的产物。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型复合型菌剂项目背后的首要原因。科技的迅速发展和全球市场的快速变化使得企业必须灵活应对。新型复合型菌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竞争的激烈程度也是新型复合型菌剂项目背景中不可忽视的一环。企业需要在激烈竞争中脱颖而出，为此，新型复合型菌剂项目致力于打破常规，提供独特的价值主张，以吸引客户并确保市场份额的增长。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技术的迅速发展为企业带来了机遇与挑战。作为新型复合型菌剂项目启动的背景之一，对新兴技术的应用将有助于提升企业的技术水平，使其在不断演进的商业环境中保持竞争优势。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此外，社会对企业责任的期望也在逐渐升高。新型复合型菌剂项目充分融入了社会责任的理念，通过可持续经营和社会公益新型复合型菌剂项目，企图为社会贡献一份力量，在商业成功的同时关注社会价值。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4605"/>
      <w:r>
        <w:rPr>
          <w:rFonts w:ascii="仿宋" w:eastAsia="仿宋" w:hAnsi="仿宋" w:cs="仿宋" w:hint="eastAsia"/>
          <w:sz w:val="28"/>
          <w:lang w:eastAsia="zh-CN"/>
        </w:rPr>
        <w:t>三、新型复合型菌剂项目绩效评估</w:t>
      </w:r>
      <w:bookmarkEnd w:id="13"/>
    </w:p>
    <w:p>
      <w:pPr>
        <w:pStyle w:val="Heading2"/>
        <w:rPr>
          <w:rFonts w:ascii="仿宋" w:eastAsia="仿宋" w:hAnsi="仿宋" w:cs="仿宋" w:hint="eastAsia"/>
          <w:lang w:eastAsia="zh-CN"/>
        </w:rPr>
      </w:pPr>
      <w:bookmarkStart w:id="14" w:name="_Toc1090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复合型菌剂项目中，我们设计了一套全面的绩效评估指标，以确保新型复合型菌剂项目的可控和成功交付。这些指标跨足新型复合型菌剂项目目标、成本、进度和质量等多个维度，为我们提供了全面洞察新型复合型菌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目标达成率是我们关注的首要指标。我们设定了明确的目标，并通过定期监测和评估，迅速发现并应对潜在的目标偏差。这为新型复合型菌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成本绩效是另一个核心关注点。通过实际成本与预算成本的对比分析，我们深入了解成本差异的原因，及时调整资源分配，保持新型复合型菌剂项目在经济效益方面的合理水平。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进度作为关键的绩效指标之一，得到了精心的关注。我们制定了详细的新型复合型菌剂项目进度计划，并设立了进度符合度指标，确保实际进度与计划进度保持一致。这使我们能够快速发现和解决潜在的进度问题，保持新型复合型菌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复合型菌剂项目绩效的不可或缺的一环。我们引入了一系列的质量标准和客户满意度指标，以确保新型复合型菌剂项目交付的成果在质量上达到或超越预期水平。通过持续监测这些指标，我们努力提升新型复合型菌剂项目整体质量水平，为新型复合型菌剂项目的成功交付提供有力保障。通过这些科学且全面的绩效评估，我们能够更好地引导新型复合型菌剂项目的持续改进，确保新型复合型菌剂项目目标的顺利达成。</w:t>
      </w:r>
    </w:p>
    <w:p>
      <w:pPr>
        <w:pStyle w:val="Heading2"/>
        <w:ind w:firstLine="560" w:firstLineChars="200"/>
        <w:rPr>
          <w:rFonts w:ascii="仿宋" w:eastAsia="仿宋" w:hAnsi="仿宋" w:cs="仿宋" w:hint="eastAsia"/>
          <w:sz w:val="28"/>
          <w:lang w:eastAsia="zh-CN"/>
        </w:rPr>
      </w:pPr>
      <w:bookmarkStart w:id="15" w:name="_Toc2159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绩效评估是新型复合型菌剂项目中的关键环节，为确保新型复合型菌剂项目达到预期目标，我们采用了多层次、多维度的绩效评估方法。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复合型菌剂项目的战略目标对齐，确保每个决策和行动都与新型复合型菌剂项目整体目标保持一致。团队会定期召开战略对齐会议，审视当前工作与新型复合型菌剂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复合型菌剂项目进度、质量、成本和风险等方面。这些指标通过数据收集和分析，为新型复合型菌剂项目管理团队提供了客观的评估依据。例如，我们通过新型复合型菌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复合型菌剂项目内部，还考虑了新型复合型菌剂项目对外部环境的影响。我们定期进行干系人满意度调查，以了解各利益相关方对新型复合型菌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这种多层次、多角度的绩效评估方法，使得我们能够全面了解新型复合型菌剂项目的运行状态，及时做出调整，确保新型复合型菌剂项目在不断变化的环境中保持稳健前行。</w:t>
      </w:r>
    </w:p>
    <w:p>
      <w:pPr>
        <w:pStyle w:val="Heading2"/>
        <w:ind w:firstLine="560" w:firstLineChars="200"/>
        <w:rPr>
          <w:rFonts w:ascii="仿宋" w:eastAsia="仿宋" w:hAnsi="仿宋" w:cs="仿宋" w:hint="eastAsia"/>
          <w:sz w:val="28"/>
          <w:lang w:eastAsia="zh-CN"/>
        </w:rPr>
      </w:pPr>
      <w:bookmarkStart w:id="16" w:name="_Toc19850"/>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为了确保新型复合型菌剂项目的有效管理和不断优化，我们采用了精心设计的绩效评估周期。这个周期旨在实现灵活、实时和全面的评估，以适应新型复合型菌剂项目执行中的各种挑战。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复合型菌剂项目的不同需求，分为短期、中期和长期。短期评估关注每个迭代或工作周期，以及时发现和解决当前任务中的问题。中期评估涵盖几个迭代，深入了解整体新型复合型菌剂项目的趋势和性能。长期评估则着眼于整个新型复合型菌剂项目阶段，确保新型复合型菌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复合型菌剂项目管理工具和协作平台，团队成员能够随时更新和分享新型复合型菌剂项目数据。这种实时性的反馈机制使我们能够及时察觉潜在问题，快速调整，保持新型复合型菌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复合型菌剂项目的决策制定密不可分。每个周期的新型复合型菌剂项目回顾会议成为集体总结经验、识别问题深层次原因并找到创新解决方案的平台。这种定期的反思与调整机制使新型复合型菌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075"/>
      <w:r>
        <w:rPr>
          <w:rFonts w:ascii="仿宋" w:eastAsia="仿宋" w:hAnsi="仿宋" w:cs="仿宋" w:hint="eastAsia"/>
          <w:sz w:val="28"/>
          <w:lang w:eastAsia="zh-CN"/>
        </w:rPr>
        <w:t>四、新型复合型菌剂项目文档管理</w:t>
      </w:r>
      <w:bookmarkEnd w:id="17"/>
    </w:p>
    <w:p>
      <w:pPr>
        <w:pStyle w:val="Heading2"/>
        <w:rPr>
          <w:rFonts w:ascii="仿宋" w:eastAsia="仿宋" w:hAnsi="仿宋" w:cs="仿宋" w:hint="eastAsia"/>
          <w:lang w:eastAsia="zh-CN"/>
        </w:rPr>
      </w:pPr>
      <w:bookmarkStart w:id="18" w:name="_Toc252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新型复合型菌剂项目高度重视文档的质量和准确性，以支持新型复合型菌剂项目的各项活动和决策。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https://d.book118.com/078041043006006047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134091"/>
    <w:rsid w:val="021340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4104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2024-03-05T05:19:00Z</dcterms:created>
  <dcterms:modified xsi:type="dcterms:W3CDTF">2024-03-05T05:19:46Z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79185C25FCE34E648038308EACC9EB5A_11</vt:lpwstr>
  </property>
  <property fmtid="{D5CDD505-2E9C-101B-9397-08002B2CF9AE}" pid="3" name="KSOProductBuildVer">
    <vt:lpwstr>2052-12.1.0.16388</vt:lpwstr>
  </property>
</Properties>
</file>