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涡轮螺桨发动机相关项目创业计划书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7" w:history="1">
        <w:r>
          <w:rPr>
            <w:rFonts w:ascii="仿宋" w:eastAsia="仿宋" w:hAnsi="仿宋" w:cs="仿宋" w:hint="eastAsia"/>
            <w:lang w:eastAsia="zh-CN"/>
          </w:rPr>
          <w:t>序言</w:t>
        </w:r>
        <w:r>
          <w:tab/>
        </w:r>
        <w:r>
          <w:fldChar w:fldCharType="begin"/>
        </w:r>
        <w:r>
          <w:instrText xml:space="preserve"> PAGEREF _Toc13577 \h </w:instrText>
        </w:r>
        <w:r>
          <w:fldChar w:fldCharType="separate"/>
        </w:r>
        <w:r>
          <w:t>3</w:t>
        </w:r>
        <w:r>
          <w:fldChar w:fldCharType="end"/>
        </w:r>
      </w:hyperlink>
    </w:p>
    <w:p>
      <w:pPr>
        <w:pStyle w:val="TOC1"/>
        <w:tabs>
          <w:tab w:val="right" w:leader="dot" w:pos="8306"/>
        </w:tabs>
      </w:pPr>
      <w:hyperlink w:anchor="_Toc15029" w:history="1">
        <w:r>
          <w:rPr>
            <w:rFonts w:ascii="仿宋" w:eastAsia="仿宋" w:hAnsi="仿宋" w:cs="仿宋" w:hint="eastAsia"/>
            <w:lang w:eastAsia="zh-CN"/>
          </w:rPr>
          <w:t>一、原辅材料及成品分析</w:t>
        </w:r>
        <w:r>
          <w:tab/>
        </w:r>
        <w:r>
          <w:fldChar w:fldCharType="begin"/>
        </w:r>
        <w:r>
          <w:instrText xml:space="preserve"> PAGEREF _Toc15029 \h </w:instrText>
        </w:r>
        <w:r>
          <w:fldChar w:fldCharType="separate"/>
        </w:r>
        <w:r>
          <w:t>3</w:t>
        </w:r>
        <w:r>
          <w:fldChar w:fldCharType="end"/>
        </w:r>
      </w:hyperlink>
    </w:p>
    <w:p>
      <w:pPr>
        <w:pStyle w:val="TOC2"/>
        <w:tabs>
          <w:tab w:val="right" w:leader="dot" w:pos="8306"/>
        </w:tabs>
      </w:pPr>
      <w:hyperlink w:anchor="_Toc4458" w:history="1">
        <w:r>
          <w:rPr>
            <w:rFonts w:ascii="仿宋" w:eastAsia="仿宋" w:hAnsi="仿宋" w:cs="仿宋" w:hint="eastAsia"/>
            <w:lang w:eastAsia="zh-CN"/>
          </w:rPr>
          <w:t>(一)、涡轮螺桨发动机项目建设期原辅材料供应情况</w:t>
        </w:r>
        <w:r>
          <w:tab/>
        </w:r>
        <w:r>
          <w:fldChar w:fldCharType="begin"/>
        </w:r>
        <w:r>
          <w:instrText xml:space="preserve"> PAGEREF _Toc4458 \h </w:instrText>
        </w:r>
        <w:r>
          <w:fldChar w:fldCharType="separate"/>
        </w:r>
        <w:r>
          <w:t>3</w:t>
        </w:r>
        <w:r>
          <w:fldChar w:fldCharType="end"/>
        </w:r>
      </w:hyperlink>
    </w:p>
    <w:p>
      <w:pPr>
        <w:pStyle w:val="TOC2"/>
        <w:tabs>
          <w:tab w:val="right" w:leader="dot" w:pos="8306"/>
        </w:tabs>
      </w:pPr>
      <w:hyperlink w:anchor="_Toc16530" w:history="1">
        <w:r>
          <w:rPr>
            <w:rFonts w:ascii="仿宋" w:eastAsia="仿宋" w:hAnsi="仿宋" w:cs="仿宋" w:hint="eastAsia"/>
            <w:lang w:eastAsia="zh-CN"/>
          </w:rPr>
          <w:t>(二)、涡轮螺桨发动机项目运营期原辅材料供应及质量管理</w:t>
        </w:r>
        <w:r>
          <w:tab/>
        </w:r>
        <w:r>
          <w:fldChar w:fldCharType="begin"/>
        </w:r>
        <w:r>
          <w:instrText xml:space="preserve"> PAGEREF _Toc16530 \h </w:instrText>
        </w:r>
        <w:r>
          <w:fldChar w:fldCharType="separate"/>
        </w:r>
        <w:r>
          <w:t>4</w:t>
        </w:r>
        <w:r>
          <w:fldChar w:fldCharType="end"/>
        </w:r>
      </w:hyperlink>
    </w:p>
    <w:p>
      <w:pPr>
        <w:pStyle w:val="TOC1"/>
        <w:tabs>
          <w:tab w:val="right" w:leader="dot" w:pos="8306"/>
        </w:tabs>
      </w:pPr>
      <w:hyperlink w:anchor="_Toc6641" w:history="1">
        <w:r>
          <w:rPr>
            <w:rFonts w:ascii="仿宋" w:eastAsia="仿宋" w:hAnsi="仿宋" w:cs="仿宋" w:hint="eastAsia"/>
            <w:lang w:eastAsia="zh-CN"/>
          </w:rPr>
          <w:t>二、涡轮螺桨发动机项目绪论</w:t>
        </w:r>
        <w:r>
          <w:tab/>
        </w:r>
        <w:r>
          <w:fldChar w:fldCharType="begin"/>
        </w:r>
        <w:r>
          <w:instrText xml:space="preserve"> PAGEREF _Toc6641 \h </w:instrText>
        </w:r>
        <w:r>
          <w:fldChar w:fldCharType="separate"/>
        </w:r>
        <w:r>
          <w:t>5</w:t>
        </w:r>
        <w:r>
          <w:fldChar w:fldCharType="end"/>
        </w:r>
      </w:hyperlink>
    </w:p>
    <w:p>
      <w:pPr>
        <w:pStyle w:val="TOC2"/>
        <w:tabs>
          <w:tab w:val="right" w:leader="dot" w:pos="8306"/>
        </w:tabs>
      </w:pPr>
      <w:hyperlink w:anchor="_Toc5952" w:history="1">
        <w:r>
          <w:rPr>
            <w:rFonts w:ascii="仿宋" w:eastAsia="仿宋" w:hAnsi="仿宋" w:cs="仿宋" w:hint="eastAsia"/>
            <w:lang w:eastAsia="zh-CN"/>
          </w:rPr>
          <w:t>(一)、涡轮螺桨发动机项目名称及建设性质</w:t>
        </w:r>
        <w:r>
          <w:tab/>
        </w:r>
        <w:r>
          <w:fldChar w:fldCharType="begin"/>
        </w:r>
        <w:r>
          <w:instrText xml:space="preserve"> PAGEREF _Toc5952 \h </w:instrText>
        </w:r>
        <w:r>
          <w:fldChar w:fldCharType="separate"/>
        </w:r>
        <w:r>
          <w:t>5</w:t>
        </w:r>
        <w:r>
          <w:fldChar w:fldCharType="end"/>
        </w:r>
      </w:hyperlink>
    </w:p>
    <w:p>
      <w:pPr>
        <w:pStyle w:val="TOC2"/>
        <w:tabs>
          <w:tab w:val="right" w:leader="dot" w:pos="8306"/>
        </w:tabs>
      </w:pPr>
      <w:hyperlink w:anchor="_Toc2368" w:history="1">
        <w:r>
          <w:rPr>
            <w:rFonts w:ascii="仿宋" w:eastAsia="仿宋" w:hAnsi="仿宋" w:cs="仿宋" w:hint="eastAsia"/>
            <w:lang w:eastAsia="zh-CN"/>
          </w:rPr>
          <w:t>(二)、涡轮螺桨发动机项目承办单位</w:t>
        </w:r>
        <w:r>
          <w:tab/>
        </w:r>
        <w:r>
          <w:fldChar w:fldCharType="begin"/>
        </w:r>
        <w:r>
          <w:instrText xml:space="preserve"> PAGEREF _Toc2368 \h </w:instrText>
        </w:r>
        <w:r>
          <w:fldChar w:fldCharType="separate"/>
        </w:r>
        <w:r>
          <w:t>5</w:t>
        </w:r>
        <w:r>
          <w:fldChar w:fldCharType="end"/>
        </w:r>
      </w:hyperlink>
    </w:p>
    <w:p>
      <w:pPr>
        <w:pStyle w:val="TOC2"/>
        <w:tabs>
          <w:tab w:val="right" w:leader="dot" w:pos="8306"/>
        </w:tabs>
      </w:pPr>
      <w:hyperlink w:anchor="_Toc8939" w:history="1">
        <w:r>
          <w:rPr>
            <w:rFonts w:ascii="仿宋" w:eastAsia="仿宋" w:hAnsi="仿宋" w:cs="仿宋" w:hint="eastAsia"/>
            <w:lang w:eastAsia="zh-CN"/>
          </w:rPr>
          <w:t>(三)、涡轮螺桨发动机项目定位及建设理由</w:t>
        </w:r>
        <w:r>
          <w:tab/>
        </w:r>
        <w:r>
          <w:fldChar w:fldCharType="begin"/>
        </w:r>
        <w:r>
          <w:instrText xml:space="preserve"> PAGEREF _Toc8939 \h </w:instrText>
        </w:r>
        <w:r>
          <w:fldChar w:fldCharType="separate"/>
        </w:r>
        <w:r>
          <w:t>6</w:t>
        </w:r>
        <w:r>
          <w:fldChar w:fldCharType="end"/>
        </w:r>
      </w:hyperlink>
    </w:p>
    <w:p>
      <w:pPr>
        <w:pStyle w:val="TOC2"/>
        <w:tabs>
          <w:tab w:val="right" w:leader="dot" w:pos="8306"/>
        </w:tabs>
      </w:pPr>
      <w:hyperlink w:anchor="_Toc16027" w:history="1">
        <w:r>
          <w:rPr>
            <w:rFonts w:ascii="仿宋" w:eastAsia="仿宋" w:hAnsi="仿宋" w:cs="仿宋" w:hint="eastAsia"/>
            <w:lang w:eastAsia="zh-CN"/>
          </w:rPr>
          <w:t>(四)、报告编制说明</w:t>
        </w:r>
        <w:r>
          <w:tab/>
        </w:r>
        <w:r>
          <w:fldChar w:fldCharType="begin"/>
        </w:r>
        <w:r>
          <w:instrText xml:space="preserve"> PAGEREF _Toc16027 \h </w:instrText>
        </w:r>
        <w:r>
          <w:fldChar w:fldCharType="separate"/>
        </w:r>
        <w:r>
          <w:t>7</w:t>
        </w:r>
        <w:r>
          <w:fldChar w:fldCharType="end"/>
        </w:r>
      </w:hyperlink>
    </w:p>
    <w:p>
      <w:pPr>
        <w:pStyle w:val="TOC2"/>
        <w:tabs>
          <w:tab w:val="right" w:leader="dot" w:pos="8306"/>
        </w:tabs>
      </w:pPr>
      <w:hyperlink w:anchor="_Toc19046" w:history="1">
        <w:r>
          <w:rPr>
            <w:rFonts w:ascii="仿宋" w:eastAsia="仿宋" w:hAnsi="仿宋" w:cs="仿宋" w:hint="eastAsia"/>
            <w:lang w:eastAsia="zh-CN"/>
          </w:rPr>
          <w:t>(五)、涡轮螺桨发动机项目建设选址</w:t>
        </w:r>
        <w:r>
          <w:tab/>
        </w:r>
        <w:r>
          <w:fldChar w:fldCharType="begin"/>
        </w:r>
        <w:r>
          <w:instrText xml:space="preserve"> PAGEREF _Toc19046 \h </w:instrText>
        </w:r>
        <w:r>
          <w:fldChar w:fldCharType="separate"/>
        </w:r>
        <w:r>
          <w:t>9</w:t>
        </w:r>
        <w:r>
          <w:fldChar w:fldCharType="end"/>
        </w:r>
      </w:hyperlink>
    </w:p>
    <w:p>
      <w:pPr>
        <w:pStyle w:val="TOC2"/>
        <w:tabs>
          <w:tab w:val="right" w:leader="dot" w:pos="8306"/>
        </w:tabs>
      </w:pPr>
      <w:hyperlink w:anchor="_Toc32673" w:history="1">
        <w:r>
          <w:rPr>
            <w:rFonts w:ascii="仿宋" w:eastAsia="仿宋" w:hAnsi="仿宋" w:cs="仿宋" w:hint="eastAsia"/>
            <w:lang w:eastAsia="zh-CN"/>
          </w:rPr>
          <w:t>(六)、涡轮螺桨发动机项目生产规模</w:t>
        </w:r>
        <w:r>
          <w:tab/>
        </w:r>
        <w:r>
          <w:fldChar w:fldCharType="begin"/>
        </w:r>
        <w:r>
          <w:instrText xml:space="preserve"> PAGEREF _Toc32673 \h </w:instrText>
        </w:r>
        <w:r>
          <w:fldChar w:fldCharType="separate"/>
        </w:r>
        <w:r>
          <w:t>10</w:t>
        </w:r>
        <w:r>
          <w:fldChar w:fldCharType="end"/>
        </w:r>
      </w:hyperlink>
    </w:p>
    <w:p>
      <w:pPr>
        <w:pStyle w:val="TOC2"/>
        <w:tabs>
          <w:tab w:val="right" w:leader="dot" w:pos="8306"/>
        </w:tabs>
      </w:pPr>
      <w:hyperlink w:anchor="_Toc13960" w:history="1">
        <w:r>
          <w:rPr>
            <w:rFonts w:ascii="仿宋" w:eastAsia="仿宋" w:hAnsi="仿宋" w:cs="仿宋" w:hint="eastAsia"/>
            <w:lang w:eastAsia="zh-CN"/>
          </w:rPr>
          <w:t>(七)、建筑物建设规模</w:t>
        </w:r>
        <w:r>
          <w:tab/>
        </w:r>
        <w:r>
          <w:fldChar w:fldCharType="begin"/>
        </w:r>
        <w:r>
          <w:instrText xml:space="preserve"> PAGEREF _Toc13960 \h </w:instrText>
        </w:r>
        <w:r>
          <w:fldChar w:fldCharType="separate"/>
        </w:r>
        <w:r>
          <w:t>10</w:t>
        </w:r>
        <w:r>
          <w:fldChar w:fldCharType="end"/>
        </w:r>
      </w:hyperlink>
    </w:p>
    <w:p>
      <w:pPr>
        <w:pStyle w:val="TOC2"/>
        <w:tabs>
          <w:tab w:val="right" w:leader="dot" w:pos="8306"/>
        </w:tabs>
      </w:pPr>
      <w:hyperlink w:anchor="_Toc11452" w:history="1">
        <w:r>
          <w:rPr>
            <w:rFonts w:ascii="仿宋" w:eastAsia="仿宋" w:hAnsi="仿宋" w:cs="仿宋" w:hint="eastAsia"/>
            <w:lang w:eastAsia="zh-CN"/>
          </w:rPr>
          <w:t>(八)、环境影响</w:t>
        </w:r>
        <w:r>
          <w:tab/>
        </w:r>
        <w:r>
          <w:fldChar w:fldCharType="begin"/>
        </w:r>
        <w:r>
          <w:instrText xml:space="preserve"> PAGEREF _Toc11452 \h </w:instrText>
        </w:r>
        <w:r>
          <w:fldChar w:fldCharType="separate"/>
        </w:r>
        <w:r>
          <w:t>10</w:t>
        </w:r>
        <w:r>
          <w:fldChar w:fldCharType="end"/>
        </w:r>
      </w:hyperlink>
    </w:p>
    <w:p>
      <w:pPr>
        <w:pStyle w:val="TOC2"/>
        <w:tabs>
          <w:tab w:val="right" w:leader="dot" w:pos="8306"/>
        </w:tabs>
      </w:pPr>
      <w:hyperlink w:anchor="_Toc23895" w:history="1">
        <w:r>
          <w:rPr>
            <w:rFonts w:ascii="仿宋" w:eastAsia="仿宋" w:hAnsi="仿宋" w:cs="仿宋" w:hint="eastAsia"/>
            <w:lang w:eastAsia="zh-CN"/>
          </w:rPr>
          <w:t>(九)、涡轮螺桨发动机项目总投资及资金构成</w:t>
        </w:r>
        <w:r>
          <w:tab/>
        </w:r>
        <w:r>
          <w:fldChar w:fldCharType="begin"/>
        </w:r>
        <w:r>
          <w:instrText xml:space="preserve"> PAGEREF _Toc23895 \h </w:instrText>
        </w:r>
        <w:r>
          <w:fldChar w:fldCharType="separate"/>
        </w:r>
        <w:r>
          <w:t>11</w:t>
        </w:r>
        <w:r>
          <w:fldChar w:fldCharType="end"/>
        </w:r>
      </w:hyperlink>
    </w:p>
    <w:p>
      <w:pPr>
        <w:pStyle w:val="TOC2"/>
        <w:tabs>
          <w:tab w:val="right" w:leader="dot" w:pos="8306"/>
        </w:tabs>
      </w:pPr>
      <w:hyperlink w:anchor="_Toc9743" w:history="1">
        <w:r>
          <w:rPr>
            <w:rFonts w:ascii="仿宋" w:eastAsia="仿宋" w:hAnsi="仿宋" w:cs="仿宋" w:hint="eastAsia"/>
            <w:lang w:eastAsia="zh-CN"/>
          </w:rPr>
          <w:t>(十)、资金筹措方案</w:t>
        </w:r>
        <w:r>
          <w:tab/>
        </w:r>
        <w:r>
          <w:fldChar w:fldCharType="begin"/>
        </w:r>
        <w:r>
          <w:instrText xml:space="preserve"> PAGEREF _Toc9743 \h </w:instrText>
        </w:r>
        <w:r>
          <w:fldChar w:fldCharType="separate"/>
        </w:r>
        <w:r>
          <w:t>12</w:t>
        </w:r>
        <w:r>
          <w:fldChar w:fldCharType="end"/>
        </w:r>
      </w:hyperlink>
    </w:p>
    <w:p>
      <w:pPr>
        <w:pStyle w:val="TOC2"/>
        <w:tabs>
          <w:tab w:val="right" w:leader="dot" w:pos="8306"/>
        </w:tabs>
      </w:pPr>
      <w:hyperlink w:anchor="_Toc16314" w:history="1">
        <w:r>
          <w:rPr>
            <w:rFonts w:ascii="仿宋" w:eastAsia="仿宋" w:hAnsi="仿宋" w:cs="仿宋" w:hint="eastAsia"/>
            <w:lang w:eastAsia="zh-CN"/>
          </w:rPr>
          <w:t>(十一)、涡轮螺桨发动机项目预期经济效益规划目标</w:t>
        </w:r>
        <w:r>
          <w:tab/>
        </w:r>
        <w:r>
          <w:fldChar w:fldCharType="begin"/>
        </w:r>
        <w:r>
          <w:instrText xml:space="preserve"> PAGEREF _Toc16314 \h </w:instrText>
        </w:r>
        <w:r>
          <w:fldChar w:fldCharType="separate"/>
        </w:r>
        <w:r>
          <w:t>12</w:t>
        </w:r>
        <w:r>
          <w:fldChar w:fldCharType="end"/>
        </w:r>
      </w:hyperlink>
    </w:p>
    <w:p>
      <w:pPr>
        <w:pStyle w:val="TOC2"/>
        <w:tabs>
          <w:tab w:val="right" w:leader="dot" w:pos="8306"/>
        </w:tabs>
      </w:pPr>
      <w:hyperlink w:anchor="_Toc19700" w:history="1">
        <w:r>
          <w:rPr>
            <w:rFonts w:ascii="仿宋" w:eastAsia="仿宋" w:hAnsi="仿宋" w:cs="仿宋" w:hint="eastAsia"/>
            <w:lang w:eastAsia="zh-CN"/>
          </w:rPr>
          <w:t>(十二)、涡轮螺桨发动机项目建设进度规划</w:t>
        </w:r>
        <w:r>
          <w:tab/>
        </w:r>
        <w:r>
          <w:fldChar w:fldCharType="begin"/>
        </w:r>
        <w:r>
          <w:instrText xml:space="preserve"> PAGEREF _Toc19700 \h </w:instrText>
        </w:r>
        <w:r>
          <w:fldChar w:fldCharType="separate"/>
        </w:r>
        <w:r>
          <w:t>13</w:t>
        </w:r>
        <w:r>
          <w:fldChar w:fldCharType="end"/>
        </w:r>
      </w:hyperlink>
    </w:p>
    <w:p>
      <w:pPr>
        <w:pStyle w:val="TOC2"/>
        <w:tabs>
          <w:tab w:val="right" w:leader="dot" w:pos="8306"/>
        </w:tabs>
      </w:pPr>
      <w:hyperlink w:anchor="_Toc13701" w:history="1">
        <w:r>
          <w:rPr>
            <w:rFonts w:ascii="仿宋" w:eastAsia="仿宋" w:hAnsi="仿宋" w:cs="仿宋" w:hint="eastAsia"/>
            <w:lang w:eastAsia="zh-CN"/>
          </w:rPr>
          <w:t>(十三)、涡轮螺桨发动机项目综合评价</w:t>
        </w:r>
        <w:r>
          <w:tab/>
        </w:r>
        <w:r>
          <w:fldChar w:fldCharType="begin"/>
        </w:r>
        <w:r>
          <w:instrText xml:space="preserve"> PAGEREF _Toc13701 \h </w:instrText>
        </w:r>
        <w:r>
          <w:fldChar w:fldCharType="separate"/>
        </w:r>
        <w:r>
          <w:t>14</w:t>
        </w:r>
        <w:r>
          <w:fldChar w:fldCharType="end"/>
        </w:r>
      </w:hyperlink>
    </w:p>
    <w:p>
      <w:pPr>
        <w:pStyle w:val="TOC1"/>
        <w:tabs>
          <w:tab w:val="right" w:leader="dot" w:pos="8306"/>
        </w:tabs>
      </w:pPr>
      <w:hyperlink w:anchor="_Toc11845" w:history="1">
        <w:r>
          <w:rPr>
            <w:rFonts w:ascii="仿宋" w:eastAsia="仿宋" w:hAnsi="仿宋" w:cs="仿宋" w:hint="eastAsia"/>
            <w:lang w:eastAsia="zh-CN"/>
          </w:rPr>
          <w:t>三、法人治理结构</w:t>
        </w:r>
        <w:r>
          <w:tab/>
        </w:r>
        <w:r>
          <w:fldChar w:fldCharType="begin"/>
        </w:r>
        <w:r>
          <w:instrText xml:space="preserve"> PAGEREF _Toc11845 \h </w:instrText>
        </w:r>
        <w:r>
          <w:fldChar w:fldCharType="separate"/>
        </w:r>
        <w:r>
          <w:t>14</w:t>
        </w:r>
        <w:r>
          <w:fldChar w:fldCharType="end"/>
        </w:r>
      </w:hyperlink>
    </w:p>
    <w:p>
      <w:pPr>
        <w:pStyle w:val="TOC2"/>
        <w:tabs>
          <w:tab w:val="right" w:leader="dot" w:pos="8306"/>
        </w:tabs>
      </w:pPr>
      <w:hyperlink w:anchor="_Toc17180" w:history="1">
        <w:r>
          <w:rPr>
            <w:rFonts w:ascii="仿宋" w:eastAsia="仿宋" w:hAnsi="仿宋" w:cs="仿宋" w:hint="eastAsia"/>
            <w:lang w:eastAsia="zh-CN"/>
          </w:rPr>
          <w:t>(一)、股东权利及义务</w:t>
        </w:r>
        <w:r>
          <w:tab/>
        </w:r>
        <w:r>
          <w:fldChar w:fldCharType="begin"/>
        </w:r>
        <w:r>
          <w:instrText xml:space="preserve"> PAGEREF _Toc17180 \h </w:instrText>
        </w:r>
        <w:r>
          <w:fldChar w:fldCharType="separate"/>
        </w:r>
        <w:r>
          <w:t>14</w:t>
        </w:r>
        <w:r>
          <w:fldChar w:fldCharType="end"/>
        </w:r>
      </w:hyperlink>
    </w:p>
    <w:p>
      <w:pPr>
        <w:pStyle w:val="TOC2"/>
        <w:tabs>
          <w:tab w:val="right" w:leader="dot" w:pos="8306"/>
        </w:tabs>
      </w:pPr>
      <w:hyperlink w:anchor="_Toc1025" w:history="1">
        <w:r>
          <w:rPr>
            <w:rFonts w:ascii="仿宋" w:eastAsia="仿宋" w:hAnsi="仿宋" w:cs="仿宋" w:hint="eastAsia"/>
            <w:lang w:eastAsia="zh-CN"/>
          </w:rPr>
          <w:t>(二)、董事</w:t>
        </w:r>
        <w:r>
          <w:tab/>
        </w:r>
        <w:r>
          <w:fldChar w:fldCharType="begin"/>
        </w:r>
        <w:r>
          <w:instrText xml:space="preserve"> PAGEREF _Toc1025 \h </w:instrText>
        </w:r>
        <w:r>
          <w:fldChar w:fldCharType="separate"/>
        </w:r>
        <w:r>
          <w:t>16</w:t>
        </w:r>
        <w:r>
          <w:fldChar w:fldCharType="end"/>
        </w:r>
      </w:hyperlink>
    </w:p>
    <w:p>
      <w:pPr>
        <w:pStyle w:val="TOC2"/>
        <w:tabs>
          <w:tab w:val="right" w:leader="dot" w:pos="8306"/>
        </w:tabs>
      </w:pPr>
      <w:hyperlink w:anchor="_Toc3333" w:history="1">
        <w:r>
          <w:rPr>
            <w:rFonts w:ascii="仿宋" w:eastAsia="仿宋" w:hAnsi="仿宋" w:cs="仿宋" w:hint="eastAsia"/>
            <w:lang w:eastAsia="zh-CN"/>
          </w:rPr>
          <w:t>(三)、高级管理人员</w:t>
        </w:r>
        <w:r>
          <w:tab/>
        </w:r>
        <w:r>
          <w:fldChar w:fldCharType="begin"/>
        </w:r>
        <w:r>
          <w:instrText xml:space="preserve"> PAGEREF _Toc3333 \h </w:instrText>
        </w:r>
        <w:r>
          <w:fldChar w:fldCharType="separate"/>
        </w:r>
        <w:r>
          <w:t>20</w:t>
        </w:r>
        <w:r>
          <w:fldChar w:fldCharType="end"/>
        </w:r>
      </w:hyperlink>
    </w:p>
    <w:p>
      <w:pPr>
        <w:pStyle w:val="TOC2"/>
        <w:tabs>
          <w:tab w:val="right" w:leader="dot" w:pos="8306"/>
        </w:tabs>
      </w:pPr>
      <w:hyperlink w:anchor="_Toc28944" w:history="1">
        <w:r>
          <w:rPr>
            <w:rFonts w:ascii="仿宋" w:eastAsia="仿宋" w:hAnsi="仿宋" w:cs="仿宋" w:hint="eastAsia"/>
            <w:lang w:eastAsia="zh-CN"/>
          </w:rPr>
          <w:t>(四)、监事</w:t>
        </w:r>
        <w:r>
          <w:tab/>
        </w:r>
        <w:r>
          <w:fldChar w:fldCharType="begin"/>
        </w:r>
        <w:r>
          <w:instrText xml:space="preserve"> PAGEREF _Toc28944 \h </w:instrText>
        </w:r>
        <w:r>
          <w:fldChar w:fldCharType="separate"/>
        </w:r>
        <w:r>
          <w:t>22</w:t>
        </w:r>
        <w:r>
          <w:fldChar w:fldCharType="end"/>
        </w:r>
      </w:hyperlink>
    </w:p>
    <w:p>
      <w:pPr>
        <w:pStyle w:val="TOC1"/>
        <w:tabs>
          <w:tab w:val="right" w:leader="dot" w:pos="8306"/>
        </w:tabs>
      </w:pPr>
      <w:hyperlink w:anchor="_Toc24857" w:history="1">
        <w:r>
          <w:rPr>
            <w:rFonts w:ascii="仿宋" w:eastAsia="仿宋" w:hAnsi="仿宋" w:cs="仿宋" w:hint="eastAsia"/>
            <w:lang w:eastAsia="zh-CN"/>
          </w:rPr>
          <w:t>四、工艺技术设计及设备选型方案</w:t>
        </w:r>
        <w:r>
          <w:tab/>
        </w:r>
        <w:r>
          <w:fldChar w:fldCharType="begin"/>
        </w:r>
        <w:r>
          <w:instrText xml:space="preserve"> PAGEREF _Toc24857 \h </w:instrText>
        </w:r>
        <w:r>
          <w:fldChar w:fldCharType="separate"/>
        </w:r>
        <w:r>
          <w:t>23</w:t>
        </w:r>
        <w:r>
          <w:fldChar w:fldCharType="end"/>
        </w:r>
      </w:hyperlink>
    </w:p>
    <w:p>
      <w:pPr>
        <w:pStyle w:val="TOC2"/>
        <w:tabs>
          <w:tab w:val="right" w:leader="dot" w:pos="8306"/>
        </w:tabs>
      </w:pPr>
      <w:hyperlink w:anchor="_Toc12339" w:history="1">
        <w:r>
          <w:rPr>
            <w:rFonts w:ascii="仿宋" w:eastAsia="仿宋" w:hAnsi="仿宋" w:cs="仿宋" w:hint="eastAsia"/>
            <w:lang w:eastAsia="zh-CN"/>
          </w:rPr>
          <w:t>(一)、企业技术研发分析</w:t>
        </w:r>
        <w:r>
          <w:tab/>
        </w:r>
        <w:r>
          <w:fldChar w:fldCharType="begin"/>
        </w:r>
        <w:r>
          <w:instrText xml:space="preserve"> PAGEREF _Toc12339 \h </w:instrText>
        </w:r>
        <w:r>
          <w:fldChar w:fldCharType="separate"/>
        </w:r>
        <w:r>
          <w:t>23</w:t>
        </w:r>
        <w:r>
          <w:fldChar w:fldCharType="end"/>
        </w:r>
      </w:hyperlink>
    </w:p>
    <w:p>
      <w:pPr>
        <w:pStyle w:val="TOC2"/>
        <w:tabs>
          <w:tab w:val="right" w:leader="dot" w:pos="8306"/>
        </w:tabs>
      </w:pPr>
      <w:hyperlink w:anchor="_Toc19000" w:history="1">
        <w:r>
          <w:rPr>
            <w:rFonts w:ascii="仿宋" w:eastAsia="仿宋" w:hAnsi="仿宋" w:cs="仿宋" w:hint="eastAsia"/>
            <w:lang w:eastAsia="zh-CN"/>
          </w:rPr>
          <w:t>(二)、涡轮螺桨发动机项目技术工艺分析</w:t>
        </w:r>
        <w:r>
          <w:tab/>
        </w:r>
        <w:r>
          <w:fldChar w:fldCharType="begin"/>
        </w:r>
        <w:r>
          <w:instrText xml:space="preserve"> PAGEREF _Toc19000 \h </w:instrText>
        </w:r>
        <w:r>
          <w:fldChar w:fldCharType="separate"/>
        </w:r>
        <w:r>
          <w:t>24</w:t>
        </w:r>
        <w:r>
          <w:fldChar w:fldCharType="end"/>
        </w:r>
      </w:hyperlink>
    </w:p>
    <w:p>
      <w:pPr>
        <w:pStyle w:val="TOC2"/>
        <w:tabs>
          <w:tab w:val="right" w:leader="dot" w:pos="8306"/>
        </w:tabs>
      </w:pPr>
      <w:hyperlink w:anchor="_Toc30560" w:history="1">
        <w:r>
          <w:rPr>
            <w:rFonts w:ascii="仿宋" w:eastAsia="仿宋" w:hAnsi="仿宋" w:cs="仿宋" w:hint="eastAsia"/>
            <w:lang w:eastAsia="zh-CN"/>
          </w:rPr>
          <w:t>(三)、质量管理</w:t>
        </w:r>
        <w:r>
          <w:tab/>
        </w:r>
        <w:r>
          <w:fldChar w:fldCharType="begin"/>
        </w:r>
        <w:r>
          <w:instrText xml:space="preserve"> PAGEREF _Toc30560 \h </w:instrText>
        </w:r>
        <w:r>
          <w:fldChar w:fldCharType="separate"/>
        </w:r>
        <w:r>
          <w:t>26</w:t>
        </w:r>
        <w:r>
          <w:fldChar w:fldCharType="end"/>
        </w:r>
      </w:hyperlink>
    </w:p>
    <w:p>
      <w:pPr>
        <w:pStyle w:val="TOC2"/>
        <w:tabs>
          <w:tab w:val="right" w:leader="dot" w:pos="8306"/>
        </w:tabs>
      </w:pPr>
      <w:hyperlink w:anchor="_Toc2734" w:history="1">
        <w:r>
          <w:rPr>
            <w:rFonts w:ascii="仿宋" w:eastAsia="仿宋" w:hAnsi="仿宋" w:cs="仿宋" w:hint="eastAsia"/>
            <w:lang w:eastAsia="zh-CN"/>
          </w:rPr>
          <w:t>(四)、设备选型方案</w:t>
        </w:r>
        <w:r>
          <w:tab/>
        </w:r>
        <w:r>
          <w:fldChar w:fldCharType="begin"/>
        </w:r>
        <w:r>
          <w:instrText xml:space="preserve"> PAGEREF _Toc2734 \h </w:instrText>
        </w:r>
        <w:r>
          <w:fldChar w:fldCharType="separate"/>
        </w:r>
        <w:r>
          <w:t>27</w:t>
        </w:r>
        <w:r>
          <w:fldChar w:fldCharType="end"/>
        </w:r>
      </w:hyperlink>
    </w:p>
    <w:p>
      <w:pPr>
        <w:pStyle w:val="TOC1"/>
        <w:tabs>
          <w:tab w:val="right" w:leader="dot" w:pos="8306"/>
        </w:tabs>
      </w:pPr>
      <w:hyperlink w:anchor="_Toc6943" w:history="1">
        <w:r>
          <w:rPr>
            <w:rFonts w:ascii="仿宋" w:eastAsia="仿宋" w:hAnsi="仿宋" w:cs="仿宋" w:hint="eastAsia"/>
            <w:lang w:eastAsia="zh-CN"/>
          </w:rPr>
          <w:t>五、运营模式分析</w:t>
        </w:r>
        <w:r>
          <w:tab/>
        </w:r>
        <w:r>
          <w:fldChar w:fldCharType="begin"/>
        </w:r>
        <w:r>
          <w:instrText xml:space="preserve"> PAGEREF _Toc6943 \h </w:instrText>
        </w:r>
        <w:r>
          <w:fldChar w:fldCharType="separate"/>
        </w:r>
        <w:r>
          <w:t>28</w:t>
        </w:r>
        <w:r>
          <w:fldChar w:fldCharType="end"/>
        </w:r>
      </w:hyperlink>
    </w:p>
    <w:p>
      <w:pPr>
        <w:pStyle w:val="TOC2"/>
        <w:tabs>
          <w:tab w:val="right" w:leader="dot" w:pos="8306"/>
        </w:tabs>
      </w:pPr>
      <w:hyperlink w:anchor="_Toc31402" w:history="1">
        <w:r>
          <w:rPr>
            <w:rFonts w:ascii="仿宋" w:eastAsia="仿宋" w:hAnsi="仿宋" w:cs="仿宋" w:hint="eastAsia"/>
            <w:lang w:eastAsia="zh-CN"/>
          </w:rPr>
          <w:t>(一)、公司经营宗旨</w:t>
        </w:r>
        <w:r>
          <w:tab/>
        </w:r>
        <w:r>
          <w:fldChar w:fldCharType="begin"/>
        </w:r>
        <w:r>
          <w:instrText xml:space="preserve"> PAGEREF _Toc31402 \h </w:instrText>
        </w:r>
        <w:r>
          <w:fldChar w:fldCharType="separate"/>
        </w:r>
        <w:r>
          <w:t>28</w:t>
        </w:r>
        <w:r>
          <w:fldChar w:fldCharType="end"/>
        </w:r>
      </w:hyperlink>
    </w:p>
    <w:p>
      <w:pPr>
        <w:pStyle w:val="TOC2"/>
        <w:tabs>
          <w:tab w:val="right" w:leader="dot" w:pos="8306"/>
        </w:tabs>
      </w:pPr>
      <w:hyperlink w:anchor="_Toc6559" w:history="1">
        <w:r>
          <w:rPr>
            <w:rFonts w:ascii="仿宋" w:eastAsia="仿宋" w:hAnsi="仿宋" w:cs="仿宋" w:hint="eastAsia"/>
            <w:lang w:eastAsia="zh-CN"/>
          </w:rPr>
          <w:t>(二)、公司的目标、主要职责</w:t>
        </w:r>
        <w:r>
          <w:tab/>
        </w:r>
        <w:r>
          <w:fldChar w:fldCharType="begin"/>
        </w:r>
        <w:r>
          <w:instrText xml:space="preserve"> PAGEREF _Toc6559 \h </w:instrText>
        </w:r>
        <w:r>
          <w:fldChar w:fldCharType="separate"/>
        </w:r>
        <w:r>
          <w:t>28</w:t>
        </w:r>
        <w:r>
          <w:fldChar w:fldCharType="end"/>
        </w:r>
      </w:hyperlink>
    </w:p>
    <w:p>
      <w:pPr>
        <w:pStyle w:val="TOC2"/>
        <w:tabs>
          <w:tab w:val="right" w:leader="dot" w:pos="8306"/>
        </w:tabs>
      </w:pPr>
      <w:hyperlink w:anchor="_Toc29553" w:history="1">
        <w:r>
          <w:rPr>
            <w:rFonts w:ascii="仿宋" w:eastAsia="仿宋" w:hAnsi="仿宋" w:cs="仿宋" w:hint="eastAsia"/>
            <w:lang w:eastAsia="zh-CN"/>
          </w:rPr>
          <w:t>(三)、各部门职责及权限</w:t>
        </w:r>
        <w:r>
          <w:tab/>
        </w:r>
        <w:r>
          <w:fldChar w:fldCharType="begin"/>
        </w:r>
        <w:r>
          <w:instrText xml:space="preserve"> PAGEREF _Toc29553 \h </w:instrText>
        </w:r>
        <w:r>
          <w:fldChar w:fldCharType="separate"/>
        </w:r>
        <w:r>
          <w:t>30</w:t>
        </w:r>
        <w:r>
          <w:fldChar w:fldCharType="end"/>
        </w:r>
      </w:hyperlink>
    </w:p>
    <w:p>
      <w:pPr>
        <w:pStyle w:val="TOC2"/>
        <w:tabs>
          <w:tab w:val="right" w:leader="dot" w:pos="8306"/>
        </w:tabs>
      </w:pPr>
      <w:hyperlink w:anchor="_Toc13208" w:history="1">
        <w:r>
          <w:rPr>
            <w:rFonts w:ascii="仿宋" w:eastAsia="仿宋" w:hAnsi="仿宋" w:cs="仿宋" w:hint="eastAsia"/>
            <w:lang w:eastAsia="zh-CN"/>
          </w:rPr>
          <w:t>(四)、财务会计制度</w:t>
        </w:r>
        <w:r>
          <w:tab/>
        </w:r>
        <w:r>
          <w:fldChar w:fldCharType="begin"/>
        </w:r>
        <w:r>
          <w:instrText xml:space="preserve"> PAGEREF _Toc13208 \h </w:instrText>
        </w:r>
        <w:r>
          <w:fldChar w:fldCharType="separate"/>
        </w:r>
        <w:r>
          <w:t>33</w:t>
        </w:r>
        <w:r>
          <w:fldChar w:fldCharType="end"/>
        </w:r>
      </w:hyperlink>
    </w:p>
    <w:p>
      <w:pPr>
        <w:pStyle w:val="TOC1"/>
        <w:tabs>
          <w:tab w:val="right" w:leader="dot" w:pos="8306"/>
        </w:tabs>
      </w:pPr>
      <w:hyperlink w:anchor="_Toc30010" w:history="1">
        <w:r>
          <w:rPr>
            <w:rFonts w:ascii="仿宋" w:eastAsia="仿宋" w:hAnsi="仿宋" w:cs="仿宋" w:hint="eastAsia"/>
            <w:lang w:eastAsia="zh-CN"/>
          </w:rPr>
          <w:t>六、风险风险及应对措施</w:t>
        </w:r>
        <w:r>
          <w:tab/>
        </w:r>
        <w:r>
          <w:fldChar w:fldCharType="begin"/>
        </w:r>
        <w:r>
          <w:instrText xml:space="preserve"> PAGEREF _Toc30010 \h </w:instrText>
        </w:r>
        <w:r>
          <w:fldChar w:fldCharType="separate"/>
        </w:r>
        <w:r>
          <w:t>38</w:t>
        </w:r>
        <w:r>
          <w:fldChar w:fldCharType="end"/>
        </w:r>
      </w:hyperlink>
    </w:p>
    <w:p>
      <w:pPr>
        <w:pStyle w:val="TOC2"/>
        <w:tabs>
          <w:tab w:val="right" w:leader="dot" w:pos="8306"/>
        </w:tabs>
      </w:pPr>
      <w:hyperlink w:anchor="_Toc10561" w:history="1">
        <w:r>
          <w:rPr>
            <w:rFonts w:ascii="仿宋" w:eastAsia="仿宋" w:hAnsi="仿宋" w:cs="仿宋" w:hint="eastAsia"/>
            <w:lang w:eastAsia="zh-CN"/>
          </w:rPr>
          <w:t>(一)、涡轮螺桨发动机项目风险分析</w:t>
        </w:r>
        <w:r>
          <w:tab/>
        </w:r>
        <w:r>
          <w:fldChar w:fldCharType="begin"/>
        </w:r>
        <w:r>
          <w:instrText xml:space="preserve"> PAGEREF _Toc10561 \h </w:instrText>
        </w:r>
        <w:r>
          <w:fldChar w:fldCharType="separate"/>
        </w:r>
        <w:r>
          <w:t>38</w:t>
        </w:r>
        <w:r>
          <w:fldChar w:fldCharType="end"/>
        </w:r>
      </w:hyperlink>
    </w:p>
    <w:p>
      <w:pPr>
        <w:pStyle w:val="TOC2"/>
        <w:tabs>
          <w:tab w:val="right" w:leader="dot" w:pos="8306"/>
        </w:tabs>
      </w:pPr>
      <w:hyperlink w:anchor="_Toc25811" w:history="1">
        <w:r>
          <w:rPr>
            <w:rFonts w:ascii="仿宋" w:eastAsia="仿宋" w:hAnsi="仿宋" w:cs="仿宋" w:hint="eastAsia"/>
            <w:lang w:eastAsia="zh-CN"/>
          </w:rPr>
          <w:t>(二)、涡轮螺桨发动机项目风险对策</w:t>
        </w:r>
        <w:r>
          <w:tab/>
        </w:r>
        <w:r>
          <w:fldChar w:fldCharType="begin"/>
        </w:r>
        <w:r>
          <w:instrText xml:space="preserve"> PAGEREF _Toc25811 \h </w:instrText>
        </w:r>
        <w:r>
          <w:fldChar w:fldCharType="separate"/>
        </w:r>
        <w:r>
          <w:t>40</w:t>
        </w:r>
        <w:r>
          <w:fldChar w:fldCharType="end"/>
        </w:r>
      </w:hyperlink>
    </w:p>
    <w:p>
      <w:pPr>
        <w:pStyle w:val="TOC1"/>
        <w:tabs>
          <w:tab w:val="right" w:leader="dot" w:pos="8306"/>
        </w:tabs>
      </w:pPr>
      <w:hyperlink w:anchor="_Toc9179" w:history="1">
        <w:r>
          <w:rPr>
            <w:rFonts w:ascii="仿宋" w:eastAsia="仿宋" w:hAnsi="仿宋" w:cs="仿宋" w:hint="eastAsia"/>
            <w:lang w:eastAsia="zh-CN"/>
          </w:rPr>
          <w:t>七、S W O T 分 析</w:t>
        </w:r>
        <w:r>
          <w:tab/>
        </w:r>
        <w:r>
          <w:fldChar w:fldCharType="begin"/>
        </w:r>
        <w:r>
          <w:instrText xml:space="preserve"> PAGEREF _Toc9179 \h </w:instrText>
        </w:r>
        <w:r>
          <w:fldChar w:fldCharType="separate"/>
        </w:r>
        <w:r>
          <w:t>41</w:t>
        </w:r>
        <w:r>
          <w:fldChar w:fldCharType="end"/>
        </w:r>
      </w:hyperlink>
    </w:p>
    <w:p>
      <w:pPr>
        <w:pStyle w:val="TOC2"/>
        <w:tabs>
          <w:tab w:val="right" w:leader="dot" w:pos="8306"/>
        </w:tabs>
      </w:pPr>
      <w:hyperlink w:anchor="_Toc26492" w:history="1">
        <w:r>
          <w:rPr>
            <w:rFonts w:ascii="仿宋" w:eastAsia="仿宋" w:hAnsi="仿宋" w:cs="仿宋" w:hint="eastAsia"/>
            <w:lang w:eastAsia="zh-CN"/>
          </w:rPr>
          <w:t>(一)、优势分析(S)</w:t>
        </w:r>
        <w:r>
          <w:tab/>
        </w:r>
        <w:r>
          <w:fldChar w:fldCharType="begin"/>
        </w:r>
        <w:r>
          <w:instrText xml:space="preserve"> PAGEREF _Toc26492 \h </w:instrText>
        </w:r>
        <w:r>
          <w:fldChar w:fldCharType="separate"/>
        </w:r>
        <w:r>
          <w:t>41</w:t>
        </w:r>
        <w:r>
          <w:fldChar w:fldCharType="end"/>
        </w:r>
      </w:hyperlink>
    </w:p>
    <w:p>
      <w:pPr>
        <w:pStyle w:val="TOC2"/>
        <w:tabs>
          <w:tab w:val="right" w:leader="dot" w:pos="8306"/>
        </w:tabs>
      </w:pPr>
      <w:hyperlink w:anchor="_Toc22685" w:history="1">
        <w:r>
          <w:rPr>
            <w:rFonts w:ascii="仿宋" w:eastAsia="仿宋" w:hAnsi="仿宋" w:cs="仿宋" w:hint="eastAsia"/>
            <w:lang w:eastAsia="zh-CN"/>
          </w:rPr>
          <w:t>(二)、劣势分析(W)</w:t>
        </w:r>
        <w:r>
          <w:tab/>
        </w:r>
        <w:r>
          <w:fldChar w:fldCharType="begin"/>
        </w:r>
        <w:r>
          <w:instrText xml:space="preserve"> PAGEREF _Toc22685 \h </w:instrText>
        </w:r>
        <w:r>
          <w:fldChar w:fldCharType="separate"/>
        </w:r>
        <w:r>
          <w:t>43</w:t>
        </w:r>
        <w:r>
          <w:fldChar w:fldCharType="end"/>
        </w:r>
      </w:hyperlink>
    </w:p>
    <w:p>
      <w:pPr>
        <w:pStyle w:val="TOC2"/>
        <w:tabs>
          <w:tab w:val="right" w:leader="dot" w:pos="8306"/>
        </w:tabs>
      </w:pPr>
      <w:hyperlink w:anchor="_Toc22178" w:history="1">
        <w:r>
          <w:rPr>
            <w:rFonts w:ascii="仿宋" w:eastAsia="仿宋" w:hAnsi="仿宋" w:cs="仿宋" w:hint="eastAsia"/>
            <w:lang w:eastAsia="zh-CN"/>
          </w:rPr>
          <w:t>(三)、机会分析(O)</w:t>
        </w:r>
        <w:r>
          <w:tab/>
        </w:r>
        <w:r>
          <w:fldChar w:fldCharType="begin"/>
        </w:r>
        <w:r>
          <w:instrText xml:space="preserve"> PAGEREF _Toc22178 \h </w:instrText>
        </w:r>
        <w:r>
          <w:fldChar w:fldCharType="separate"/>
        </w:r>
        <w:r>
          <w:t>44</w:t>
        </w:r>
        <w:r>
          <w:fldChar w:fldCharType="end"/>
        </w:r>
      </w:hyperlink>
    </w:p>
    <w:p>
      <w:pPr>
        <w:pStyle w:val="TOC2"/>
        <w:tabs>
          <w:tab w:val="right" w:leader="dot" w:pos="8306"/>
        </w:tabs>
      </w:pPr>
      <w:hyperlink w:anchor="_Toc6154" w:history="1">
        <w:r>
          <w:rPr>
            <w:rFonts w:ascii="仿宋" w:eastAsia="仿宋" w:hAnsi="仿宋" w:cs="仿宋" w:hint="eastAsia"/>
            <w:lang w:eastAsia="zh-CN"/>
          </w:rPr>
          <w:t>(四)、威胁分析(T)</w:t>
        </w:r>
        <w:r>
          <w:tab/>
        </w:r>
        <w:r>
          <w:fldChar w:fldCharType="begin"/>
        </w:r>
        <w:r>
          <w:instrText xml:space="preserve"> PAGEREF _Toc6154 \h </w:instrText>
        </w:r>
        <w:r>
          <w:fldChar w:fldCharType="separate"/>
        </w:r>
        <w:r>
          <w:t>45</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1083" w:history="1">
        <w:r>
          <w:rPr>
            <w:rFonts w:ascii="仿宋" w:eastAsia="仿宋" w:hAnsi="仿宋" w:cs="仿宋" w:hint="eastAsia"/>
            <w:lang w:eastAsia="zh-CN"/>
          </w:rPr>
          <w:t>八、涡轮螺桨发动机市场营销策略</w:t>
        </w:r>
        <w:r>
          <w:tab/>
        </w:r>
        <w:r>
          <w:fldChar w:fldCharType="begin"/>
        </w:r>
        <w:r>
          <w:instrText xml:space="preserve"> PAGEREF _Toc21083 \h </w:instrText>
        </w:r>
        <w:r>
          <w:fldChar w:fldCharType="separate"/>
        </w:r>
        <w:r>
          <w:t>47</w:t>
        </w:r>
        <w:r>
          <w:fldChar w:fldCharType="end"/>
        </w:r>
      </w:hyperlink>
    </w:p>
    <w:p>
      <w:pPr>
        <w:pStyle w:val="TOC2"/>
        <w:tabs>
          <w:tab w:val="right" w:leader="dot" w:pos="8306"/>
        </w:tabs>
      </w:pPr>
      <w:hyperlink w:anchor="_Toc21755" w:history="1">
        <w:r>
          <w:rPr>
            <w:rFonts w:ascii="仿宋" w:eastAsia="仿宋" w:hAnsi="仿宋" w:cs="仿宋" w:hint="eastAsia"/>
            <w:lang w:eastAsia="zh-CN"/>
          </w:rPr>
          <w:t>(一)、涡轮螺桨发动机市场营销总体思路</w:t>
        </w:r>
        <w:r>
          <w:tab/>
        </w:r>
        <w:r>
          <w:fldChar w:fldCharType="begin"/>
        </w:r>
        <w:r>
          <w:instrText xml:space="preserve"> PAGEREF _Toc21755 \h </w:instrText>
        </w:r>
        <w:r>
          <w:fldChar w:fldCharType="separate"/>
        </w:r>
        <w:r>
          <w:t>47</w:t>
        </w:r>
        <w:r>
          <w:fldChar w:fldCharType="end"/>
        </w:r>
      </w:hyperlink>
    </w:p>
    <w:p>
      <w:pPr>
        <w:pStyle w:val="TOC2"/>
        <w:tabs>
          <w:tab w:val="right" w:leader="dot" w:pos="8306"/>
        </w:tabs>
      </w:pPr>
      <w:hyperlink w:anchor="_Toc28882" w:history="1">
        <w:r>
          <w:rPr>
            <w:rFonts w:ascii="仿宋" w:eastAsia="仿宋" w:hAnsi="仿宋" w:cs="仿宋" w:hint="eastAsia"/>
            <w:lang w:eastAsia="zh-CN"/>
          </w:rPr>
          <w:t>(二)、涡轮螺桨发动机市场地位与竞争战略</w:t>
        </w:r>
        <w:r>
          <w:tab/>
        </w:r>
        <w:r>
          <w:fldChar w:fldCharType="begin"/>
        </w:r>
        <w:r>
          <w:instrText xml:space="preserve"> PAGEREF _Toc28882 \h </w:instrText>
        </w:r>
        <w:r>
          <w:fldChar w:fldCharType="separate"/>
        </w:r>
        <w:r>
          <w:t>49</w:t>
        </w:r>
        <w:r>
          <w:fldChar w:fldCharType="end"/>
        </w:r>
      </w:hyperlink>
    </w:p>
    <w:p>
      <w:pPr>
        <w:pStyle w:val="TOC2"/>
        <w:tabs>
          <w:tab w:val="right" w:leader="dot" w:pos="8306"/>
        </w:tabs>
      </w:pPr>
      <w:hyperlink w:anchor="_Toc18652" w:history="1">
        <w:r>
          <w:rPr>
            <w:rFonts w:ascii="仿宋" w:eastAsia="仿宋" w:hAnsi="仿宋" w:cs="仿宋" w:hint="eastAsia"/>
            <w:lang w:eastAsia="zh-CN"/>
          </w:rPr>
          <w:t>(三)、涡轮螺桨发动机消费者市场分析</w:t>
        </w:r>
        <w:r>
          <w:tab/>
        </w:r>
        <w:r>
          <w:fldChar w:fldCharType="begin"/>
        </w:r>
        <w:r>
          <w:instrText xml:space="preserve"> PAGEREF _Toc18652 \h </w:instrText>
        </w:r>
        <w:r>
          <w:fldChar w:fldCharType="separate"/>
        </w:r>
        <w:r>
          <w:t>50</w:t>
        </w:r>
        <w:r>
          <w:fldChar w:fldCharType="end"/>
        </w:r>
      </w:hyperlink>
    </w:p>
    <w:p>
      <w:pPr>
        <w:pStyle w:val="TOC2"/>
        <w:tabs>
          <w:tab w:val="right" w:leader="dot" w:pos="8306"/>
        </w:tabs>
      </w:pPr>
      <w:hyperlink w:anchor="_Toc14851" w:history="1">
        <w:r>
          <w:rPr>
            <w:rFonts w:ascii="仿宋" w:eastAsia="仿宋" w:hAnsi="仿宋" w:cs="仿宋" w:hint="eastAsia"/>
            <w:lang w:eastAsia="zh-CN"/>
          </w:rPr>
          <w:t>(四)、涡轮螺桨发动机组织市场分析</w:t>
        </w:r>
        <w:r>
          <w:tab/>
        </w:r>
        <w:r>
          <w:fldChar w:fldCharType="begin"/>
        </w:r>
        <w:r>
          <w:instrText xml:space="preserve"> PAGEREF _Toc14851 \h </w:instrText>
        </w:r>
        <w:r>
          <w:fldChar w:fldCharType="separate"/>
        </w:r>
        <w:r>
          <w:t>51</w:t>
        </w:r>
        <w:r>
          <w:fldChar w:fldCharType="end"/>
        </w:r>
      </w:hyperlink>
    </w:p>
    <w:p>
      <w:pPr>
        <w:pStyle w:val="TOC2"/>
        <w:tabs>
          <w:tab w:val="right" w:leader="dot" w:pos="8306"/>
        </w:tabs>
      </w:pPr>
      <w:hyperlink w:anchor="_Toc18158" w:history="1">
        <w:r>
          <w:rPr>
            <w:rFonts w:ascii="仿宋" w:eastAsia="仿宋" w:hAnsi="仿宋" w:cs="仿宋" w:hint="eastAsia"/>
            <w:lang w:eastAsia="zh-CN"/>
          </w:rPr>
          <w:t>(五)、涡轮螺桨发动机促销策略</w:t>
        </w:r>
        <w:r>
          <w:tab/>
        </w:r>
        <w:r>
          <w:fldChar w:fldCharType="begin"/>
        </w:r>
        <w:r>
          <w:instrText xml:space="preserve"> PAGEREF _Toc18158 \h </w:instrText>
        </w:r>
        <w:r>
          <w:fldChar w:fldCharType="separate"/>
        </w:r>
        <w:r>
          <w:t>53</w:t>
        </w:r>
        <w:r>
          <w:fldChar w:fldCharType="end"/>
        </w:r>
      </w:hyperlink>
    </w:p>
    <w:p>
      <w:pPr>
        <w:pStyle w:val="TOC2"/>
        <w:tabs>
          <w:tab w:val="right" w:leader="dot" w:pos="8306"/>
        </w:tabs>
      </w:pPr>
      <w:hyperlink w:anchor="_Toc23164" w:history="1">
        <w:r>
          <w:rPr>
            <w:rFonts w:ascii="仿宋" w:eastAsia="仿宋" w:hAnsi="仿宋" w:cs="仿宋" w:hint="eastAsia"/>
            <w:lang w:eastAsia="zh-CN"/>
          </w:rPr>
          <w:t>(六)、涡轮螺桨发动机品牌策略</w:t>
        </w:r>
        <w:r>
          <w:tab/>
        </w:r>
        <w:r>
          <w:fldChar w:fldCharType="begin"/>
        </w:r>
        <w:r>
          <w:instrText xml:space="preserve"> PAGEREF _Toc23164 \h </w:instrText>
        </w:r>
        <w:r>
          <w:fldChar w:fldCharType="separate"/>
        </w:r>
        <w:r>
          <w:t>54</w:t>
        </w:r>
        <w:r>
          <w:fldChar w:fldCharType="end"/>
        </w:r>
      </w:hyperlink>
    </w:p>
    <w:p>
      <w:pPr>
        <w:pStyle w:val="TOC2"/>
        <w:tabs>
          <w:tab w:val="right" w:leader="dot" w:pos="8306"/>
        </w:tabs>
      </w:pPr>
      <w:hyperlink w:anchor="_Toc7826" w:history="1">
        <w:r>
          <w:rPr>
            <w:rFonts w:ascii="仿宋" w:eastAsia="仿宋" w:hAnsi="仿宋" w:cs="仿宋" w:hint="eastAsia"/>
            <w:lang w:eastAsia="zh-CN"/>
          </w:rPr>
          <w:t>(七)、涡轮螺桨发动机整合营销</w:t>
        </w:r>
        <w:r>
          <w:tab/>
        </w:r>
        <w:r>
          <w:fldChar w:fldCharType="begin"/>
        </w:r>
        <w:r>
          <w:instrText xml:space="preserve"> PAGEREF _Toc7826 \h </w:instrText>
        </w:r>
        <w:r>
          <w:fldChar w:fldCharType="separate"/>
        </w:r>
        <w:r>
          <w:t>56</w:t>
        </w:r>
        <w:r>
          <w:fldChar w:fldCharType="end"/>
        </w:r>
      </w:hyperlink>
    </w:p>
    <w:p>
      <w:pPr>
        <w:pStyle w:val="TOC1"/>
        <w:tabs>
          <w:tab w:val="right" w:leader="dot" w:pos="8306"/>
        </w:tabs>
      </w:pPr>
      <w:hyperlink w:anchor="_Toc3326" w:history="1">
        <w:r>
          <w:rPr>
            <w:rFonts w:ascii="仿宋" w:eastAsia="仿宋" w:hAnsi="仿宋" w:cs="仿宋" w:hint="eastAsia"/>
            <w:lang w:eastAsia="zh-CN"/>
          </w:rPr>
          <w:t>九、投资方案</w:t>
        </w:r>
        <w:r>
          <w:tab/>
        </w:r>
        <w:r>
          <w:fldChar w:fldCharType="begin"/>
        </w:r>
        <w:r>
          <w:instrText xml:space="preserve"> PAGEREF _Toc3326 \h </w:instrText>
        </w:r>
        <w:r>
          <w:fldChar w:fldCharType="separate"/>
        </w:r>
        <w:r>
          <w:t>61</w:t>
        </w:r>
        <w:r>
          <w:fldChar w:fldCharType="end"/>
        </w:r>
      </w:hyperlink>
    </w:p>
    <w:p>
      <w:pPr>
        <w:pStyle w:val="TOC2"/>
        <w:tabs>
          <w:tab w:val="right" w:leader="dot" w:pos="8306"/>
        </w:tabs>
      </w:pPr>
      <w:hyperlink w:anchor="_Toc11492" w:history="1">
        <w:r>
          <w:rPr>
            <w:rFonts w:ascii="仿宋" w:eastAsia="仿宋" w:hAnsi="仿宋" w:cs="仿宋" w:hint="eastAsia"/>
            <w:lang w:eastAsia="zh-CN"/>
          </w:rPr>
          <w:t>(一)、投资估算的依据和说明</w:t>
        </w:r>
        <w:r>
          <w:tab/>
        </w:r>
        <w:r>
          <w:fldChar w:fldCharType="begin"/>
        </w:r>
        <w:r>
          <w:instrText xml:space="preserve"> PAGEREF _Toc11492 \h </w:instrText>
        </w:r>
        <w:r>
          <w:fldChar w:fldCharType="separate"/>
        </w:r>
        <w:r>
          <w:t>61</w:t>
        </w:r>
        <w:r>
          <w:fldChar w:fldCharType="end"/>
        </w:r>
      </w:hyperlink>
    </w:p>
    <w:p>
      <w:pPr>
        <w:pStyle w:val="TOC2"/>
        <w:tabs>
          <w:tab w:val="right" w:leader="dot" w:pos="8306"/>
        </w:tabs>
      </w:pPr>
      <w:hyperlink w:anchor="_Toc31271" w:history="1">
        <w:r>
          <w:rPr>
            <w:rFonts w:ascii="仿宋" w:eastAsia="仿宋" w:hAnsi="仿宋" w:cs="仿宋" w:hint="eastAsia"/>
            <w:lang w:eastAsia="zh-CN"/>
          </w:rPr>
          <w:t>(二)、建设投资估算</w:t>
        </w:r>
        <w:r>
          <w:tab/>
        </w:r>
        <w:r>
          <w:fldChar w:fldCharType="begin"/>
        </w:r>
        <w:r>
          <w:instrText xml:space="preserve"> PAGEREF _Toc31271 \h </w:instrText>
        </w:r>
        <w:r>
          <w:fldChar w:fldCharType="separate"/>
        </w:r>
        <w:r>
          <w:t>63</w:t>
        </w:r>
        <w:r>
          <w:fldChar w:fldCharType="end"/>
        </w:r>
      </w:hyperlink>
    </w:p>
    <w:p>
      <w:pPr>
        <w:pStyle w:val="TOC2"/>
        <w:tabs>
          <w:tab w:val="right" w:leader="dot" w:pos="8306"/>
        </w:tabs>
      </w:pPr>
      <w:hyperlink w:anchor="_Toc45" w:history="1">
        <w:r>
          <w:rPr>
            <w:rFonts w:ascii="仿宋" w:eastAsia="仿宋" w:hAnsi="仿宋" w:cs="仿宋" w:hint="eastAsia"/>
            <w:lang w:eastAsia="zh-CN"/>
          </w:rPr>
          <w:t>(三)、建设期利息</w:t>
        </w:r>
        <w:r>
          <w:tab/>
        </w:r>
        <w:r>
          <w:fldChar w:fldCharType="begin"/>
        </w:r>
        <w:r>
          <w:instrText xml:space="preserve"> PAGEREF _Toc45 \h </w:instrText>
        </w:r>
        <w:r>
          <w:fldChar w:fldCharType="separate"/>
        </w:r>
        <w:r>
          <w:t>65</w:t>
        </w:r>
        <w:r>
          <w:fldChar w:fldCharType="end"/>
        </w:r>
      </w:hyperlink>
    </w:p>
    <w:p>
      <w:pPr>
        <w:pStyle w:val="TOC2"/>
        <w:tabs>
          <w:tab w:val="right" w:leader="dot" w:pos="8306"/>
        </w:tabs>
      </w:pPr>
      <w:hyperlink w:anchor="_Toc1692" w:history="1">
        <w:r>
          <w:rPr>
            <w:rFonts w:ascii="仿宋" w:eastAsia="仿宋" w:hAnsi="仿宋" w:cs="仿宋" w:hint="eastAsia"/>
            <w:lang w:eastAsia="zh-CN"/>
          </w:rPr>
          <w:t>(四)、流动资金</w:t>
        </w:r>
        <w:r>
          <w:tab/>
        </w:r>
        <w:r>
          <w:fldChar w:fldCharType="begin"/>
        </w:r>
        <w:r>
          <w:instrText xml:space="preserve"> PAGEREF _Toc1692 \h </w:instrText>
        </w:r>
        <w:r>
          <w:fldChar w:fldCharType="separate"/>
        </w:r>
        <w:r>
          <w:t>65</w:t>
        </w:r>
        <w:r>
          <w:fldChar w:fldCharType="end"/>
        </w:r>
      </w:hyperlink>
    </w:p>
    <w:p>
      <w:pPr>
        <w:pStyle w:val="TOC2"/>
        <w:tabs>
          <w:tab w:val="right" w:leader="dot" w:pos="8306"/>
        </w:tabs>
      </w:pPr>
      <w:hyperlink w:anchor="_Toc17403" w:history="1">
        <w:r>
          <w:rPr>
            <w:rFonts w:ascii="仿宋" w:eastAsia="仿宋" w:hAnsi="仿宋" w:cs="仿宋" w:hint="eastAsia"/>
            <w:lang w:eastAsia="zh-CN"/>
          </w:rPr>
          <w:t>(五)、涡轮螺桨发动机项目总投资</w:t>
        </w:r>
        <w:r>
          <w:tab/>
        </w:r>
        <w:r>
          <w:fldChar w:fldCharType="begin"/>
        </w:r>
        <w:r>
          <w:instrText xml:space="preserve"> PAGEREF _Toc17403 \h </w:instrText>
        </w:r>
        <w:r>
          <w:fldChar w:fldCharType="separate"/>
        </w:r>
        <w:r>
          <w:t>66</w:t>
        </w:r>
        <w:r>
          <w:fldChar w:fldCharType="end"/>
        </w:r>
      </w:hyperlink>
    </w:p>
    <w:p>
      <w:pPr>
        <w:pStyle w:val="TOC2"/>
        <w:tabs>
          <w:tab w:val="right" w:leader="dot" w:pos="8306"/>
        </w:tabs>
      </w:pPr>
      <w:hyperlink w:anchor="_Toc2887" w:history="1">
        <w:r>
          <w:rPr>
            <w:rFonts w:ascii="仿宋" w:eastAsia="仿宋" w:hAnsi="仿宋" w:cs="仿宋" w:hint="eastAsia"/>
            <w:lang w:eastAsia="zh-CN"/>
          </w:rPr>
          <w:t>(六)、资金筹措与投资计划</w:t>
        </w:r>
        <w:r>
          <w:tab/>
        </w:r>
        <w:r>
          <w:fldChar w:fldCharType="begin"/>
        </w:r>
        <w:r>
          <w:instrText xml:space="preserve"> PAGEREF _Toc2887 \h </w:instrText>
        </w:r>
        <w:r>
          <w:fldChar w:fldCharType="separate"/>
        </w:r>
        <w:r>
          <w:t>66</w:t>
        </w:r>
        <w:r>
          <w:fldChar w:fldCharType="end"/>
        </w:r>
      </w:hyperlink>
    </w:p>
    <w:p>
      <w:pPr>
        <w:pStyle w:val="TOC1"/>
        <w:tabs>
          <w:tab w:val="right" w:leader="dot" w:pos="8306"/>
        </w:tabs>
      </w:pPr>
      <w:hyperlink w:anchor="_Toc8926" w:history="1">
        <w:r>
          <w:rPr>
            <w:rFonts w:ascii="仿宋" w:eastAsia="仿宋" w:hAnsi="仿宋" w:cs="仿宋" w:hint="eastAsia"/>
            <w:lang w:eastAsia="zh-CN"/>
          </w:rPr>
          <w:t>十、涡轮螺桨发动机财务管理策略</w:t>
        </w:r>
        <w:r>
          <w:tab/>
        </w:r>
        <w:r>
          <w:fldChar w:fldCharType="begin"/>
        </w:r>
        <w:r>
          <w:instrText xml:space="preserve"> PAGEREF _Toc8926 \h </w:instrText>
        </w:r>
        <w:r>
          <w:fldChar w:fldCharType="separate"/>
        </w:r>
        <w:r>
          <w:t>67</w:t>
        </w:r>
        <w:r>
          <w:fldChar w:fldCharType="end"/>
        </w:r>
      </w:hyperlink>
    </w:p>
    <w:p>
      <w:pPr>
        <w:pStyle w:val="TOC2"/>
        <w:tabs>
          <w:tab w:val="right" w:leader="dot" w:pos="8306"/>
        </w:tabs>
      </w:pPr>
      <w:hyperlink w:anchor="_Toc4249" w:history="1">
        <w:r>
          <w:rPr>
            <w:rFonts w:ascii="仿宋" w:eastAsia="仿宋" w:hAnsi="仿宋" w:cs="仿宋" w:hint="eastAsia"/>
            <w:lang w:eastAsia="zh-CN"/>
          </w:rPr>
          <w:t>(一)、涡轮螺桨发动机财务管理原则</w:t>
        </w:r>
        <w:r>
          <w:tab/>
        </w:r>
        <w:r>
          <w:fldChar w:fldCharType="begin"/>
        </w:r>
        <w:r>
          <w:instrText xml:space="preserve"> PAGEREF _Toc4249 \h </w:instrText>
        </w:r>
        <w:r>
          <w:fldChar w:fldCharType="separate"/>
        </w:r>
        <w:r>
          <w:t>67</w:t>
        </w:r>
        <w:r>
          <w:fldChar w:fldCharType="end"/>
        </w:r>
      </w:hyperlink>
    </w:p>
    <w:p>
      <w:pPr>
        <w:pStyle w:val="TOC2"/>
        <w:tabs>
          <w:tab w:val="right" w:leader="dot" w:pos="8306"/>
        </w:tabs>
      </w:pPr>
      <w:hyperlink w:anchor="_Toc29462" w:history="1">
        <w:r>
          <w:rPr>
            <w:rFonts w:ascii="仿宋" w:eastAsia="仿宋" w:hAnsi="仿宋" w:cs="仿宋" w:hint="eastAsia"/>
            <w:lang w:eastAsia="zh-CN"/>
          </w:rPr>
          <w:t>(二)、涡轮螺桨发动机收入及成本核算</w:t>
        </w:r>
        <w:r>
          <w:tab/>
        </w:r>
        <w:r>
          <w:fldChar w:fldCharType="begin"/>
        </w:r>
        <w:r>
          <w:instrText xml:space="preserve"> PAGEREF _Toc29462 \h </w:instrText>
        </w:r>
        <w:r>
          <w:fldChar w:fldCharType="separate"/>
        </w:r>
        <w:r>
          <w:t>70</w:t>
        </w:r>
        <w:r>
          <w:fldChar w:fldCharType="end"/>
        </w:r>
      </w:hyperlink>
    </w:p>
    <w:p>
      <w:pPr>
        <w:pStyle w:val="TOC2"/>
        <w:tabs>
          <w:tab w:val="right" w:leader="dot" w:pos="8306"/>
        </w:tabs>
      </w:pPr>
      <w:hyperlink w:anchor="_Toc11523" w:history="1">
        <w:r>
          <w:rPr>
            <w:rFonts w:ascii="仿宋" w:eastAsia="仿宋" w:hAnsi="仿宋" w:cs="仿宋" w:hint="eastAsia"/>
            <w:lang w:eastAsia="zh-CN"/>
          </w:rPr>
          <w:t>(三)、涡轮螺桨发动机经济效益分析</w:t>
        </w:r>
        <w:r>
          <w:tab/>
        </w:r>
        <w:r>
          <w:fldChar w:fldCharType="begin"/>
        </w:r>
        <w:r>
          <w:instrText xml:space="preserve"> PAGEREF _Toc11523 \h </w:instrText>
        </w:r>
        <w:r>
          <w:fldChar w:fldCharType="separate"/>
        </w:r>
        <w:r>
          <w:t>71</w:t>
        </w:r>
        <w:r>
          <w:fldChar w:fldCharType="end"/>
        </w:r>
      </w:hyperlink>
    </w:p>
    <w:p>
      <w:pPr>
        <w:pStyle w:val="TOC2"/>
        <w:tabs>
          <w:tab w:val="right" w:leader="dot" w:pos="8306"/>
        </w:tabs>
      </w:pPr>
      <w:hyperlink w:anchor="_Toc28094" w:history="1">
        <w:r>
          <w:rPr>
            <w:rFonts w:ascii="仿宋" w:eastAsia="仿宋" w:hAnsi="仿宋" w:cs="仿宋" w:hint="eastAsia"/>
            <w:lang w:eastAsia="zh-CN"/>
          </w:rPr>
          <w:t>(四)、涡轮螺桨发动机利润及利润分配</w:t>
        </w:r>
        <w:r>
          <w:tab/>
        </w:r>
        <w:r>
          <w:fldChar w:fldCharType="begin"/>
        </w:r>
        <w:r>
          <w:instrText xml:space="preserve"> PAGEREF _Toc28094 \h </w:instrText>
        </w:r>
        <w:r>
          <w:fldChar w:fldCharType="separate"/>
        </w:r>
        <w:r>
          <w:t>73</w:t>
        </w:r>
        <w:r>
          <w:fldChar w:fldCharType="end"/>
        </w:r>
      </w:hyperlink>
    </w:p>
    <w:p>
      <w:pPr>
        <w:pStyle w:val="TOC1"/>
        <w:tabs>
          <w:tab w:val="right" w:leader="dot" w:pos="8306"/>
        </w:tabs>
      </w:pPr>
      <w:hyperlink w:anchor="_Toc26618" w:history="1">
        <w:r>
          <w:rPr>
            <w:rFonts w:ascii="仿宋" w:eastAsia="仿宋" w:hAnsi="仿宋" w:cs="仿宋" w:hint="eastAsia"/>
            <w:lang w:eastAsia="zh-CN"/>
          </w:rPr>
          <w:t>十一、招标方案</w:t>
        </w:r>
        <w:r>
          <w:tab/>
        </w:r>
        <w:r>
          <w:fldChar w:fldCharType="begin"/>
        </w:r>
        <w:r>
          <w:instrText xml:space="preserve"> PAGEREF _Toc26618 \h </w:instrText>
        </w:r>
        <w:r>
          <w:fldChar w:fldCharType="separate"/>
        </w:r>
        <w:r>
          <w:t>74</w:t>
        </w:r>
        <w:r>
          <w:fldChar w:fldCharType="end"/>
        </w:r>
      </w:hyperlink>
    </w:p>
    <w:p>
      <w:pPr>
        <w:pStyle w:val="TOC2"/>
        <w:tabs>
          <w:tab w:val="right" w:leader="dot" w:pos="8306"/>
        </w:tabs>
      </w:pPr>
      <w:hyperlink w:anchor="_Toc27697" w:history="1">
        <w:r>
          <w:rPr>
            <w:rFonts w:ascii="仿宋" w:eastAsia="仿宋" w:hAnsi="仿宋" w:cs="仿宋" w:hint="eastAsia"/>
            <w:lang w:eastAsia="zh-CN"/>
          </w:rPr>
          <w:t>(一)、涡轮螺桨发动机项目招标依据</w:t>
        </w:r>
        <w:r>
          <w:tab/>
        </w:r>
        <w:r>
          <w:fldChar w:fldCharType="begin"/>
        </w:r>
        <w:r>
          <w:instrText xml:space="preserve"> PAGEREF _Toc27697 \h </w:instrText>
        </w:r>
        <w:r>
          <w:fldChar w:fldCharType="separate"/>
        </w:r>
        <w:r>
          <w:t>74</w:t>
        </w:r>
        <w:r>
          <w:fldChar w:fldCharType="end"/>
        </w:r>
      </w:hyperlink>
    </w:p>
    <w:p>
      <w:pPr>
        <w:pStyle w:val="TOC2"/>
        <w:tabs>
          <w:tab w:val="right" w:leader="dot" w:pos="8306"/>
        </w:tabs>
      </w:pPr>
      <w:hyperlink w:anchor="_Toc20027" w:history="1">
        <w:r>
          <w:rPr>
            <w:rFonts w:ascii="仿宋" w:eastAsia="仿宋" w:hAnsi="仿宋" w:cs="仿宋" w:hint="eastAsia"/>
            <w:lang w:eastAsia="zh-CN"/>
          </w:rPr>
          <w:t>(二)、涡轮螺桨发动机项目招标范围</w:t>
        </w:r>
        <w:r>
          <w:tab/>
        </w:r>
        <w:r>
          <w:fldChar w:fldCharType="begin"/>
        </w:r>
        <w:r>
          <w:instrText xml:space="preserve"> PAGEREF _Toc20027 \h </w:instrText>
        </w:r>
        <w:r>
          <w:fldChar w:fldCharType="separate"/>
        </w:r>
        <w:r>
          <w:t>74</w:t>
        </w:r>
        <w:r>
          <w:fldChar w:fldCharType="end"/>
        </w:r>
      </w:hyperlink>
    </w:p>
    <w:p>
      <w:pPr>
        <w:pStyle w:val="TOC2"/>
        <w:tabs>
          <w:tab w:val="right" w:leader="dot" w:pos="8306"/>
        </w:tabs>
      </w:pPr>
      <w:hyperlink w:anchor="_Toc17855" w:history="1">
        <w:r>
          <w:rPr>
            <w:rFonts w:ascii="仿宋" w:eastAsia="仿宋" w:hAnsi="仿宋" w:cs="仿宋" w:hint="eastAsia"/>
            <w:lang w:eastAsia="zh-CN"/>
          </w:rPr>
          <w:t>(三)、招标要求</w:t>
        </w:r>
        <w:r>
          <w:tab/>
        </w:r>
        <w:r>
          <w:fldChar w:fldCharType="begin"/>
        </w:r>
        <w:r>
          <w:instrText xml:space="preserve"> PAGEREF _Toc17855 \h </w:instrText>
        </w:r>
        <w:r>
          <w:fldChar w:fldCharType="separate"/>
        </w:r>
        <w:r>
          <w:t>75</w:t>
        </w:r>
        <w:r>
          <w:fldChar w:fldCharType="end"/>
        </w:r>
      </w:hyperlink>
    </w:p>
    <w:p>
      <w:pPr>
        <w:pStyle w:val="TOC2"/>
        <w:tabs>
          <w:tab w:val="right" w:leader="dot" w:pos="8306"/>
        </w:tabs>
      </w:pPr>
      <w:hyperlink w:anchor="_Toc2360" w:history="1">
        <w:r>
          <w:rPr>
            <w:rFonts w:ascii="仿宋" w:eastAsia="仿宋" w:hAnsi="仿宋" w:cs="仿宋" w:hint="eastAsia"/>
            <w:lang w:eastAsia="zh-CN"/>
          </w:rPr>
          <w:t>(四)、招标组织方式</w:t>
        </w:r>
        <w:r>
          <w:tab/>
        </w:r>
        <w:r>
          <w:fldChar w:fldCharType="begin"/>
        </w:r>
        <w:r>
          <w:instrText xml:space="preserve"> PAGEREF _Toc2360 \h </w:instrText>
        </w:r>
        <w:r>
          <w:fldChar w:fldCharType="separate"/>
        </w:r>
        <w:r>
          <w:t>76</w:t>
        </w:r>
        <w:r>
          <w:fldChar w:fldCharType="end"/>
        </w:r>
      </w:hyperlink>
    </w:p>
    <w:p>
      <w:pPr>
        <w:pStyle w:val="TOC2"/>
        <w:tabs>
          <w:tab w:val="right" w:leader="dot" w:pos="8306"/>
        </w:tabs>
      </w:pPr>
      <w:hyperlink w:anchor="_Toc30705" w:history="1">
        <w:r>
          <w:rPr>
            <w:rFonts w:ascii="仿宋" w:eastAsia="仿宋" w:hAnsi="仿宋" w:cs="仿宋" w:hint="eastAsia"/>
            <w:lang w:eastAsia="zh-CN"/>
          </w:rPr>
          <w:t>(五)、招标信息发布</w:t>
        </w:r>
        <w:r>
          <w:tab/>
        </w:r>
        <w:r>
          <w:fldChar w:fldCharType="begin"/>
        </w:r>
        <w:r>
          <w:instrText xml:space="preserve"> PAGEREF _Toc30705 \h </w:instrText>
        </w:r>
        <w:r>
          <w:fldChar w:fldCharType="separate"/>
        </w:r>
        <w:r>
          <w:t>76</w:t>
        </w:r>
        <w:r>
          <w:fldChar w:fldCharType="end"/>
        </w:r>
      </w:hyperlink>
    </w:p>
    <w:p>
      <w:pPr>
        <w:pStyle w:val="TOC1"/>
        <w:tabs>
          <w:tab w:val="right" w:leader="dot" w:pos="8306"/>
        </w:tabs>
      </w:pPr>
      <w:hyperlink w:anchor="_Toc6858" w:history="1">
        <w:r>
          <w:rPr>
            <w:rFonts w:ascii="仿宋" w:eastAsia="仿宋" w:hAnsi="仿宋" w:cs="仿宋" w:hint="eastAsia"/>
            <w:lang w:eastAsia="zh-CN"/>
          </w:rPr>
          <w:t>十二、涡轮螺桨发动机人力资源管理方案</w:t>
        </w:r>
        <w:r>
          <w:tab/>
        </w:r>
        <w:r>
          <w:fldChar w:fldCharType="begin"/>
        </w:r>
        <w:r>
          <w:instrText xml:space="preserve"> PAGEREF _Toc6858 \h </w:instrText>
        </w:r>
        <w:r>
          <w:fldChar w:fldCharType="separate"/>
        </w:r>
        <w:r>
          <w:t>76</w:t>
        </w:r>
        <w:r>
          <w:fldChar w:fldCharType="end"/>
        </w:r>
      </w:hyperlink>
    </w:p>
    <w:p>
      <w:pPr>
        <w:pStyle w:val="TOC2"/>
        <w:tabs>
          <w:tab w:val="right" w:leader="dot" w:pos="8306"/>
        </w:tabs>
      </w:pPr>
      <w:hyperlink w:anchor="_Toc21986" w:history="1">
        <w:r>
          <w:rPr>
            <w:rFonts w:ascii="仿宋" w:eastAsia="仿宋" w:hAnsi="仿宋" w:cs="仿宋" w:hint="eastAsia"/>
            <w:lang w:eastAsia="zh-CN"/>
          </w:rPr>
          <w:t>(一)、涡轮螺桨发动机人力资源管理原则</w:t>
        </w:r>
        <w:r>
          <w:tab/>
        </w:r>
        <w:r>
          <w:fldChar w:fldCharType="begin"/>
        </w:r>
        <w:r>
          <w:instrText xml:space="preserve"> PAGEREF _Toc21986 \h </w:instrText>
        </w:r>
        <w:r>
          <w:fldChar w:fldCharType="separate"/>
        </w:r>
        <w:r>
          <w:t>76</w:t>
        </w:r>
        <w:r>
          <w:fldChar w:fldCharType="end"/>
        </w:r>
      </w:hyperlink>
    </w:p>
    <w:p>
      <w:pPr>
        <w:pStyle w:val="TOC2"/>
        <w:tabs>
          <w:tab w:val="right" w:leader="dot" w:pos="8306"/>
        </w:tabs>
      </w:pPr>
      <w:hyperlink w:anchor="_Toc10144" w:history="1">
        <w:r>
          <w:rPr>
            <w:rFonts w:ascii="仿宋" w:eastAsia="仿宋" w:hAnsi="仿宋" w:cs="仿宋" w:hint="eastAsia"/>
            <w:lang w:eastAsia="zh-CN"/>
          </w:rPr>
          <w:t>(二)、涡轮螺桨发动机人力资源组织架构</w:t>
        </w:r>
        <w:r>
          <w:tab/>
        </w:r>
        <w:r>
          <w:fldChar w:fldCharType="begin"/>
        </w:r>
        <w:r>
          <w:instrText xml:space="preserve"> PAGEREF _Toc10144 \h </w:instrText>
        </w:r>
        <w:r>
          <w:fldChar w:fldCharType="separate"/>
        </w:r>
        <w:r>
          <w:t>78</w:t>
        </w:r>
        <w:r>
          <w:fldChar w:fldCharType="end"/>
        </w:r>
      </w:hyperlink>
    </w:p>
    <w:p>
      <w:pPr>
        <w:pStyle w:val="TOC2"/>
        <w:tabs>
          <w:tab w:val="right" w:leader="dot" w:pos="8306"/>
        </w:tabs>
      </w:pPr>
      <w:hyperlink w:anchor="_Toc8063" w:history="1">
        <w:r>
          <w:rPr>
            <w:rFonts w:ascii="仿宋" w:eastAsia="仿宋" w:hAnsi="仿宋" w:cs="仿宋" w:hint="eastAsia"/>
            <w:lang w:eastAsia="zh-CN"/>
          </w:rPr>
          <w:t>(三)、涡轮螺桨发动机人力资源培训与开发方案</w:t>
        </w:r>
        <w:r>
          <w:tab/>
        </w:r>
        <w:r>
          <w:fldChar w:fldCharType="begin"/>
        </w:r>
        <w:r>
          <w:instrText xml:space="preserve"> PAGEREF _Toc8063 \h </w:instrText>
        </w:r>
        <w:r>
          <w:fldChar w:fldCharType="separate"/>
        </w:r>
        <w:r>
          <w:t>80</w:t>
        </w:r>
        <w:r>
          <w:fldChar w:fldCharType="end"/>
        </w:r>
      </w:hyperlink>
    </w:p>
    <w:p>
      <w:pPr>
        <w:pStyle w:val="TOC2"/>
        <w:tabs>
          <w:tab w:val="right" w:leader="dot" w:pos="8306"/>
        </w:tabs>
      </w:pPr>
      <w:hyperlink w:anchor="_Toc19976" w:history="1">
        <w:r>
          <w:rPr>
            <w:rFonts w:ascii="仿宋" w:eastAsia="仿宋" w:hAnsi="仿宋" w:cs="仿宋" w:hint="eastAsia"/>
            <w:lang w:eastAsia="zh-CN"/>
          </w:rPr>
          <w:t>(四)、涡轮螺桨发动机人员配置方案</w:t>
        </w:r>
        <w:r>
          <w:tab/>
        </w:r>
        <w:r>
          <w:fldChar w:fldCharType="begin"/>
        </w:r>
        <w:r>
          <w:instrText xml:space="preserve"> PAGEREF _Toc19976 \h </w:instrText>
        </w:r>
        <w:r>
          <w:fldChar w:fldCharType="separate"/>
        </w:r>
        <w:r>
          <w:t>83</w:t>
        </w:r>
        <w:r>
          <w:fldChar w:fldCharType="end"/>
        </w:r>
      </w:hyperlink>
    </w:p>
    <w:p>
      <w:pPr>
        <w:pStyle w:val="TOC2"/>
        <w:tabs>
          <w:tab w:val="right" w:leader="dot" w:pos="8306"/>
        </w:tabs>
      </w:pPr>
      <w:hyperlink w:anchor="_Toc10155" w:history="1">
        <w:r>
          <w:rPr>
            <w:rFonts w:ascii="仿宋" w:eastAsia="仿宋" w:hAnsi="仿宋" w:cs="仿宋" w:hint="eastAsia"/>
            <w:lang w:eastAsia="zh-CN"/>
          </w:rPr>
          <w:t>(五)、涡轮螺桨发动机绩效和薪酬管理方案</w:t>
        </w:r>
        <w:r>
          <w:tab/>
        </w:r>
        <w:r>
          <w:fldChar w:fldCharType="begin"/>
        </w:r>
        <w:r>
          <w:instrText xml:space="preserve"> PAGEREF _Toc10155 \h </w:instrText>
        </w:r>
        <w:r>
          <w:fldChar w:fldCharType="separate"/>
        </w:r>
        <w:r>
          <w:t>84</w:t>
        </w:r>
        <w:r>
          <w:fldChar w:fldCharType="end"/>
        </w:r>
      </w:hyperlink>
    </w:p>
    <w:p>
      <w:pPr>
        <w:pStyle w:val="TOC2"/>
        <w:tabs>
          <w:tab w:val="right" w:leader="dot" w:pos="8306"/>
        </w:tabs>
      </w:pPr>
      <w:hyperlink w:anchor="_Toc13306" w:history="1">
        <w:r>
          <w:rPr>
            <w:rFonts w:ascii="仿宋" w:eastAsia="仿宋" w:hAnsi="仿宋" w:cs="仿宋" w:hint="eastAsia"/>
            <w:lang w:eastAsia="zh-CN"/>
          </w:rPr>
          <w:t>(六)、涡轮螺桨发动机员工福利管理方案</w:t>
        </w:r>
        <w:r>
          <w:tab/>
        </w:r>
        <w:r>
          <w:fldChar w:fldCharType="begin"/>
        </w:r>
        <w:r>
          <w:instrText xml:space="preserve"> PAGEREF _Toc13306 \h </w:instrText>
        </w:r>
        <w:r>
          <w:fldChar w:fldCharType="separate"/>
        </w:r>
        <w:r>
          <w:t>86</w:t>
        </w:r>
        <w:r>
          <w:fldChar w:fldCharType="end"/>
        </w:r>
      </w:hyperlink>
    </w:p>
    <w:p>
      <w:pPr>
        <w:pStyle w:val="TOC1"/>
        <w:tabs>
          <w:tab w:val="right" w:leader="dot" w:pos="8306"/>
        </w:tabs>
      </w:pPr>
      <w:hyperlink w:anchor="_Toc10391" w:history="1">
        <w:r>
          <w:rPr>
            <w:rFonts w:ascii="仿宋" w:eastAsia="仿宋" w:hAnsi="仿宋" w:cs="仿宋" w:hint="eastAsia"/>
            <w:lang w:eastAsia="zh-CN"/>
          </w:rPr>
          <w:t>十三、涡轮螺桨发动机商业模式</w:t>
        </w:r>
        <w:r>
          <w:tab/>
        </w:r>
        <w:r>
          <w:fldChar w:fldCharType="begin"/>
        </w:r>
        <w:r>
          <w:instrText xml:space="preserve"> PAGEREF _Toc10391 \h </w:instrText>
        </w:r>
        <w:r>
          <w:fldChar w:fldCharType="separate"/>
        </w:r>
        <w:r>
          <w:t>88</w:t>
        </w:r>
        <w:r>
          <w:fldChar w:fldCharType="end"/>
        </w:r>
      </w:hyperlink>
    </w:p>
    <w:p>
      <w:pPr>
        <w:pStyle w:val="TOC2"/>
        <w:tabs>
          <w:tab w:val="right" w:leader="dot" w:pos="8306"/>
        </w:tabs>
      </w:pPr>
      <w:hyperlink w:anchor="_Toc3731" w:history="1">
        <w:r>
          <w:rPr>
            <w:rFonts w:ascii="仿宋" w:eastAsia="仿宋" w:hAnsi="仿宋" w:cs="仿宋" w:hint="eastAsia"/>
            <w:lang w:eastAsia="zh-CN"/>
          </w:rPr>
          <w:t>(一)、涡轮螺桨发动机新型运营方式</w:t>
        </w:r>
        <w:r>
          <w:tab/>
        </w:r>
        <w:r>
          <w:fldChar w:fldCharType="begin"/>
        </w:r>
        <w:r>
          <w:instrText xml:space="preserve"> PAGEREF _Toc3731 \h </w:instrText>
        </w:r>
        <w:r>
          <w:fldChar w:fldCharType="separate"/>
        </w:r>
        <w:r>
          <w:t>88</w:t>
        </w:r>
        <w:r>
          <w:fldChar w:fldCharType="end"/>
        </w:r>
      </w:hyperlink>
    </w:p>
    <w:p>
      <w:pPr>
        <w:pStyle w:val="TOC2"/>
        <w:tabs>
          <w:tab w:val="right" w:leader="dot" w:pos="8306"/>
        </w:tabs>
      </w:pPr>
      <w:hyperlink w:anchor="_Toc8147" w:history="1">
        <w:r>
          <w:rPr>
            <w:rFonts w:ascii="仿宋" w:eastAsia="仿宋" w:hAnsi="仿宋" w:cs="仿宋" w:hint="eastAsia"/>
            <w:lang w:eastAsia="zh-CN"/>
          </w:rPr>
          <w:t>(二)、涡轮螺桨发动机数字化发展方案</w:t>
        </w:r>
        <w:r>
          <w:tab/>
        </w:r>
        <w:r>
          <w:fldChar w:fldCharType="begin"/>
        </w:r>
        <w:r>
          <w:instrText xml:space="preserve"> PAGEREF _Toc8147 \h </w:instrText>
        </w:r>
        <w:r>
          <w:fldChar w:fldCharType="separate"/>
        </w:r>
        <w:r>
          <w:t>89</w:t>
        </w:r>
        <w:r>
          <w:fldChar w:fldCharType="end"/>
        </w:r>
      </w:hyperlink>
    </w:p>
    <w:p>
      <w:pPr>
        <w:pStyle w:val="TOC2"/>
        <w:tabs>
          <w:tab w:val="right" w:leader="dot" w:pos="8306"/>
        </w:tabs>
      </w:pPr>
      <w:hyperlink w:anchor="_Toc13929" w:history="1">
        <w:r>
          <w:rPr>
            <w:rFonts w:ascii="仿宋" w:eastAsia="仿宋" w:hAnsi="仿宋" w:cs="仿宋" w:hint="eastAsia"/>
            <w:lang w:eastAsia="zh-CN"/>
          </w:rPr>
          <w:t>(三)、涡轮螺桨发动机企业文化建设方案</w:t>
        </w:r>
        <w:r>
          <w:tab/>
        </w:r>
        <w:r>
          <w:fldChar w:fldCharType="begin"/>
        </w:r>
        <w:r>
          <w:instrText xml:space="preserve"> PAGEREF _Toc13929 \h </w:instrText>
        </w:r>
        <w:r>
          <w:fldChar w:fldCharType="separate"/>
        </w:r>
        <w:r>
          <w:t>90</w:t>
        </w:r>
        <w:r>
          <w:fldChar w:fldCharType="end"/>
        </w:r>
      </w:hyperlink>
    </w:p>
    <w:p>
      <w:pPr>
        <w:pStyle w:val="TOC2"/>
        <w:tabs>
          <w:tab w:val="right" w:leader="dot" w:pos="8306"/>
        </w:tabs>
      </w:pPr>
      <w:hyperlink w:anchor="_Toc6108" w:history="1">
        <w:r>
          <w:rPr>
            <w:rFonts w:ascii="仿宋" w:eastAsia="仿宋" w:hAnsi="仿宋" w:cs="仿宋" w:hint="eastAsia"/>
            <w:lang w:eastAsia="zh-CN"/>
          </w:rPr>
          <w:t>(四)、涡轮螺桨发动机供应链管理</w:t>
        </w:r>
        <w:r>
          <w:tab/>
        </w:r>
        <w:r>
          <w:fldChar w:fldCharType="begin"/>
        </w:r>
        <w:r>
          <w:instrText xml:space="preserve"> PAGEREF _Toc6108 \h </w:instrText>
        </w:r>
        <w:r>
          <w:fldChar w:fldCharType="separate"/>
        </w:r>
        <w:r>
          <w:t>91</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5029"/>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4458"/>
      <w:r>
        <w:rPr>
          <w:rFonts w:ascii="仿宋" w:eastAsia="仿宋" w:hAnsi="仿宋" w:cs="仿宋" w:hint="eastAsia"/>
          <w:lang w:eastAsia="zh-CN"/>
        </w:rPr>
        <w:t>(一)、涡轮螺桨发动机项目建设期原辅材料供应情况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1.列出涡轮螺桨发动机项目建设所需的所有原材料和辅助材料清单，包括数量、品质、规格等要求。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根据涡轮螺桨发动机项目进度和施工计划，制定原辅材料的需求规划，确保供应与需求的匹配。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16530"/>
      <w:r>
        <w:rPr>
          <w:rFonts w:ascii="仿宋" w:eastAsia="仿宋" w:hAnsi="仿宋" w:cs="仿宋" w:hint="eastAsia"/>
          <w:sz w:val="28"/>
          <w:lang w:eastAsia="zh-CN"/>
        </w:rPr>
        <w:t>(二)、涡轮螺桨发动机项目运营期原辅材料供应及质量管理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涡轮螺桨发动机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涡轮螺桨发动机项目建设完成投产后，物资采购部门将根据实际生产需求制定详细的原材料采购计划。在确保产品质量不受影响的前提下，他们会深入了解原材料的性能和特点，以合理选择适用于涡轮螺桨发动机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涡轮螺桨发动机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6641"/>
      <w:r>
        <w:rPr>
          <w:rFonts w:ascii="仿宋" w:eastAsia="仿宋" w:hAnsi="仿宋" w:cs="仿宋" w:hint="eastAsia"/>
          <w:sz w:val="28"/>
          <w:lang w:eastAsia="zh-CN"/>
        </w:rPr>
        <w:t>二、涡轮螺桨发动机项目绪论</w:t>
      </w:r>
      <w:bookmarkEnd w:id="5"/>
    </w:p>
    <w:p>
      <w:pPr>
        <w:pStyle w:val="Heading2"/>
        <w:rPr>
          <w:rFonts w:ascii="仿宋" w:eastAsia="仿宋" w:hAnsi="仿宋" w:cs="仿宋" w:hint="eastAsia"/>
          <w:lang w:eastAsia="zh-CN"/>
        </w:rPr>
      </w:pPr>
      <w:bookmarkStart w:id="6" w:name="_Toc5952"/>
      <w:r>
        <w:rPr>
          <w:rFonts w:ascii="仿宋" w:eastAsia="仿宋" w:hAnsi="仿宋" w:cs="仿宋" w:hint="eastAsia"/>
          <w:lang w:eastAsia="zh-CN"/>
        </w:rPr>
        <w:t>(一)、涡轮螺桨发动机项目名称及建设性质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(一)涡轮螺桨发动机项目名称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XXXX涡轮螺桨发动机项目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(二)涡轮螺桨发动机项目建设性质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XXXX涡轮螺桨发动机项目</w:t>
      </w:r>
    </w:p>
    <w:p>
      <w:pPr>
        <w:pStyle w:val="Heading2"/>
        <w:ind w:firstLine="560" w:firstLineChars="200"/>
        <w:rPr>
          <w:rFonts w:ascii="仿宋" w:eastAsia="仿宋" w:hAnsi="仿宋" w:cs="仿宋" w:hint="eastAsia"/>
          <w:sz w:val="28"/>
          <w:lang w:eastAsia="zh-CN"/>
        </w:rPr>
      </w:pPr>
      <w:bookmarkStart w:id="7" w:name="_Toc2368"/>
      <w:r>
        <w:rPr>
          <w:rFonts w:ascii="仿宋" w:eastAsia="仿宋" w:hAnsi="仿宋" w:cs="仿宋" w:hint="eastAsia"/>
          <w:sz w:val="28"/>
          <w:lang w:eastAsia="zh-CN"/>
        </w:rPr>
        <w:t>(二)、涡轮螺桨发动机项目承办单位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(一)涡轮螺桨发动机项目实施主体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此涡轮螺桨发动机项目由XXX有限公司负责实施，我们拥有丰富的经验及专业的团队，将为客户提供优质的服务。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该涡轮螺桨发动机项目联系人XX，他将为客户提供详尽的涡轮螺桨发动机项目信息。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8" w:name="_Toc8939"/>
      <w:r>
        <w:rPr>
          <w:rFonts w:ascii="仿宋" w:eastAsia="仿宋" w:hAnsi="仿宋" w:cs="仿宋" w:hint="eastAsia"/>
          <w:sz w:val="28"/>
          <w:lang w:eastAsia="zh-CN"/>
        </w:rPr>
        <w:t>(三)、涡轮螺桨发动机项目定位及建设理由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涡轮螺桨发动机项目的定位是在数字化时代背景下，为个人和企业提供高效、智能、个性化的涡轮螺桨发动机服务。通过运用先进的技术手段和创新的商业模式，我们致力于满足用户对于涡轮螺桨发动机的多样化需求，提供优质的解决方案，打造一个便捷、可信赖的涡轮螺桨发动机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当今数字化社会中，人们对于涡轮螺桨发动机的需求日益增加。随着互联网的普及和移动设备的智能化，个人和企业需要更加智能化、定制化、高效率的涡轮螺桨发动机服务来满足日益复杂的需求。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当前，人工智能、大数据分析和自然语言处理技术得到迅速发展，为实现智能化涡轮螺桨发动机提供了强有力的技术支持。我们将充分利用这些技术，提供智能化的涡轮螺桨发动机解决方案。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涡轮螺桨发动机的准确度和效率。通过用户行为分析、智能推荐系统等创新技术，实现个性化定制，提供更符合用户需求的涡轮螺桨发动机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我们将采用可持续的商业模式，包括基于服务的收费模式、广告推广、合作伙伴关系等多种盈利方式，以确保涡轮螺桨发动机项目长期稳定的发展并持续为用户提供优质的服务。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通过以上建设理由，我们确信本涡轮螺桨发动机项目将满足现代社会对于智能化涡轮螺桨发动机的迫切需求，为用户带来更高效、更智能、更便捷的使用体验，实现商业价值与社会价值的双丰收。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9" w:name="_Toc16027"/>
      <w:r>
        <w:rPr>
          <w:rFonts w:ascii="仿宋" w:eastAsia="仿宋" w:hAnsi="仿宋" w:cs="仿宋" w:hint="eastAsia"/>
          <w:sz w:val="28"/>
          <w:lang w:eastAsia="zh-CN"/>
        </w:rPr>
        <w:t>(四)、报告编制说明</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本创业计划书的编制依据包括但不限于以下几点：</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《建设涡轮螺桨发动机项目经济评价方法与参数》；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《投资涡轮螺桨发动机项目可行性研究指南》；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涡轮螺桨发动机项目建设地国民经济发展规划；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在制定本创业计划书的过程中，我们将遵循以下原则：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选择成熟、可靠、略带前瞻性的工艺技术路线，以提高涡轮螺桨发动机项目的竞争力和市场适应性；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满足涡轮螺桨发动机项目业主对涡轮螺桨发动机项目功能、盈利性等投资方面的要求；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本创业计划书主要内容包括：</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涡轮螺桨发动机项目建设单位提供的基础资料、国家法令、政策、规程以及相关内外部条件、城市总体规划为基础。针对涡轮螺桨发动机项目的特点、任务与要求，对该涡轮螺桨发动机项目建设工程的建设背景及必要性、建设内容及规模、市场需求、建设内外部条件、涡轮螺桨发动机项目工程方案及环境保护、涡轮螺桨发动机项目实施进度计划、投资估算及资金筹措、经济效益及社会效益、涡轮螺桨发动机项目风险等方面进行全面分析、测算和论证，以确保该涡轮螺桨发动机项目建设的可行性和效益的合理性。</w:t>
      </w:r>
    </w:p>
    <w:p>
      <w:pPr>
        <w:pStyle w:val="Heading2"/>
        <w:ind w:firstLine="560" w:firstLineChars="200"/>
        <w:rPr>
          <w:rFonts w:ascii="仿宋" w:eastAsia="仿宋" w:hAnsi="仿宋" w:cs="仿宋" w:hint="eastAsia"/>
          <w:sz w:val="28"/>
          <w:lang w:eastAsia="zh-CN"/>
        </w:rPr>
      </w:pPr>
      <w:bookmarkStart w:id="10" w:name="_Toc19046"/>
      <w:r>
        <w:rPr>
          <w:rFonts w:ascii="仿宋" w:eastAsia="仿宋" w:hAnsi="仿宋" w:cs="仿宋" w:hint="eastAsia"/>
          <w:sz w:val="28"/>
          <w:lang w:eastAsia="zh-CN"/>
        </w:rPr>
        <w:t>(五)、涡轮螺桨发动机项目建设选址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创业计划书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一、涡轮螺桨发动机项目选址及规划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本期涡轮螺桨发动机项目选址位于待定地点（xx），占地面积约31.00亩。所选建设区域地理位置优越，交通便利，规划电力、给排水、通讯等公用设施条件完备，非常适宜本期涡轮螺桨发动机项目的建设。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二、涡轮螺桨发动机项目背景及选址理由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涡轮螺桨发动机项目背景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涡轮螺桨发动机的需求不断增加。人们对智能、高效、个性化的涡轮螺桨发动机有着迫切的需求。为满足市场对这种需求的不断增长，本涡轮螺桨发动机项目着眼于提供优质的涡轮螺桨发动机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https://d.book118.com/078042133061006026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涡轮螺桨发动机相关项目创业计划书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26A64"/>
    <w:rsid w:val="3C426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78042133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2023-10-22T18:16:00Z</dcterms:created>
  <dcterms:modified xsi:type="dcterms:W3CDTF">2023-10-22T18:18:11Z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C268F0795B6249BCA487BE2C05E5200D_11</vt:lpwstr>
  </property>
  <property fmtid="{D5CDD505-2E9C-101B-9397-08002B2CF9AE}" pid="3" name="KSOProductBuildVer">
    <vt:lpwstr>2052-12.1.0.15712</vt:lpwstr>
  </property>
</Properties>
</file>