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纺织印染项目规划设计方案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004" w:history="1">
        <w:r>
          <w:rPr>
            <w:rFonts w:ascii="仿宋" w:eastAsia="仿宋" w:hAnsi="仿宋" w:cs="仿宋" w:hint="eastAsia"/>
            <w:lang w:eastAsia="zh-CN"/>
          </w:rPr>
          <w:t>序言</w:t>
        </w:r>
        <w:r>
          <w:tab/>
        </w:r>
        <w:r>
          <w:fldChar w:fldCharType="begin"/>
        </w:r>
        <w:r>
          <w:instrText xml:space="preserve"> PAGEREF _Toc24004 \h </w:instrText>
        </w:r>
        <w:r>
          <w:fldChar w:fldCharType="separate"/>
        </w:r>
        <w:r>
          <w:t>4</w:t>
        </w:r>
        <w:r>
          <w:fldChar w:fldCharType="end"/>
        </w:r>
      </w:hyperlink>
    </w:p>
    <w:p>
      <w:pPr>
        <w:pStyle w:val="TOC1"/>
        <w:tabs>
          <w:tab w:val="right" w:leader="dot" w:pos="8306"/>
        </w:tabs>
      </w:pPr>
      <w:hyperlink w:anchor="_Toc4980" w:history="1">
        <w:r>
          <w:rPr>
            <w:rFonts w:ascii="仿宋" w:eastAsia="仿宋" w:hAnsi="仿宋" w:cs="仿宋" w:hint="eastAsia"/>
            <w:lang w:eastAsia="zh-CN"/>
          </w:rPr>
          <w:t>一、纺织印染行业发展分析</w:t>
        </w:r>
        <w:r>
          <w:tab/>
        </w:r>
        <w:r>
          <w:fldChar w:fldCharType="begin"/>
        </w:r>
        <w:r>
          <w:instrText xml:space="preserve"> PAGEREF _Toc4980 \h </w:instrText>
        </w:r>
        <w:r>
          <w:fldChar w:fldCharType="separate"/>
        </w:r>
        <w:r>
          <w:t>4</w:t>
        </w:r>
        <w:r>
          <w:fldChar w:fldCharType="end"/>
        </w:r>
      </w:hyperlink>
    </w:p>
    <w:p>
      <w:pPr>
        <w:pStyle w:val="TOC2"/>
        <w:tabs>
          <w:tab w:val="right" w:leader="dot" w:pos="8306"/>
        </w:tabs>
      </w:pPr>
      <w:hyperlink w:anchor="_Toc22087" w:history="1">
        <w:r>
          <w:rPr>
            <w:rFonts w:ascii="仿宋" w:eastAsia="仿宋" w:hAnsi="仿宋" w:cs="仿宋" w:hint="eastAsia"/>
            <w:lang w:eastAsia="zh-CN"/>
          </w:rPr>
          <w:t>(一)、纺织印染行业发展总体概况</w:t>
        </w:r>
        <w:r>
          <w:tab/>
        </w:r>
        <w:r>
          <w:fldChar w:fldCharType="begin"/>
        </w:r>
        <w:r>
          <w:instrText xml:space="preserve"> PAGEREF _Toc22087 \h </w:instrText>
        </w:r>
        <w:r>
          <w:fldChar w:fldCharType="separate"/>
        </w:r>
        <w:r>
          <w:t>4</w:t>
        </w:r>
        <w:r>
          <w:fldChar w:fldCharType="end"/>
        </w:r>
      </w:hyperlink>
    </w:p>
    <w:p>
      <w:pPr>
        <w:pStyle w:val="TOC2"/>
        <w:tabs>
          <w:tab w:val="right" w:leader="dot" w:pos="8306"/>
        </w:tabs>
      </w:pPr>
      <w:hyperlink w:anchor="_Toc27861" w:history="1">
        <w:r>
          <w:rPr>
            <w:rFonts w:ascii="仿宋" w:eastAsia="仿宋" w:hAnsi="仿宋" w:cs="仿宋" w:hint="eastAsia"/>
            <w:lang w:eastAsia="zh-CN"/>
          </w:rPr>
          <w:t>(二)、纺织印染行业发展背景</w:t>
        </w:r>
        <w:r>
          <w:tab/>
        </w:r>
        <w:r>
          <w:fldChar w:fldCharType="begin"/>
        </w:r>
        <w:r>
          <w:instrText xml:space="preserve"> PAGEREF _Toc27861 \h </w:instrText>
        </w:r>
        <w:r>
          <w:fldChar w:fldCharType="separate"/>
        </w:r>
        <w:r>
          <w:t>4</w:t>
        </w:r>
        <w:r>
          <w:fldChar w:fldCharType="end"/>
        </w:r>
      </w:hyperlink>
    </w:p>
    <w:p>
      <w:pPr>
        <w:pStyle w:val="TOC2"/>
        <w:tabs>
          <w:tab w:val="right" w:leader="dot" w:pos="8306"/>
        </w:tabs>
      </w:pPr>
      <w:hyperlink w:anchor="_Toc11271" w:history="1">
        <w:r>
          <w:rPr>
            <w:rFonts w:ascii="仿宋" w:eastAsia="仿宋" w:hAnsi="仿宋" w:cs="仿宋" w:hint="eastAsia"/>
            <w:lang w:eastAsia="zh-CN"/>
          </w:rPr>
          <w:t>(三)、纺织印染行业发展前景</w:t>
        </w:r>
        <w:r>
          <w:tab/>
        </w:r>
        <w:r>
          <w:fldChar w:fldCharType="begin"/>
        </w:r>
        <w:r>
          <w:instrText xml:space="preserve"> PAGEREF _Toc11271 \h </w:instrText>
        </w:r>
        <w:r>
          <w:fldChar w:fldCharType="separate"/>
        </w:r>
        <w:r>
          <w:t>5</w:t>
        </w:r>
        <w:r>
          <w:fldChar w:fldCharType="end"/>
        </w:r>
      </w:hyperlink>
    </w:p>
    <w:p>
      <w:pPr>
        <w:pStyle w:val="TOC1"/>
        <w:tabs>
          <w:tab w:val="right" w:leader="dot" w:pos="8306"/>
        </w:tabs>
      </w:pPr>
      <w:hyperlink w:anchor="_Toc17938" w:history="1">
        <w:r>
          <w:rPr>
            <w:rFonts w:ascii="仿宋" w:eastAsia="仿宋" w:hAnsi="仿宋" w:cs="仿宋" w:hint="eastAsia"/>
            <w:lang w:eastAsia="zh-CN"/>
          </w:rPr>
          <w:t>二、项目选址研究</w:t>
        </w:r>
        <w:r>
          <w:tab/>
        </w:r>
        <w:r>
          <w:fldChar w:fldCharType="begin"/>
        </w:r>
        <w:r>
          <w:instrText xml:space="preserve"> PAGEREF _Toc17938 \h </w:instrText>
        </w:r>
        <w:r>
          <w:fldChar w:fldCharType="separate"/>
        </w:r>
        <w:r>
          <w:t>5</w:t>
        </w:r>
        <w:r>
          <w:fldChar w:fldCharType="end"/>
        </w:r>
      </w:hyperlink>
    </w:p>
    <w:p>
      <w:pPr>
        <w:pStyle w:val="TOC2"/>
        <w:tabs>
          <w:tab w:val="right" w:leader="dot" w:pos="8306"/>
        </w:tabs>
      </w:pPr>
      <w:hyperlink w:anchor="_Toc4220" w:history="1">
        <w:r>
          <w:rPr>
            <w:rFonts w:ascii="仿宋" w:eastAsia="仿宋" w:hAnsi="仿宋" w:cs="仿宋" w:hint="eastAsia"/>
            <w:lang w:eastAsia="zh-CN"/>
          </w:rPr>
          <w:t>(一)、项目选址原则</w:t>
        </w:r>
        <w:r>
          <w:tab/>
        </w:r>
        <w:r>
          <w:fldChar w:fldCharType="begin"/>
        </w:r>
        <w:r>
          <w:instrText xml:space="preserve"> PAGEREF _Toc4220 \h </w:instrText>
        </w:r>
        <w:r>
          <w:fldChar w:fldCharType="separate"/>
        </w:r>
        <w:r>
          <w:t>5</w:t>
        </w:r>
        <w:r>
          <w:fldChar w:fldCharType="end"/>
        </w:r>
      </w:hyperlink>
    </w:p>
    <w:p>
      <w:pPr>
        <w:pStyle w:val="TOC2"/>
        <w:tabs>
          <w:tab w:val="right" w:leader="dot" w:pos="8306"/>
        </w:tabs>
      </w:pPr>
      <w:hyperlink w:anchor="_Toc18760" w:history="1">
        <w:r>
          <w:rPr>
            <w:rFonts w:ascii="仿宋" w:eastAsia="仿宋" w:hAnsi="仿宋" w:cs="仿宋" w:hint="eastAsia"/>
            <w:lang w:eastAsia="zh-CN"/>
          </w:rPr>
          <w:t>(二)、项目选址</w:t>
        </w:r>
        <w:r>
          <w:tab/>
        </w:r>
        <w:r>
          <w:fldChar w:fldCharType="begin"/>
        </w:r>
        <w:r>
          <w:instrText xml:space="preserve"> PAGEREF _Toc18760 \h </w:instrText>
        </w:r>
        <w:r>
          <w:fldChar w:fldCharType="separate"/>
        </w:r>
        <w:r>
          <w:t>8</w:t>
        </w:r>
        <w:r>
          <w:fldChar w:fldCharType="end"/>
        </w:r>
      </w:hyperlink>
    </w:p>
    <w:p>
      <w:pPr>
        <w:pStyle w:val="TOC2"/>
        <w:tabs>
          <w:tab w:val="right" w:leader="dot" w:pos="8306"/>
        </w:tabs>
      </w:pPr>
      <w:hyperlink w:anchor="_Toc29111" w:history="1">
        <w:r>
          <w:rPr>
            <w:rFonts w:ascii="仿宋" w:eastAsia="仿宋" w:hAnsi="仿宋" w:cs="仿宋" w:hint="eastAsia"/>
            <w:lang w:eastAsia="zh-CN"/>
          </w:rPr>
          <w:t>(三)、建设条件分析</w:t>
        </w:r>
        <w:r>
          <w:tab/>
        </w:r>
        <w:r>
          <w:fldChar w:fldCharType="begin"/>
        </w:r>
        <w:r>
          <w:instrText xml:space="preserve"> PAGEREF _Toc29111 \h </w:instrText>
        </w:r>
        <w:r>
          <w:fldChar w:fldCharType="separate"/>
        </w:r>
        <w:r>
          <w:t>10</w:t>
        </w:r>
        <w:r>
          <w:fldChar w:fldCharType="end"/>
        </w:r>
      </w:hyperlink>
    </w:p>
    <w:p>
      <w:pPr>
        <w:pStyle w:val="TOC2"/>
        <w:tabs>
          <w:tab w:val="right" w:leader="dot" w:pos="8306"/>
        </w:tabs>
      </w:pPr>
      <w:hyperlink w:anchor="_Toc28451" w:history="1">
        <w:r>
          <w:rPr>
            <w:rFonts w:ascii="仿宋" w:eastAsia="仿宋" w:hAnsi="仿宋" w:cs="仿宋" w:hint="eastAsia"/>
            <w:lang w:eastAsia="zh-CN"/>
          </w:rPr>
          <w:t>(四)、用地控制指标</w:t>
        </w:r>
        <w:r>
          <w:tab/>
        </w:r>
        <w:r>
          <w:fldChar w:fldCharType="begin"/>
        </w:r>
        <w:r>
          <w:instrText xml:space="preserve"> PAGEREF _Toc28451 \h </w:instrText>
        </w:r>
        <w:r>
          <w:fldChar w:fldCharType="separate"/>
        </w:r>
        <w:r>
          <w:t>12</w:t>
        </w:r>
        <w:r>
          <w:fldChar w:fldCharType="end"/>
        </w:r>
      </w:hyperlink>
    </w:p>
    <w:p>
      <w:pPr>
        <w:pStyle w:val="TOC2"/>
        <w:tabs>
          <w:tab w:val="right" w:leader="dot" w:pos="8306"/>
        </w:tabs>
      </w:pPr>
      <w:hyperlink w:anchor="_Toc1314" w:history="1">
        <w:r>
          <w:rPr>
            <w:rFonts w:ascii="仿宋" w:eastAsia="仿宋" w:hAnsi="仿宋" w:cs="仿宋" w:hint="eastAsia"/>
            <w:lang w:eastAsia="zh-CN"/>
          </w:rPr>
          <w:t>(五)、地总体要求</w:t>
        </w:r>
        <w:r>
          <w:tab/>
        </w:r>
        <w:r>
          <w:fldChar w:fldCharType="begin"/>
        </w:r>
        <w:r>
          <w:instrText xml:space="preserve"> PAGEREF _Toc1314 \h </w:instrText>
        </w:r>
        <w:r>
          <w:fldChar w:fldCharType="separate"/>
        </w:r>
        <w:r>
          <w:t>13</w:t>
        </w:r>
        <w:r>
          <w:fldChar w:fldCharType="end"/>
        </w:r>
      </w:hyperlink>
    </w:p>
    <w:p>
      <w:pPr>
        <w:pStyle w:val="TOC2"/>
        <w:tabs>
          <w:tab w:val="right" w:leader="dot" w:pos="8306"/>
        </w:tabs>
      </w:pPr>
      <w:hyperlink w:anchor="_Toc271" w:history="1">
        <w:r>
          <w:rPr>
            <w:rFonts w:ascii="仿宋" w:eastAsia="仿宋" w:hAnsi="仿宋" w:cs="仿宋" w:hint="eastAsia"/>
            <w:lang w:eastAsia="zh-CN"/>
          </w:rPr>
          <w:t>(六)、节约用地措施</w:t>
        </w:r>
        <w:r>
          <w:tab/>
        </w:r>
        <w:r>
          <w:fldChar w:fldCharType="begin"/>
        </w:r>
        <w:r>
          <w:instrText xml:space="preserve"> PAGEREF _Toc271 \h </w:instrText>
        </w:r>
        <w:r>
          <w:fldChar w:fldCharType="separate"/>
        </w:r>
        <w:r>
          <w:t>13</w:t>
        </w:r>
        <w:r>
          <w:fldChar w:fldCharType="end"/>
        </w:r>
      </w:hyperlink>
    </w:p>
    <w:p>
      <w:pPr>
        <w:pStyle w:val="TOC2"/>
        <w:tabs>
          <w:tab w:val="right" w:leader="dot" w:pos="8306"/>
        </w:tabs>
      </w:pPr>
      <w:hyperlink w:anchor="_Toc22909" w:history="1">
        <w:r>
          <w:rPr>
            <w:rFonts w:ascii="仿宋" w:eastAsia="仿宋" w:hAnsi="仿宋" w:cs="仿宋" w:hint="eastAsia"/>
            <w:lang w:eastAsia="zh-CN"/>
          </w:rPr>
          <w:t>(七)、选址综合评价</w:t>
        </w:r>
        <w:r>
          <w:tab/>
        </w:r>
        <w:r>
          <w:fldChar w:fldCharType="begin"/>
        </w:r>
        <w:r>
          <w:instrText xml:space="preserve"> PAGEREF _Toc22909 \h </w:instrText>
        </w:r>
        <w:r>
          <w:fldChar w:fldCharType="separate"/>
        </w:r>
        <w:r>
          <w:t>14</w:t>
        </w:r>
        <w:r>
          <w:fldChar w:fldCharType="end"/>
        </w:r>
      </w:hyperlink>
    </w:p>
    <w:p>
      <w:pPr>
        <w:pStyle w:val="TOC1"/>
        <w:tabs>
          <w:tab w:val="right" w:leader="dot" w:pos="8306"/>
        </w:tabs>
      </w:pPr>
      <w:hyperlink w:anchor="_Toc6593" w:history="1">
        <w:r>
          <w:rPr>
            <w:rFonts w:ascii="仿宋" w:eastAsia="仿宋" w:hAnsi="仿宋" w:cs="仿宋" w:hint="eastAsia"/>
            <w:lang w:eastAsia="zh-CN"/>
          </w:rPr>
          <w:t>三、选址方案</w:t>
        </w:r>
        <w:r>
          <w:tab/>
        </w:r>
        <w:r>
          <w:fldChar w:fldCharType="begin"/>
        </w:r>
        <w:r>
          <w:instrText xml:space="preserve"> PAGEREF _Toc6593 \h </w:instrText>
        </w:r>
        <w:r>
          <w:fldChar w:fldCharType="separate"/>
        </w:r>
        <w:r>
          <w:t>15</w:t>
        </w:r>
        <w:r>
          <w:fldChar w:fldCharType="end"/>
        </w:r>
      </w:hyperlink>
    </w:p>
    <w:p>
      <w:pPr>
        <w:pStyle w:val="TOC2"/>
        <w:tabs>
          <w:tab w:val="right" w:leader="dot" w:pos="8306"/>
        </w:tabs>
      </w:pPr>
      <w:hyperlink w:anchor="_Toc12731" w:history="1">
        <w:r>
          <w:rPr>
            <w:rFonts w:ascii="仿宋" w:eastAsia="仿宋" w:hAnsi="仿宋" w:cs="仿宋" w:hint="eastAsia"/>
            <w:lang w:eastAsia="zh-CN"/>
          </w:rPr>
          <w:t>(一)、纺织印染项目选址</w:t>
        </w:r>
        <w:r>
          <w:tab/>
        </w:r>
        <w:r>
          <w:fldChar w:fldCharType="begin"/>
        </w:r>
        <w:r>
          <w:instrText xml:space="preserve"> PAGEREF _Toc12731 \h </w:instrText>
        </w:r>
        <w:r>
          <w:fldChar w:fldCharType="separate"/>
        </w:r>
        <w:r>
          <w:t>15</w:t>
        </w:r>
        <w:r>
          <w:fldChar w:fldCharType="end"/>
        </w:r>
      </w:hyperlink>
    </w:p>
    <w:p>
      <w:pPr>
        <w:pStyle w:val="TOC2"/>
        <w:tabs>
          <w:tab w:val="right" w:leader="dot" w:pos="8306"/>
        </w:tabs>
      </w:pPr>
      <w:hyperlink w:anchor="_Toc32559" w:history="1">
        <w:r>
          <w:rPr>
            <w:rFonts w:ascii="仿宋" w:eastAsia="仿宋" w:hAnsi="仿宋" w:cs="仿宋" w:hint="eastAsia"/>
            <w:lang w:eastAsia="zh-CN"/>
          </w:rPr>
          <w:t>(二)、纺织印染项目选址流程</w:t>
        </w:r>
        <w:r>
          <w:tab/>
        </w:r>
        <w:r>
          <w:fldChar w:fldCharType="begin"/>
        </w:r>
        <w:r>
          <w:instrText xml:space="preserve"> PAGEREF _Toc32559 \h </w:instrText>
        </w:r>
        <w:r>
          <w:fldChar w:fldCharType="separate"/>
        </w:r>
        <w:r>
          <w:t>17</w:t>
        </w:r>
        <w:r>
          <w:fldChar w:fldCharType="end"/>
        </w:r>
      </w:hyperlink>
    </w:p>
    <w:p>
      <w:pPr>
        <w:pStyle w:val="TOC2"/>
        <w:tabs>
          <w:tab w:val="right" w:leader="dot" w:pos="8306"/>
        </w:tabs>
      </w:pPr>
      <w:hyperlink w:anchor="_Toc14234" w:history="1">
        <w:r>
          <w:rPr>
            <w:rFonts w:ascii="仿宋" w:eastAsia="仿宋" w:hAnsi="仿宋" w:cs="仿宋" w:hint="eastAsia"/>
            <w:lang w:eastAsia="zh-CN"/>
          </w:rPr>
          <w:t>(三)、纺织印染项目选址原则</w:t>
        </w:r>
        <w:r>
          <w:tab/>
        </w:r>
        <w:r>
          <w:fldChar w:fldCharType="begin"/>
        </w:r>
        <w:r>
          <w:instrText xml:space="preserve"> PAGEREF _Toc14234 \h </w:instrText>
        </w:r>
        <w:r>
          <w:fldChar w:fldCharType="separate"/>
        </w:r>
        <w:r>
          <w:t>18</w:t>
        </w:r>
        <w:r>
          <w:fldChar w:fldCharType="end"/>
        </w:r>
      </w:hyperlink>
    </w:p>
    <w:p>
      <w:pPr>
        <w:pStyle w:val="TOC1"/>
        <w:tabs>
          <w:tab w:val="right" w:leader="dot" w:pos="8306"/>
        </w:tabs>
      </w:pPr>
      <w:hyperlink w:anchor="_Toc18744" w:history="1">
        <w:r>
          <w:rPr>
            <w:rFonts w:ascii="仿宋" w:eastAsia="仿宋" w:hAnsi="仿宋" w:cs="仿宋" w:hint="eastAsia"/>
            <w:lang w:eastAsia="zh-CN"/>
          </w:rPr>
          <w:t>四、纺织印染项目选址</w:t>
        </w:r>
        <w:r>
          <w:tab/>
        </w:r>
        <w:r>
          <w:fldChar w:fldCharType="begin"/>
        </w:r>
        <w:r>
          <w:instrText xml:space="preserve"> PAGEREF _Toc18744 \h </w:instrText>
        </w:r>
        <w:r>
          <w:fldChar w:fldCharType="separate"/>
        </w:r>
        <w:r>
          <w:t>19</w:t>
        </w:r>
        <w:r>
          <w:fldChar w:fldCharType="end"/>
        </w:r>
      </w:hyperlink>
    </w:p>
    <w:p>
      <w:pPr>
        <w:pStyle w:val="TOC2"/>
        <w:tabs>
          <w:tab w:val="right" w:leader="dot" w:pos="8306"/>
        </w:tabs>
      </w:pPr>
      <w:hyperlink w:anchor="_Toc19504" w:history="1">
        <w:r>
          <w:rPr>
            <w:rFonts w:ascii="仿宋" w:eastAsia="仿宋" w:hAnsi="仿宋" w:cs="仿宋" w:hint="eastAsia"/>
            <w:lang w:eastAsia="zh-CN"/>
          </w:rPr>
          <w:t>(一)、纺织印染项目选址原则</w:t>
        </w:r>
        <w:r>
          <w:tab/>
        </w:r>
        <w:r>
          <w:fldChar w:fldCharType="begin"/>
        </w:r>
        <w:r>
          <w:instrText xml:space="preserve"> PAGEREF _Toc19504 \h </w:instrText>
        </w:r>
        <w:r>
          <w:fldChar w:fldCharType="separate"/>
        </w:r>
        <w:r>
          <w:t>19</w:t>
        </w:r>
        <w:r>
          <w:fldChar w:fldCharType="end"/>
        </w:r>
      </w:hyperlink>
    </w:p>
    <w:p>
      <w:pPr>
        <w:pStyle w:val="TOC2"/>
        <w:tabs>
          <w:tab w:val="right" w:leader="dot" w:pos="8306"/>
        </w:tabs>
      </w:pPr>
      <w:hyperlink w:anchor="_Toc8835" w:history="1">
        <w:r>
          <w:rPr>
            <w:rFonts w:ascii="仿宋" w:eastAsia="仿宋" w:hAnsi="仿宋" w:cs="仿宋" w:hint="eastAsia"/>
            <w:lang w:eastAsia="zh-CN"/>
          </w:rPr>
          <w:t>(二)、原材料及主要辅助材料供应</w:t>
        </w:r>
        <w:r>
          <w:tab/>
        </w:r>
        <w:r>
          <w:fldChar w:fldCharType="begin"/>
        </w:r>
        <w:r>
          <w:instrText xml:space="preserve"> PAGEREF _Toc8835 \h </w:instrText>
        </w:r>
        <w:r>
          <w:fldChar w:fldCharType="separate"/>
        </w:r>
        <w:r>
          <w:t>19</w:t>
        </w:r>
        <w:r>
          <w:fldChar w:fldCharType="end"/>
        </w:r>
      </w:hyperlink>
    </w:p>
    <w:p>
      <w:pPr>
        <w:pStyle w:val="TOC2"/>
        <w:tabs>
          <w:tab w:val="right" w:leader="dot" w:pos="8306"/>
        </w:tabs>
      </w:pPr>
      <w:hyperlink w:anchor="_Toc11723" w:history="1">
        <w:r>
          <w:rPr>
            <w:rFonts w:ascii="仿宋" w:eastAsia="仿宋" w:hAnsi="仿宋" w:cs="仿宋" w:hint="eastAsia"/>
            <w:lang w:eastAsia="zh-CN"/>
          </w:rPr>
          <w:t>(三)、交通条件</w:t>
        </w:r>
        <w:r>
          <w:tab/>
        </w:r>
        <w:r>
          <w:fldChar w:fldCharType="begin"/>
        </w:r>
        <w:r>
          <w:instrText xml:space="preserve"> PAGEREF _Toc11723 \h </w:instrText>
        </w:r>
        <w:r>
          <w:fldChar w:fldCharType="separate"/>
        </w:r>
        <w:r>
          <w:t>21</w:t>
        </w:r>
        <w:r>
          <w:fldChar w:fldCharType="end"/>
        </w:r>
      </w:hyperlink>
    </w:p>
    <w:p>
      <w:pPr>
        <w:pStyle w:val="TOC2"/>
        <w:tabs>
          <w:tab w:val="right" w:leader="dot" w:pos="8306"/>
        </w:tabs>
      </w:pPr>
      <w:hyperlink w:anchor="_Toc7519" w:history="1">
        <w:r>
          <w:rPr>
            <w:rFonts w:ascii="仿宋" w:eastAsia="仿宋" w:hAnsi="仿宋" w:cs="仿宋" w:hint="eastAsia"/>
            <w:lang w:eastAsia="zh-CN"/>
          </w:rPr>
          <w:t>(四)、自然条件</w:t>
        </w:r>
        <w:r>
          <w:tab/>
        </w:r>
        <w:r>
          <w:fldChar w:fldCharType="begin"/>
        </w:r>
        <w:r>
          <w:instrText xml:space="preserve"> PAGEREF _Toc7519 \h </w:instrText>
        </w:r>
        <w:r>
          <w:fldChar w:fldCharType="separate"/>
        </w:r>
        <w:r>
          <w:t>23</w:t>
        </w:r>
        <w:r>
          <w:fldChar w:fldCharType="end"/>
        </w:r>
      </w:hyperlink>
    </w:p>
    <w:p>
      <w:pPr>
        <w:pStyle w:val="TOC2"/>
        <w:tabs>
          <w:tab w:val="right" w:leader="dot" w:pos="8306"/>
        </w:tabs>
      </w:pPr>
      <w:hyperlink w:anchor="_Toc9677" w:history="1">
        <w:r>
          <w:rPr>
            <w:rFonts w:ascii="仿宋" w:eastAsia="仿宋" w:hAnsi="仿宋" w:cs="仿宋" w:hint="eastAsia"/>
            <w:lang w:eastAsia="zh-CN"/>
          </w:rPr>
          <w:t>(五)、经济发展状况</w:t>
        </w:r>
        <w:r>
          <w:tab/>
        </w:r>
        <w:r>
          <w:fldChar w:fldCharType="begin"/>
        </w:r>
        <w:r>
          <w:instrText xml:space="preserve"> PAGEREF _Toc9677 \h </w:instrText>
        </w:r>
        <w:r>
          <w:fldChar w:fldCharType="separate"/>
        </w:r>
        <w:r>
          <w:t>25</w:t>
        </w:r>
        <w:r>
          <w:fldChar w:fldCharType="end"/>
        </w:r>
      </w:hyperlink>
    </w:p>
    <w:p>
      <w:pPr>
        <w:pStyle w:val="TOC2"/>
        <w:tabs>
          <w:tab w:val="right" w:leader="dot" w:pos="8306"/>
        </w:tabs>
      </w:pPr>
      <w:hyperlink w:anchor="_Toc9393" w:history="1">
        <w:r>
          <w:rPr>
            <w:rFonts w:ascii="仿宋" w:eastAsia="仿宋" w:hAnsi="仿宋" w:cs="仿宋" w:hint="eastAsia"/>
            <w:lang w:eastAsia="zh-CN"/>
          </w:rPr>
          <w:t>(六)、厂址选择</w:t>
        </w:r>
        <w:r>
          <w:tab/>
        </w:r>
        <w:r>
          <w:fldChar w:fldCharType="begin"/>
        </w:r>
        <w:r>
          <w:instrText xml:space="preserve"> PAGEREF _Toc9393 \h </w:instrText>
        </w:r>
        <w:r>
          <w:fldChar w:fldCharType="separate"/>
        </w:r>
        <w:r>
          <w:t>27</w:t>
        </w:r>
        <w:r>
          <w:fldChar w:fldCharType="end"/>
        </w:r>
      </w:hyperlink>
    </w:p>
    <w:p>
      <w:pPr>
        <w:pStyle w:val="TOC1"/>
        <w:tabs>
          <w:tab w:val="right" w:leader="dot" w:pos="8306"/>
        </w:tabs>
      </w:pPr>
      <w:hyperlink w:anchor="_Toc18031" w:history="1">
        <w:r>
          <w:rPr>
            <w:rFonts w:ascii="仿宋" w:eastAsia="仿宋" w:hAnsi="仿宋" w:cs="仿宋" w:hint="eastAsia"/>
            <w:lang w:eastAsia="zh-CN"/>
          </w:rPr>
          <w:t>五、纺织印染项目建设背景</w:t>
        </w:r>
        <w:r>
          <w:tab/>
        </w:r>
        <w:r>
          <w:fldChar w:fldCharType="begin"/>
        </w:r>
        <w:r>
          <w:instrText xml:space="preserve"> PAGEREF _Toc18031 \h </w:instrText>
        </w:r>
        <w:r>
          <w:fldChar w:fldCharType="separate"/>
        </w:r>
        <w:r>
          <w:t>29</w:t>
        </w:r>
        <w:r>
          <w:fldChar w:fldCharType="end"/>
        </w:r>
      </w:hyperlink>
    </w:p>
    <w:p>
      <w:pPr>
        <w:pStyle w:val="TOC2"/>
        <w:tabs>
          <w:tab w:val="right" w:leader="dot" w:pos="8306"/>
        </w:tabs>
      </w:pPr>
      <w:hyperlink w:anchor="_Toc4393" w:history="1">
        <w:r>
          <w:rPr>
            <w:rFonts w:ascii="仿宋" w:eastAsia="仿宋" w:hAnsi="仿宋" w:cs="仿宋" w:hint="eastAsia"/>
            <w:lang w:eastAsia="zh-CN"/>
          </w:rPr>
          <w:t>(一)、纺织印染项目承办单位背景分析</w:t>
        </w:r>
        <w:r>
          <w:tab/>
        </w:r>
        <w:r>
          <w:fldChar w:fldCharType="begin"/>
        </w:r>
        <w:r>
          <w:instrText xml:space="preserve"> PAGEREF _Toc4393 \h </w:instrText>
        </w:r>
        <w:r>
          <w:fldChar w:fldCharType="separate"/>
        </w:r>
        <w:r>
          <w:t>29</w:t>
        </w:r>
        <w:r>
          <w:fldChar w:fldCharType="end"/>
        </w:r>
      </w:hyperlink>
    </w:p>
    <w:p>
      <w:pPr>
        <w:pStyle w:val="TOC2"/>
        <w:tabs>
          <w:tab w:val="right" w:leader="dot" w:pos="8306"/>
        </w:tabs>
      </w:pPr>
      <w:hyperlink w:anchor="_Toc16269" w:history="1">
        <w:r>
          <w:rPr>
            <w:rFonts w:ascii="仿宋" w:eastAsia="仿宋" w:hAnsi="仿宋" w:cs="仿宋" w:hint="eastAsia"/>
            <w:lang w:eastAsia="zh-CN"/>
          </w:rPr>
          <w:t>(二)、产业政策及发展规划</w:t>
        </w:r>
        <w:r>
          <w:tab/>
        </w:r>
        <w:r>
          <w:fldChar w:fldCharType="begin"/>
        </w:r>
        <w:r>
          <w:instrText xml:space="preserve"> PAGEREF _Toc16269 \h </w:instrText>
        </w:r>
        <w:r>
          <w:fldChar w:fldCharType="separate"/>
        </w:r>
        <w:r>
          <w:t>30</w:t>
        </w:r>
        <w:r>
          <w:fldChar w:fldCharType="end"/>
        </w:r>
      </w:hyperlink>
    </w:p>
    <w:p>
      <w:pPr>
        <w:pStyle w:val="TOC2"/>
        <w:tabs>
          <w:tab w:val="right" w:leader="dot" w:pos="8306"/>
        </w:tabs>
      </w:pPr>
      <w:hyperlink w:anchor="_Toc27996" w:history="1">
        <w:r>
          <w:rPr>
            <w:rFonts w:ascii="仿宋" w:eastAsia="仿宋" w:hAnsi="仿宋" w:cs="仿宋" w:hint="eastAsia"/>
            <w:lang w:eastAsia="zh-CN"/>
          </w:rPr>
          <w:t>(三)、纺织印染项目建设对区域经济的影响</w:t>
        </w:r>
        <w:r>
          <w:tab/>
        </w:r>
        <w:r>
          <w:fldChar w:fldCharType="begin"/>
        </w:r>
        <w:r>
          <w:instrText xml:space="preserve"> PAGEREF _Toc27996 \h </w:instrText>
        </w:r>
        <w:r>
          <w:fldChar w:fldCharType="separate"/>
        </w:r>
        <w:r>
          <w:t>32</w:t>
        </w:r>
        <w:r>
          <w:fldChar w:fldCharType="end"/>
        </w:r>
      </w:hyperlink>
    </w:p>
    <w:p>
      <w:pPr>
        <w:pStyle w:val="TOC2"/>
        <w:tabs>
          <w:tab w:val="right" w:leader="dot" w:pos="8306"/>
        </w:tabs>
      </w:pPr>
      <w:hyperlink w:anchor="_Toc19179" w:history="1">
        <w:r>
          <w:rPr>
            <w:rFonts w:ascii="仿宋" w:eastAsia="仿宋" w:hAnsi="仿宋" w:cs="仿宋" w:hint="eastAsia"/>
            <w:lang w:eastAsia="zh-CN"/>
          </w:rPr>
          <w:t>(四)、纺织印染项目必要性分析</w:t>
        </w:r>
        <w:r>
          <w:tab/>
        </w:r>
        <w:r>
          <w:fldChar w:fldCharType="begin"/>
        </w:r>
        <w:r>
          <w:instrText xml:space="preserve"> PAGEREF _Toc19179 \h </w:instrText>
        </w:r>
        <w:r>
          <w:fldChar w:fldCharType="separate"/>
        </w:r>
        <w:r>
          <w:t>32</w:t>
        </w:r>
        <w:r>
          <w:fldChar w:fldCharType="end"/>
        </w:r>
      </w:hyperlink>
    </w:p>
    <w:p>
      <w:pPr>
        <w:pStyle w:val="TOC1"/>
        <w:tabs>
          <w:tab w:val="right" w:leader="dot" w:pos="8306"/>
        </w:tabs>
      </w:pPr>
      <w:hyperlink w:anchor="_Toc1911" w:history="1">
        <w:r>
          <w:rPr>
            <w:rFonts w:ascii="仿宋" w:eastAsia="仿宋" w:hAnsi="仿宋" w:cs="仿宋" w:hint="eastAsia"/>
            <w:lang w:eastAsia="zh-CN"/>
          </w:rPr>
          <w:t>六、背景及必要性</w:t>
        </w:r>
        <w:r>
          <w:tab/>
        </w:r>
        <w:r>
          <w:fldChar w:fldCharType="begin"/>
        </w:r>
        <w:r>
          <w:instrText xml:space="preserve"> PAGEREF _Toc1911 \h </w:instrText>
        </w:r>
        <w:r>
          <w:fldChar w:fldCharType="separate"/>
        </w:r>
        <w:r>
          <w:t>34</w:t>
        </w:r>
        <w:r>
          <w:fldChar w:fldCharType="end"/>
        </w:r>
      </w:hyperlink>
    </w:p>
    <w:p>
      <w:pPr>
        <w:pStyle w:val="TOC2"/>
        <w:tabs>
          <w:tab w:val="right" w:leader="dot" w:pos="8306"/>
        </w:tabs>
      </w:pPr>
      <w:hyperlink w:anchor="_Toc29592" w:history="1">
        <w:r>
          <w:rPr>
            <w:rFonts w:ascii="仿宋" w:eastAsia="仿宋" w:hAnsi="仿宋" w:cs="仿宋" w:hint="eastAsia"/>
            <w:lang w:eastAsia="zh-CN"/>
          </w:rPr>
          <w:t>(一)、纺织印染项目背景分析</w:t>
        </w:r>
        <w:r>
          <w:tab/>
        </w:r>
        <w:r>
          <w:fldChar w:fldCharType="begin"/>
        </w:r>
        <w:r>
          <w:instrText xml:space="preserve"> PAGEREF _Toc29592 \h </w:instrText>
        </w:r>
        <w:r>
          <w:fldChar w:fldCharType="separate"/>
        </w:r>
        <w:r>
          <w:t>34</w:t>
        </w:r>
        <w:r>
          <w:fldChar w:fldCharType="end"/>
        </w:r>
      </w:hyperlink>
    </w:p>
    <w:p>
      <w:pPr>
        <w:pStyle w:val="TOC2"/>
        <w:tabs>
          <w:tab w:val="right" w:leader="dot" w:pos="8306"/>
        </w:tabs>
      </w:pPr>
      <w:hyperlink w:anchor="_Toc9627" w:history="1">
        <w:r>
          <w:rPr>
            <w:rFonts w:ascii="仿宋" w:eastAsia="仿宋" w:hAnsi="仿宋" w:cs="仿宋" w:hint="eastAsia"/>
            <w:lang w:eastAsia="zh-CN"/>
          </w:rPr>
          <w:t>(二)、实施纺织印染项目的必要性</w:t>
        </w:r>
        <w:r>
          <w:tab/>
        </w:r>
        <w:r>
          <w:fldChar w:fldCharType="begin"/>
        </w:r>
        <w:r>
          <w:instrText xml:space="preserve"> PAGEREF _Toc9627 \h </w:instrText>
        </w:r>
        <w:r>
          <w:fldChar w:fldCharType="separate"/>
        </w:r>
        <w:r>
          <w:t>35</w:t>
        </w:r>
        <w:r>
          <w:fldChar w:fldCharType="end"/>
        </w:r>
      </w:hyperlink>
    </w:p>
    <w:p>
      <w:pPr>
        <w:pStyle w:val="TOC1"/>
        <w:tabs>
          <w:tab w:val="right" w:leader="dot" w:pos="8306"/>
        </w:tabs>
      </w:pPr>
      <w:hyperlink w:anchor="_Toc22862" w:history="1">
        <w:r>
          <w:rPr>
            <w:rFonts w:ascii="仿宋" w:eastAsia="仿宋" w:hAnsi="仿宋" w:cs="仿宋" w:hint="eastAsia"/>
            <w:lang w:eastAsia="zh-CN"/>
          </w:rPr>
          <w:t>七、技术方案与建筑物规划</w:t>
        </w:r>
        <w:r>
          <w:tab/>
        </w:r>
        <w:r>
          <w:fldChar w:fldCharType="begin"/>
        </w:r>
        <w:r>
          <w:instrText xml:space="preserve"> PAGEREF _Toc22862 \h </w:instrText>
        </w:r>
        <w:r>
          <w:fldChar w:fldCharType="separate"/>
        </w:r>
        <w:r>
          <w:t>36</w:t>
        </w:r>
        <w:r>
          <w:fldChar w:fldCharType="end"/>
        </w:r>
      </w:hyperlink>
    </w:p>
    <w:p>
      <w:pPr>
        <w:pStyle w:val="TOC2"/>
        <w:tabs>
          <w:tab w:val="right" w:leader="dot" w:pos="8306"/>
        </w:tabs>
      </w:pPr>
      <w:hyperlink w:anchor="_Toc6704" w:history="1">
        <w:r>
          <w:rPr>
            <w:rFonts w:ascii="仿宋" w:eastAsia="仿宋" w:hAnsi="仿宋" w:cs="仿宋" w:hint="eastAsia"/>
            <w:lang w:eastAsia="zh-CN"/>
          </w:rPr>
          <w:t>(一)、设计原则与纺织印染项目工程概述</w:t>
        </w:r>
        <w:r>
          <w:tab/>
        </w:r>
        <w:r>
          <w:fldChar w:fldCharType="begin"/>
        </w:r>
        <w:r>
          <w:instrText xml:space="preserve"> PAGEREF _Toc6704 \h </w:instrText>
        </w:r>
        <w:r>
          <w:fldChar w:fldCharType="separate"/>
        </w:r>
        <w:r>
          <w:t>36</w:t>
        </w:r>
        <w:r>
          <w:fldChar w:fldCharType="end"/>
        </w:r>
      </w:hyperlink>
    </w:p>
    <w:p>
      <w:pPr>
        <w:pStyle w:val="TOC2"/>
        <w:tabs>
          <w:tab w:val="right" w:leader="dot" w:pos="8306"/>
        </w:tabs>
      </w:pPr>
      <w:hyperlink w:anchor="_Toc22538" w:history="1">
        <w:r>
          <w:rPr>
            <w:rFonts w:ascii="仿宋" w:eastAsia="仿宋" w:hAnsi="仿宋" w:cs="仿宋" w:hint="eastAsia"/>
            <w:lang w:eastAsia="zh-CN"/>
          </w:rPr>
          <w:t>(二)、建设选项</w:t>
        </w:r>
        <w:r>
          <w:tab/>
        </w:r>
        <w:r>
          <w:fldChar w:fldCharType="begin"/>
        </w:r>
        <w:r>
          <w:instrText xml:space="preserve"> PAGEREF _Toc22538 \h </w:instrText>
        </w:r>
        <w:r>
          <w:fldChar w:fldCharType="separate"/>
        </w:r>
        <w:r>
          <w:t>37</w:t>
        </w:r>
        <w:r>
          <w:fldChar w:fldCharType="end"/>
        </w:r>
      </w:hyperlink>
    </w:p>
    <w:p>
      <w:pPr>
        <w:pStyle w:val="TOC2"/>
        <w:tabs>
          <w:tab w:val="right" w:leader="dot" w:pos="8306"/>
        </w:tabs>
      </w:pPr>
      <w:hyperlink w:anchor="_Toc8106" w:history="1">
        <w:r>
          <w:rPr>
            <w:rFonts w:ascii="仿宋" w:eastAsia="仿宋" w:hAnsi="仿宋" w:cs="仿宋" w:hint="eastAsia"/>
            <w:lang w:eastAsia="zh-CN"/>
          </w:rPr>
          <w:t>(三)、建筑物规划与设备标准</w:t>
        </w:r>
        <w:r>
          <w:tab/>
        </w:r>
        <w:r>
          <w:fldChar w:fldCharType="begin"/>
        </w:r>
        <w:r>
          <w:instrText xml:space="preserve"> PAGEREF _Toc8106 \h </w:instrText>
        </w:r>
        <w:r>
          <w:fldChar w:fldCharType="separate"/>
        </w:r>
        <w:r>
          <w:t>39</w:t>
        </w:r>
        <w:r>
          <w:fldChar w:fldCharType="end"/>
        </w:r>
      </w:hyperlink>
    </w:p>
    <w:p>
      <w:pPr>
        <w:pStyle w:val="TOC1"/>
        <w:tabs>
          <w:tab w:val="right" w:leader="dot" w:pos="8306"/>
        </w:tabs>
      </w:pPr>
      <w:hyperlink w:anchor="_Toc32049" w:history="1">
        <w:r>
          <w:rPr>
            <w:rFonts w:ascii="仿宋" w:eastAsia="仿宋" w:hAnsi="仿宋" w:cs="仿宋" w:hint="eastAsia"/>
            <w:lang w:eastAsia="zh-CN"/>
          </w:rPr>
          <w:t>八、组织架构分析</w:t>
        </w:r>
        <w:r>
          <w:tab/>
        </w:r>
        <w:r>
          <w:fldChar w:fldCharType="begin"/>
        </w:r>
        <w:r>
          <w:instrText xml:space="preserve"> PAGEREF _Toc32049 \h </w:instrText>
        </w:r>
        <w:r>
          <w:fldChar w:fldCharType="separate"/>
        </w:r>
        <w:r>
          <w:t>40</w:t>
        </w:r>
        <w:r>
          <w:fldChar w:fldCharType="end"/>
        </w:r>
      </w:hyperlink>
    </w:p>
    <w:p>
      <w:pPr>
        <w:pStyle w:val="TOC2"/>
        <w:tabs>
          <w:tab w:val="right" w:leader="dot" w:pos="8306"/>
        </w:tabs>
      </w:pPr>
      <w:hyperlink w:anchor="_Toc24468" w:history="1">
        <w:r>
          <w:rPr>
            <w:rFonts w:ascii="仿宋" w:eastAsia="仿宋" w:hAnsi="仿宋" w:cs="仿宋" w:hint="eastAsia"/>
            <w:lang w:eastAsia="zh-CN"/>
          </w:rPr>
          <w:t>(一)、人力资源配置</w:t>
        </w:r>
        <w:r>
          <w:tab/>
        </w:r>
        <w:r>
          <w:fldChar w:fldCharType="begin"/>
        </w:r>
        <w:r>
          <w:instrText xml:space="preserve"> PAGEREF _Toc24468 \h </w:instrText>
        </w:r>
        <w:r>
          <w:fldChar w:fldCharType="separate"/>
        </w:r>
        <w:r>
          <w:t>40</w:t>
        </w:r>
        <w:r>
          <w:fldChar w:fldCharType="end"/>
        </w:r>
      </w:hyperlink>
    </w:p>
    <w:p>
      <w:pPr>
        <w:pStyle w:val="TOC2"/>
        <w:tabs>
          <w:tab w:val="right" w:leader="dot" w:pos="8306"/>
        </w:tabs>
      </w:pPr>
      <w:hyperlink w:anchor="_Toc16118" w:history="1">
        <w:r>
          <w:rPr>
            <w:rFonts w:ascii="仿宋" w:eastAsia="仿宋" w:hAnsi="仿宋" w:cs="仿宋" w:hint="eastAsia"/>
            <w:lang w:eastAsia="zh-CN"/>
          </w:rPr>
          <w:t>(二)、员工技能培训</w:t>
        </w:r>
        <w:r>
          <w:tab/>
        </w:r>
        <w:r>
          <w:fldChar w:fldCharType="begin"/>
        </w:r>
        <w:r>
          <w:instrText xml:space="preserve"> PAGEREF _Toc16118 \h </w:instrText>
        </w:r>
        <w:r>
          <w:fldChar w:fldCharType="separate"/>
        </w:r>
        <w:r>
          <w:t>41</w:t>
        </w:r>
        <w:r>
          <w:fldChar w:fldCharType="end"/>
        </w:r>
      </w:hyperlink>
    </w:p>
    <w:p>
      <w:pPr>
        <w:pStyle w:val="TOC1"/>
        <w:tabs>
          <w:tab w:val="right" w:leader="dot" w:pos="8306"/>
        </w:tabs>
      </w:pPr>
      <w:hyperlink w:anchor="_Toc26336" w:history="1">
        <w:r>
          <w:rPr>
            <w:rFonts w:ascii="仿宋" w:eastAsia="仿宋" w:hAnsi="仿宋" w:cs="仿宋" w:hint="eastAsia"/>
            <w:lang w:eastAsia="zh-CN"/>
          </w:rPr>
          <w:t>九、经济效益分析</w:t>
        </w:r>
        <w:r>
          <w:tab/>
        </w:r>
        <w:r>
          <w:fldChar w:fldCharType="begin"/>
        </w:r>
        <w:r>
          <w:instrText xml:space="preserve"> PAGEREF _Toc26336 \h </w:instrText>
        </w:r>
        <w:r>
          <w:fldChar w:fldCharType="separate"/>
        </w:r>
        <w:r>
          <w:t>42</w:t>
        </w:r>
        <w:r>
          <w:fldChar w:fldCharType="end"/>
        </w:r>
      </w:hyperlink>
    </w:p>
    <w:p>
      <w:pPr>
        <w:pStyle w:val="TOC2"/>
        <w:tabs>
          <w:tab w:val="right" w:leader="dot" w:pos="8306"/>
        </w:tabs>
      </w:pPr>
      <w:hyperlink w:anchor="_Toc20450" w:history="1">
        <w:r>
          <w:rPr>
            <w:rFonts w:ascii="仿宋" w:eastAsia="仿宋" w:hAnsi="仿宋" w:cs="仿宋" w:hint="eastAsia"/>
            <w:lang w:eastAsia="zh-CN"/>
          </w:rPr>
          <w:t>(一)、基本假设及基础参数选取</w:t>
        </w:r>
        <w:r>
          <w:tab/>
        </w:r>
        <w:r>
          <w:fldChar w:fldCharType="begin"/>
        </w:r>
        <w:r>
          <w:instrText xml:space="preserve"> PAGEREF _Toc20450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605" w:history="1">
        <w:r>
          <w:rPr>
            <w:rFonts w:ascii="仿宋" w:eastAsia="仿宋" w:hAnsi="仿宋" w:cs="仿宋" w:hint="eastAsia"/>
            <w:lang w:eastAsia="zh-CN"/>
          </w:rPr>
          <w:t>(二)、经济评价财务测算</w:t>
        </w:r>
        <w:r>
          <w:tab/>
        </w:r>
        <w:r>
          <w:fldChar w:fldCharType="begin"/>
        </w:r>
        <w:r>
          <w:instrText xml:space="preserve"> PAGEREF _Toc6605 \h </w:instrText>
        </w:r>
        <w:r>
          <w:fldChar w:fldCharType="separate"/>
        </w:r>
        <w:r>
          <w:t>43</w:t>
        </w:r>
        <w:r>
          <w:fldChar w:fldCharType="end"/>
        </w:r>
      </w:hyperlink>
    </w:p>
    <w:p>
      <w:pPr>
        <w:pStyle w:val="TOC2"/>
        <w:tabs>
          <w:tab w:val="right" w:leader="dot" w:pos="8306"/>
        </w:tabs>
      </w:pPr>
      <w:hyperlink w:anchor="_Toc30635" w:history="1">
        <w:r>
          <w:rPr>
            <w:rFonts w:ascii="仿宋" w:eastAsia="仿宋" w:hAnsi="仿宋" w:cs="仿宋" w:hint="eastAsia"/>
            <w:lang w:eastAsia="zh-CN"/>
          </w:rPr>
          <w:t>(三)、纺织印染项目盈利能力分析</w:t>
        </w:r>
        <w:r>
          <w:tab/>
        </w:r>
        <w:r>
          <w:fldChar w:fldCharType="begin"/>
        </w:r>
        <w:r>
          <w:instrText xml:space="preserve"> PAGEREF _Toc30635 \h </w:instrText>
        </w:r>
        <w:r>
          <w:fldChar w:fldCharType="separate"/>
        </w:r>
        <w:r>
          <w:t>45</w:t>
        </w:r>
        <w:r>
          <w:fldChar w:fldCharType="end"/>
        </w:r>
      </w:hyperlink>
    </w:p>
    <w:p>
      <w:pPr>
        <w:pStyle w:val="TOC2"/>
        <w:tabs>
          <w:tab w:val="right" w:leader="dot" w:pos="8306"/>
        </w:tabs>
      </w:pPr>
      <w:hyperlink w:anchor="_Toc3041" w:history="1">
        <w:r>
          <w:rPr>
            <w:rFonts w:ascii="仿宋" w:eastAsia="仿宋" w:hAnsi="仿宋" w:cs="仿宋" w:hint="eastAsia"/>
            <w:lang w:eastAsia="zh-CN"/>
          </w:rPr>
          <w:t>(四)、财务生存能力分析</w:t>
        </w:r>
        <w:r>
          <w:tab/>
        </w:r>
        <w:r>
          <w:fldChar w:fldCharType="begin"/>
        </w:r>
        <w:r>
          <w:instrText xml:space="preserve"> PAGEREF _Toc3041 \h </w:instrText>
        </w:r>
        <w:r>
          <w:fldChar w:fldCharType="separate"/>
        </w:r>
        <w:r>
          <w:t>46</w:t>
        </w:r>
        <w:r>
          <w:fldChar w:fldCharType="end"/>
        </w:r>
      </w:hyperlink>
    </w:p>
    <w:p>
      <w:pPr>
        <w:pStyle w:val="TOC2"/>
        <w:tabs>
          <w:tab w:val="right" w:leader="dot" w:pos="8306"/>
        </w:tabs>
      </w:pPr>
      <w:hyperlink w:anchor="_Toc25537" w:history="1">
        <w:r>
          <w:rPr>
            <w:rFonts w:ascii="仿宋" w:eastAsia="仿宋" w:hAnsi="仿宋" w:cs="仿宋" w:hint="eastAsia"/>
            <w:lang w:eastAsia="zh-CN"/>
          </w:rPr>
          <w:t>(五)、偿债能力分析</w:t>
        </w:r>
        <w:r>
          <w:tab/>
        </w:r>
        <w:r>
          <w:fldChar w:fldCharType="begin"/>
        </w:r>
        <w:r>
          <w:instrText xml:space="preserve"> PAGEREF _Toc25537 \h </w:instrText>
        </w:r>
        <w:r>
          <w:fldChar w:fldCharType="separate"/>
        </w:r>
        <w:r>
          <w:t>47</w:t>
        </w:r>
        <w:r>
          <w:fldChar w:fldCharType="end"/>
        </w:r>
      </w:hyperlink>
    </w:p>
    <w:p>
      <w:pPr>
        <w:pStyle w:val="TOC2"/>
        <w:tabs>
          <w:tab w:val="right" w:leader="dot" w:pos="8306"/>
        </w:tabs>
      </w:pPr>
      <w:hyperlink w:anchor="_Toc1223" w:history="1">
        <w:r>
          <w:rPr>
            <w:rFonts w:ascii="仿宋" w:eastAsia="仿宋" w:hAnsi="仿宋" w:cs="仿宋" w:hint="eastAsia"/>
            <w:lang w:eastAsia="zh-CN"/>
          </w:rPr>
          <w:t>(六)、经济评价结论</w:t>
        </w:r>
        <w:r>
          <w:tab/>
        </w:r>
        <w:r>
          <w:fldChar w:fldCharType="begin"/>
        </w:r>
        <w:r>
          <w:instrText xml:space="preserve"> PAGEREF _Toc1223 \h </w:instrText>
        </w:r>
        <w:r>
          <w:fldChar w:fldCharType="separate"/>
        </w:r>
        <w:r>
          <w:t>49</w:t>
        </w:r>
        <w:r>
          <w:fldChar w:fldCharType="end"/>
        </w:r>
      </w:hyperlink>
    </w:p>
    <w:p>
      <w:pPr>
        <w:pStyle w:val="TOC1"/>
        <w:tabs>
          <w:tab w:val="right" w:leader="dot" w:pos="8306"/>
        </w:tabs>
      </w:pPr>
      <w:hyperlink w:anchor="_Toc13621" w:history="1">
        <w:r>
          <w:rPr>
            <w:rFonts w:ascii="仿宋" w:eastAsia="仿宋" w:hAnsi="仿宋" w:cs="仿宋" w:hint="eastAsia"/>
            <w:lang w:eastAsia="zh-CN"/>
          </w:rPr>
          <w:t>十、纺织印染消费者市场分析</w:t>
        </w:r>
        <w:r>
          <w:tab/>
        </w:r>
        <w:r>
          <w:fldChar w:fldCharType="begin"/>
        </w:r>
        <w:r>
          <w:instrText xml:space="preserve"> PAGEREF _Toc13621 \h </w:instrText>
        </w:r>
        <w:r>
          <w:fldChar w:fldCharType="separate"/>
        </w:r>
        <w:r>
          <w:t>49</w:t>
        </w:r>
        <w:r>
          <w:fldChar w:fldCharType="end"/>
        </w:r>
      </w:hyperlink>
    </w:p>
    <w:p>
      <w:pPr>
        <w:pStyle w:val="TOC2"/>
        <w:tabs>
          <w:tab w:val="right" w:leader="dot" w:pos="8306"/>
        </w:tabs>
      </w:pPr>
      <w:hyperlink w:anchor="_Toc277" w:history="1">
        <w:r>
          <w:rPr>
            <w:rFonts w:ascii="仿宋" w:eastAsia="仿宋" w:hAnsi="仿宋" w:cs="仿宋" w:hint="eastAsia"/>
            <w:lang w:eastAsia="zh-CN"/>
          </w:rPr>
          <w:t>(一)、目标客户群体</w:t>
        </w:r>
        <w:r>
          <w:tab/>
        </w:r>
        <w:r>
          <w:fldChar w:fldCharType="begin"/>
        </w:r>
        <w:r>
          <w:instrText xml:space="preserve"> PAGEREF _Toc277 \h </w:instrText>
        </w:r>
        <w:r>
          <w:fldChar w:fldCharType="separate"/>
        </w:r>
        <w:r>
          <w:t>49</w:t>
        </w:r>
        <w:r>
          <w:fldChar w:fldCharType="end"/>
        </w:r>
      </w:hyperlink>
    </w:p>
    <w:p>
      <w:pPr>
        <w:pStyle w:val="TOC2"/>
        <w:tabs>
          <w:tab w:val="right" w:leader="dot" w:pos="8306"/>
        </w:tabs>
      </w:pPr>
      <w:hyperlink w:anchor="_Toc32489" w:history="1">
        <w:r>
          <w:rPr>
            <w:rFonts w:ascii="仿宋" w:eastAsia="仿宋" w:hAnsi="仿宋" w:cs="仿宋" w:hint="eastAsia"/>
            <w:lang w:eastAsia="zh-CN"/>
          </w:rPr>
          <w:t>(二)、消费者需求</w:t>
        </w:r>
        <w:r>
          <w:tab/>
        </w:r>
        <w:r>
          <w:fldChar w:fldCharType="begin"/>
        </w:r>
        <w:r>
          <w:instrText xml:space="preserve"> PAGEREF _Toc32489 \h </w:instrText>
        </w:r>
        <w:r>
          <w:fldChar w:fldCharType="separate"/>
        </w:r>
        <w:r>
          <w:t>51</w:t>
        </w:r>
        <w:r>
          <w:fldChar w:fldCharType="end"/>
        </w:r>
      </w:hyperlink>
    </w:p>
    <w:p>
      <w:pPr>
        <w:pStyle w:val="TOC1"/>
        <w:tabs>
          <w:tab w:val="right" w:leader="dot" w:pos="8306"/>
        </w:tabs>
      </w:pPr>
      <w:hyperlink w:anchor="_Toc13890" w:history="1">
        <w:r>
          <w:rPr>
            <w:rFonts w:ascii="仿宋" w:eastAsia="仿宋" w:hAnsi="仿宋" w:cs="仿宋" w:hint="eastAsia"/>
            <w:lang w:eastAsia="zh-CN"/>
          </w:rPr>
          <w:t>十一、公司基本情况</w:t>
        </w:r>
        <w:r>
          <w:tab/>
        </w:r>
        <w:r>
          <w:fldChar w:fldCharType="begin"/>
        </w:r>
        <w:r>
          <w:instrText xml:space="preserve"> PAGEREF _Toc13890 \h </w:instrText>
        </w:r>
        <w:r>
          <w:fldChar w:fldCharType="separate"/>
        </w:r>
        <w:r>
          <w:t>52</w:t>
        </w:r>
        <w:r>
          <w:fldChar w:fldCharType="end"/>
        </w:r>
      </w:hyperlink>
    </w:p>
    <w:p>
      <w:pPr>
        <w:pStyle w:val="TOC2"/>
        <w:tabs>
          <w:tab w:val="right" w:leader="dot" w:pos="8306"/>
        </w:tabs>
      </w:pPr>
      <w:hyperlink w:anchor="_Toc15911" w:history="1">
        <w:r>
          <w:rPr>
            <w:rFonts w:ascii="仿宋" w:eastAsia="仿宋" w:hAnsi="仿宋" w:cs="仿宋" w:hint="eastAsia"/>
            <w:lang w:eastAsia="zh-CN"/>
          </w:rPr>
          <w:t>(一)、公司基本信息</w:t>
        </w:r>
        <w:r>
          <w:tab/>
        </w:r>
        <w:r>
          <w:fldChar w:fldCharType="begin"/>
        </w:r>
        <w:r>
          <w:instrText xml:space="preserve"> PAGEREF _Toc15911 \h </w:instrText>
        </w:r>
        <w:r>
          <w:fldChar w:fldCharType="separate"/>
        </w:r>
        <w:r>
          <w:t>52</w:t>
        </w:r>
        <w:r>
          <w:fldChar w:fldCharType="end"/>
        </w:r>
      </w:hyperlink>
    </w:p>
    <w:p>
      <w:pPr>
        <w:pStyle w:val="TOC2"/>
        <w:tabs>
          <w:tab w:val="right" w:leader="dot" w:pos="8306"/>
        </w:tabs>
      </w:pPr>
      <w:hyperlink w:anchor="_Toc7001" w:history="1">
        <w:r>
          <w:rPr>
            <w:rFonts w:ascii="仿宋" w:eastAsia="仿宋" w:hAnsi="仿宋" w:cs="仿宋" w:hint="eastAsia"/>
            <w:lang w:eastAsia="zh-CN"/>
          </w:rPr>
          <w:t>(二)、公司简介</w:t>
        </w:r>
        <w:r>
          <w:tab/>
        </w:r>
        <w:r>
          <w:fldChar w:fldCharType="begin"/>
        </w:r>
        <w:r>
          <w:instrText xml:space="preserve"> PAGEREF _Toc7001 \h </w:instrText>
        </w:r>
        <w:r>
          <w:fldChar w:fldCharType="separate"/>
        </w:r>
        <w:r>
          <w:t>53</w:t>
        </w:r>
        <w:r>
          <w:fldChar w:fldCharType="end"/>
        </w:r>
      </w:hyperlink>
    </w:p>
    <w:p>
      <w:pPr>
        <w:pStyle w:val="TOC2"/>
        <w:tabs>
          <w:tab w:val="right" w:leader="dot" w:pos="8306"/>
        </w:tabs>
      </w:pPr>
      <w:hyperlink w:anchor="_Toc26899" w:history="1">
        <w:r>
          <w:rPr>
            <w:rFonts w:ascii="仿宋" w:eastAsia="仿宋" w:hAnsi="仿宋" w:cs="仿宋" w:hint="eastAsia"/>
            <w:lang w:eastAsia="zh-CN"/>
          </w:rPr>
          <w:t>(三)、公司竞争优势</w:t>
        </w:r>
        <w:r>
          <w:tab/>
        </w:r>
        <w:r>
          <w:fldChar w:fldCharType="begin"/>
        </w:r>
        <w:r>
          <w:instrText xml:space="preserve"> PAGEREF _Toc26899 \h </w:instrText>
        </w:r>
        <w:r>
          <w:fldChar w:fldCharType="separate"/>
        </w:r>
        <w:r>
          <w:t>54</w:t>
        </w:r>
        <w:r>
          <w:fldChar w:fldCharType="end"/>
        </w:r>
      </w:hyperlink>
    </w:p>
    <w:p>
      <w:pPr>
        <w:pStyle w:val="TOC2"/>
        <w:tabs>
          <w:tab w:val="right" w:leader="dot" w:pos="8306"/>
        </w:tabs>
      </w:pPr>
      <w:hyperlink w:anchor="_Toc17446" w:history="1">
        <w:r>
          <w:rPr>
            <w:rFonts w:ascii="仿宋" w:eastAsia="仿宋" w:hAnsi="仿宋" w:cs="仿宋" w:hint="eastAsia"/>
            <w:lang w:eastAsia="zh-CN"/>
          </w:rPr>
          <w:t>(四)、核心人员介绍</w:t>
        </w:r>
        <w:r>
          <w:tab/>
        </w:r>
        <w:r>
          <w:fldChar w:fldCharType="begin"/>
        </w:r>
        <w:r>
          <w:instrText xml:space="preserve"> PAGEREF _Toc17446 \h </w:instrText>
        </w:r>
        <w:r>
          <w:fldChar w:fldCharType="separate"/>
        </w:r>
        <w:r>
          <w:t>55</w:t>
        </w:r>
        <w:r>
          <w:fldChar w:fldCharType="end"/>
        </w:r>
      </w:hyperlink>
    </w:p>
    <w:p>
      <w:pPr>
        <w:pStyle w:val="TOC2"/>
        <w:tabs>
          <w:tab w:val="right" w:leader="dot" w:pos="8306"/>
        </w:tabs>
      </w:pPr>
      <w:hyperlink w:anchor="_Toc18840" w:history="1">
        <w:r>
          <w:rPr>
            <w:rFonts w:ascii="仿宋" w:eastAsia="仿宋" w:hAnsi="仿宋" w:cs="仿宋" w:hint="eastAsia"/>
            <w:lang w:eastAsia="zh-CN"/>
          </w:rPr>
          <w:t>(五)、经营宗旨</w:t>
        </w:r>
        <w:r>
          <w:tab/>
        </w:r>
        <w:r>
          <w:fldChar w:fldCharType="begin"/>
        </w:r>
        <w:r>
          <w:instrText xml:space="preserve"> PAGEREF _Toc18840 \h </w:instrText>
        </w:r>
        <w:r>
          <w:fldChar w:fldCharType="separate"/>
        </w:r>
        <w:r>
          <w:t>56</w:t>
        </w:r>
        <w:r>
          <w:fldChar w:fldCharType="end"/>
        </w:r>
      </w:hyperlink>
    </w:p>
    <w:p>
      <w:pPr>
        <w:pStyle w:val="TOC2"/>
        <w:tabs>
          <w:tab w:val="right" w:leader="dot" w:pos="8306"/>
        </w:tabs>
      </w:pPr>
      <w:hyperlink w:anchor="_Toc2804" w:history="1">
        <w:r>
          <w:rPr>
            <w:rFonts w:ascii="仿宋" w:eastAsia="仿宋" w:hAnsi="仿宋" w:cs="仿宋" w:hint="eastAsia"/>
            <w:lang w:eastAsia="zh-CN"/>
          </w:rPr>
          <w:t>(六)、公司发展规划</w:t>
        </w:r>
        <w:r>
          <w:tab/>
        </w:r>
        <w:r>
          <w:fldChar w:fldCharType="begin"/>
        </w:r>
        <w:r>
          <w:instrText xml:space="preserve"> PAGEREF _Toc2804 \h </w:instrText>
        </w:r>
        <w:r>
          <w:fldChar w:fldCharType="separate"/>
        </w:r>
        <w:r>
          <w:t>57</w:t>
        </w:r>
        <w:r>
          <w:fldChar w:fldCharType="end"/>
        </w:r>
      </w:hyperlink>
    </w:p>
    <w:p>
      <w:pPr>
        <w:pStyle w:val="TOC1"/>
        <w:tabs>
          <w:tab w:val="right" w:leader="dot" w:pos="8306"/>
        </w:tabs>
      </w:pPr>
      <w:hyperlink w:anchor="_Toc20664" w:history="1">
        <w:r>
          <w:rPr>
            <w:rFonts w:ascii="仿宋" w:eastAsia="仿宋" w:hAnsi="仿宋" w:cs="仿宋" w:hint="eastAsia"/>
            <w:lang w:eastAsia="zh-CN"/>
          </w:rPr>
          <w:t>十二、安全评价结论</w:t>
        </w:r>
        <w:r>
          <w:tab/>
        </w:r>
        <w:r>
          <w:fldChar w:fldCharType="begin"/>
        </w:r>
        <w:r>
          <w:instrText xml:space="preserve"> PAGEREF _Toc20664 \h </w:instrText>
        </w:r>
        <w:r>
          <w:fldChar w:fldCharType="separate"/>
        </w:r>
        <w:r>
          <w:t>58</w:t>
        </w:r>
        <w:r>
          <w:fldChar w:fldCharType="end"/>
        </w:r>
      </w:hyperlink>
    </w:p>
    <w:p>
      <w:pPr>
        <w:pStyle w:val="TOC2"/>
        <w:tabs>
          <w:tab w:val="right" w:leader="dot" w:pos="8306"/>
        </w:tabs>
      </w:pPr>
      <w:hyperlink w:anchor="_Toc9494" w:history="1">
        <w:r>
          <w:rPr>
            <w:rFonts w:ascii="仿宋" w:eastAsia="仿宋" w:hAnsi="仿宋" w:cs="仿宋" w:hint="eastAsia"/>
            <w:lang w:eastAsia="zh-CN"/>
          </w:rPr>
          <w:t>(一)、危险、有害因素辨识与分析结论</w:t>
        </w:r>
        <w:r>
          <w:tab/>
        </w:r>
        <w:r>
          <w:fldChar w:fldCharType="begin"/>
        </w:r>
        <w:r>
          <w:instrText xml:space="preserve"> PAGEREF _Toc9494 \h </w:instrText>
        </w:r>
        <w:r>
          <w:fldChar w:fldCharType="separate"/>
        </w:r>
        <w:r>
          <w:t>58</w:t>
        </w:r>
        <w:r>
          <w:fldChar w:fldCharType="end"/>
        </w:r>
      </w:hyperlink>
    </w:p>
    <w:p>
      <w:pPr>
        <w:pStyle w:val="TOC2"/>
        <w:tabs>
          <w:tab w:val="right" w:leader="dot" w:pos="8306"/>
        </w:tabs>
      </w:pPr>
      <w:hyperlink w:anchor="_Toc11628" w:history="1">
        <w:r>
          <w:rPr>
            <w:rFonts w:ascii="仿宋" w:eastAsia="仿宋" w:hAnsi="仿宋" w:cs="仿宋" w:hint="eastAsia"/>
            <w:lang w:eastAsia="zh-CN"/>
          </w:rPr>
          <w:t>(二)、分析评价综述</w:t>
        </w:r>
        <w:r>
          <w:tab/>
        </w:r>
        <w:r>
          <w:fldChar w:fldCharType="begin"/>
        </w:r>
        <w:r>
          <w:instrText xml:space="preserve"> PAGEREF _Toc11628 \h </w:instrText>
        </w:r>
        <w:r>
          <w:fldChar w:fldCharType="separate"/>
        </w:r>
        <w:r>
          <w:t>59</w:t>
        </w:r>
        <w:r>
          <w:fldChar w:fldCharType="end"/>
        </w:r>
      </w:hyperlink>
    </w:p>
    <w:p>
      <w:pPr>
        <w:pStyle w:val="TOC2"/>
        <w:tabs>
          <w:tab w:val="right" w:leader="dot" w:pos="8306"/>
        </w:tabs>
      </w:pPr>
      <w:hyperlink w:anchor="_Toc24780" w:history="1">
        <w:r>
          <w:rPr>
            <w:rFonts w:ascii="仿宋" w:eastAsia="仿宋" w:hAnsi="仿宋" w:cs="仿宋" w:hint="eastAsia"/>
            <w:lang w:eastAsia="zh-CN"/>
          </w:rPr>
          <w:t>(三)、应重视的安全对策措施建议</w:t>
        </w:r>
        <w:r>
          <w:tab/>
        </w:r>
        <w:r>
          <w:fldChar w:fldCharType="begin"/>
        </w:r>
        <w:r>
          <w:instrText xml:space="preserve"> PAGEREF _Toc24780 \h </w:instrText>
        </w:r>
        <w:r>
          <w:fldChar w:fldCharType="separate"/>
        </w:r>
        <w:r>
          <w:t>60</w:t>
        </w:r>
        <w:r>
          <w:fldChar w:fldCharType="end"/>
        </w:r>
      </w:hyperlink>
    </w:p>
    <w:p>
      <w:pPr>
        <w:pStyle w:val="TOC2"/>
        <w:tabs>
          <w:tab w:val="right" w:leader="dot" w:pos="8306"/>
        </w:tabs>
      </w:pPr>
      <w:hyperlink w:anchor="_Toc2934" w:history="1">
        <w:r>
          <w:rPr>
            <w:rFonts w:ascii="仿宋" w:eastAsia="仿宋" w:hAnsi="仿宋" w:cs="仿宋" w:hint="eastAsia"/>
            <w:lang w:eastAsia="zh-CN"/>
          </w:rPr>
          <w:t>(四)、总体评价结论</w:t>
        </w:r>
        <w:r>
          <w:tab/>
        </w:r>
        <w:r>
          <w:fldChar w:fldCharType="begin"/>
        </w:r>
        <w:r>
          <w:instrText xml:space="preserve"> PAGEREF _Toc2934 \h </w:instrText>
        </w:r>
        <w:r>
          <w:fldChar w:fldCharType="separate"/>
        </w:r>
        <w:r>
          <w:t>61</w:t>
        </w:r>
        <w:r>
          <w:fldChar w:fldCharType="end"/>
        </w:r>
      </w:hyperlink>
    </w:p>
    <w:p>
      <w:pPr>
        <w:pStyle w:val="TOC1"/>
        <w:tabs>
          <w:tab w:val="right" w:leader="dot" w:pos="8306"/>
        </w:tabs>
      </w:pPr>
      <w:hyperlink w:anchor="_Toc32583" w:history="1">
        <w:r>
          <w:rPr>
            <w:rFonts w:ascii="仿宋" w:eastAsia="仿宋" w:hAnsi="仿宋" w:cs="仿宋" w:hint="eastAsia"/>
            <w:lang w:eastAsia="zh-CN"/>
          </w:rPr>
          <w:t>十三、应急救援预案</w:t>
        </w:r>
        <w:r>
          <w:tab/>
        </w:r>
        <w:r>
          <w:fldChar w:fldCharType="begin"/>
        </w:r>
        <w:r>
          <w:instrText xml:space="preserve"> PAGEREF _Toc32583 \h </w:instrText>
        </w:r>
        <w:r>
          <w:fldChar w:fldCharType="separate"/>
        </w:r>
        <w:r>
          <w:t>62</w:t>
        </w:r>
        <w:r>
          <w:fldChar w:fldCharType="end"/>
        </w:r>
      </w:hyperlink>
    </w:p>
    <w:p>
      <w:pPr>
        <w:pStyle w:val="TOC2"/>
        <w:tabs>
          <w:tab w:val="right" w:leader="dot" w:pos="8306"/>
        </w:tabs>
      </w:pPr>
      <w:hyperlink w:anchor="_Toc16853" w:history="1">
        <w:r>
          <w:rPr>
            <w:rFonts w:ascii="仿宋" w:eastAsia="仿宋" w:hAnsi="仿宋" w:cs="仿宋" w:hint="eastAsia"/>
            <w:lang w:eastAsia="zh-CN"/>
          </w:rPr>
          <w:t>(一)、应急救援预案编制的背景和必要性</w:t>
        </w:r>
        <w:r>
          <w:tab/>
        </w:r>
        <w:r>
          <w:fldChar w:fldCharType="begin"/>
        </w:r>
        <w:r>
          <w:instrText xml:space="preserve"> PAGEREF _Toc16853 \h </w:instrText>
        </w:r>
        <w:r>
          <w:fldChar w:fldCharType="separate"/>
        </w:r>
        <w:r>
          <w:t>62</w:t>
        </w:r>
        <w:r>
          <w:fldChar w:fldCharType="end"/>
        </w:r>
      </w:hyperlink>
    </w:p>
    <w:p>
      <w:pPr>
        <w:pStyle w:val="TOC2"/>
        <w:tabs>
          <w:tab w:val="right" w:leader="dot" w:pos="8306"/>
        </w:tabs>
      </w:pPr>
      <w:hyperlink w:anchor="_Toc29658" w:history="1">
        <w:r>
          <w:rPr>
            <w:rFonts w:ascii="仿宋" w:eastAsia="仿宋" w:hAnsi="仿宋" w:cs="仿宋" w:hint="eastAsia"/>
            <w:lang w:eastAsia="zh-CN"/>
          </w:rPr>
          <w:t>(二)、应急救援预案编制的基本原则</w:t>
        </w:r>
        <w:r>
          <w:tab/>
        </w:r>
        <w:r>
          <w:fldChar w:fldCharType="begin"/>
        </w:r>
        <w:r>
          <w:instrText xml:space="preserve"> PAGEREF _Toc29658 \h </w:instrText>
        </w:r>
        <w:r>
          <w:fldChar w:fldCharType="separate"/>
        </w:r>
        <w:r>
          <w:t>63</w:t>
        </w:r>
        <w:r>
          <w:fldChar w:fldCharType="end"/>
        </w:r>
      </w:hyperlink>
    </w:p>
    <w:p>
      <w:pPr>
        <w:pStyle w:val="TOC2"/>
        <w:tabs>
          <w:tab w:val="right" w:leader="dot" w:pos="8306"/>
        </w:tabs>
      </w:pPr>
      <w:hyperlink w:anchor="_Toc13749" w:history="1">
        <w:r>
          <w:rPr>
            <w:rFonts w:ascii="仿宋" w:eastAsia="仿宋" w:hAnsi="仿宋" w:cs="仿宋" w:hint="eastAsia"/>
            <w:lang w:eastAsia="zh-CN"/>
          </w:rPr>
          <w:t>(三)、应急救援预案编制的程序和步骤</w:t>
        </w:r>
        <w:r>
          <w:tab/>
        </w:r>
        <w:r>
          <w:fldChar w:fldCharType="begin"/>
        </w:r>
        <w:r>
          <w:instrText xml:space="preserve"> PAGEREF _Toc13749 \h </w:instrText>
        </w:r>
        <w:r>
          <w:fldChar w:fldCharType="separate"/>
        </w:r>
        <w:r>
          <w:t>64</w:t>
        </w:r>
        <w:r>
          <w:fldChar w:fldCharType="end"/>
        </w:r>
      </w:hyperlink>
    </w:p>
    <w:p>
      <w:pPr>
        <w:pStyle w:val="TOC2"/>
        <w:tabs>
          <w:tab w:val="right" w:leader="dot" w:pos="8306"/>
        </w:tabs>
      </w:pPr>
      <w:hyperlink w:anchor="_Toc22931" w:history="1">
        <w:r>
          <w:rPr>
            <w:rFonts w:ascii="仿宋" w:eastAsia="仿宋" w:hAnsi="仿宋" w:cs="仿宋" w:hint="eastAsia"/>
            <w:lang w:eastAsia="zh-CN"/>
          </w:rPr>
          <w:t>(四)、应急救援预案的内容要点</w:t>
        </w:r>
        <w:r>
          <w:tab/>
        </w:r>
        <w:r>
          <w:fldChar w:fldCharType="begin"/>
        </w:r>
        <w:r>
          <w:instrText xml:space="preserve"> PAGEREF _Toc22931 \h </w:instrText>
        </w:r>
        <w:r>
          <w:fldChar w:fldCharType="separate"/>
        </w:r>
        <w:r>
          <w:t>64</w:t>
        </w:r>
        <w:r>
          <w:fldChar w:fldCharType="end"/>
        </w:r>
      </w:hyperlink>
    </w:p>
    <w:p>
      <w:pPr>
        <w:pStyle w:val="TOC2"/>
        <w:tabs>
          <w:tab w:val="right" w:leader="dot" w:pos="8306"/>
        </w:tabs>
      </w:pPr>
      <w:hyperlink w:anchor="_Toc7704" w:history="1">
        <w:r>
          <w:rPr>
            <w:rFonts w:ascii="仿宋" w:eastAsia="仿宋" w:hAnsi="仿宋" w:cs="仿宋" w:hint="eastAsia"/>
            <w:lang w:eastAsia="zh-CN"/>
          </w:rPr>
          <w:t>(五)、应急救援预案的执行</w:t>
        </w:r>
        <w:r>
          <w:tab/>
        </w:r>
        <w:r>
          <w:fldChar w:fldCharType="begin"/>
        </w:r>
        <w:r>
          <w:instrText xml:space="preserve"> PAGEREF _Toc7704 \h </w:instrText>
        </w:r>
        <w:r>
          <w:fldChar w:fldCharType="separate"/>
        </w:r>
        <w:r>
          <w:t>66</w:t>
        </w:r>
        <w:r>
          <w:fldChar w:fldCharType="end"/>
        </w:r>
      </w:hyperlink>
    </w:p>
    <w:p>
      <w:pPr>
        <w:pStyle w:val="TOC1"/>
        <w:tabs>
          <w:tab w:val="right" w:leader="dot" w:pos="8306"/>
        </w:tabs>
      </w:pPr>
      <w:hyperlink w:anchor="_Toc15067" w:history="1">
        <w:r>
          <w:rPr>
            <w:rFonts w:ascii="仿宋" w:eastAsia="仿宋" w:hAnsi="仿宋" w:cs="仿宋" w:hint="eastAsia"/>
            <w:lang w:eastAsia="zh-CN"/>
          </w:rPr>
          <w:t>十四、科技创新与研发</w:t>
        </w:r>
        <w:r>
          <w:tab/>
        </w:r>
        <w:r>
          <w:fldChar w:fldCharType="begin"/>
        </w:r>
        <w:r>
          <w:instrText xml:space="preserve"> PAGEREF _Toc15067 \h </w:instrText>
        </w:r>
        <w:r>
          <w:fldChar w:fldCharType="separate"/>
        </w:r>
        <w:r>
          <w:t>67</w:t>
        </w:r>
        <w:r>
          <w:fldChar w:fldCharType="end"/>
        </w:r>
      </w:hyperlink>
    </w:p>
    <w:p>
      <w:pPr>
        <w:pStyle w:val="TOC2"/>
        <w:tabs>
          <w:tab w:val="right" w:leader="dot" w:pos="8306"/>
        </w:tabs>
      </w:pPr>
      <w:hyperlink w:anchor="_Toc30090" w:history="1">
        <w:r>
          <w:rPr>
            <w:rFonts w:ascii="仿宋" w:eastAsia="仿宋" w:hAnsi="仿宋" w:cs="仿宋" w:hint="eastAsia"/>
            <w:lang w:eastAsia="zh-CN"/>
          </w:rPr>
          <w:t>(一)、科技创新战略规划</w:t>
        </w:r>
        <w:r>
          <w:tab/>
        </w:r>
        <w:r>
          <w:fldChar w:fldCharType="begin"/>
        </w:r>
        <w:r>
          <w:instrText xml:space="preserve"> PAGEREF _Toc30090 \h </w:instrText>
        </w:r>
        <w:r>
          <w:fldChar w:fldCharType="separate"/>
        </w:r>
        <w:r>
          <w:t>67</w:t>
        </w:r>
        <w:r>
          <w:fldChar w:fldCharType="end"/>
        </w:r>
      </w:hyperlink>
    </w:p>
    <w:p>
      <w:pPr>
        <w:pStyle w:val="TOC2"/>
        <w:tabs>
          <w:tab w:val="right" w:leader="dot" w:pos="8306"/>
        </w:tabs>
      </w:pPr>
      <w:hyperlink w:anchor="_Toc25289" w:history="1">
        <w:r>
          <w:rPr>
            <w:rFonts w:ascii="仿宋" w:eastAsia="仿宋" w:hAnsi="仿宋" w:cs="仿宋" w:hint="eastAsia"/>
            <w:lang w:eastAsia="zh-CN"/>
          </w:rPr>
          <w:t>(二)、研发团队建设</w:t>
        </w:r>
        <w:r>
          <w:tab/>
        </w:r>
        <w:r>
          <w:fldChar w:fldCharType="begin"/>
        </w:r>
        <w:r>
          <w:instrText xml:space="preserve"> PAGEREF _Toc25289 \h </w:instrText>
        </w:r>
        <w:r>
          <w:fldChar w:fldCharType="separate"/>
        </w:r>
        <w:r>
          <w:t>68</w:t>
        </w:r>
        <w:r>
          <w:fldChar w:fldCharType="end"/>
        </w:r>
      </w:hyperlink>
    </w:p>
    <w:p>
      <w:pPr>
        <w:pStyle w:val="TOC2"/>
        <w:tabs>
          <w:tab w:val="right" w:leader="dot" w:pos="8306"/>
        </w:tabs>
      </w:pPr>
      <w:hyperlink w:anchor="_Toc4757" w:history="1">
        <w:r>
          <w:rPr>
            <w:rFonts w:ascii="仿宋" w:eastAsia="仿宋" w:hAnsi="仿宋" w:cs="仿宋" w:hint="eastAsia"/>
            <w:lang w:eastAsia="zh-CN"/>
          </w:rPr>
          <w:t>(三)、知识产权保护机制</w:t>
        </w:r>
        <w:r>
          <w:tab/>
        </w:r>
        <w:r>
          <w:fldChar w:fldCharType="begin"/>
        </w:r>
        <w:r>
          <w:instrText xml:space="preserve"> PAGEREF _Toc4757 \h </w:instrText>
        </w:r>
        <w:r>
          <w:fldChar w:fldCharType="separate"/>
        </w:r>
        <w:r>
          <w:t>70</w:t>
        </w:r>
        <w:r>
          <w:fldChar w:fldCharType="end"/>
        </w:r>
      </w:hyperlink>
    </w:p>
    <w:p>
      <w:pPr>
        <w:pStyle w:val="TOC2"/>
        <w:tabs>
          <w:tab w:val="right" w:leader="dot" w:pos="8306"/>
        </w:tabs>
      </w:pPr>
      <w:hyperlink w:anchor="_Toc28232" w:history="1">
        <w:r>
          <w:rPr>
            <w:rFonts w:ascii="仿宋" w:eastAsia="仿宋" w:hAnsi="仿宋" w:cs="仿宋" w:hint="eastAsia"/>
            <w:lang w:eastAsia="zh-CN"/>
          </w:rPr>
          <w:t>(四)、技术引进与应用</w:t>
        </w:r>
        <w:r>
          <w:tab/>
        </w:r>
        <w:r>
          <w:fldChar w:fldCharType="begin"/>
        </w:r>
        <w:r>
          <w:instrText xml:space="preserve"> PAGEREF _Toc28232 \h </w:instrText>
        </w:r>
        <w:r>
          <w:fldChar w:fldCharType="separate"/>
        </w:r>
        <w:r>
          <w:t>71</w:t>
        </w:r>
        <w:r>
          <w:fldChar w:fldCharType="end"/>
        </w:r>
      </w:hyperlink>
    </w:p>
    <w:p>
      <w:pPr>
        <w:pStyle w:val="TOC1"/>
        <w:tabs>
          <w:tab w:val="right" w:leader="dot" w:pos="8306"/>
        </w:tabs>
      </w:pPr>
      <w:hyperlink w:anchor="_Toc25820" w:history="1">
        <w:r>
          <w:rPr>
            <w:rFonts w:ascii="仿宋" w:eastAsia="仿宋" w:hAnsi="仿宋" w:cs="仿宋" w:hint="eastAsia"/>
            <w:lang w:eastAsia="zh-CN"/>
          </w:rPr>
          <w:t>十五、推进公司成立的必要性分析</w:t>
        </w:r>
        <w:r>
          <w:tab/>
        </w:r>
        <w:r>
          <w:fldChar w:fldCharType="begin"/>
        </w:r>
        <w:r>
          <w:instrText xml:space="preserve"> PAGEREF _Toc25820 \h </w:instrText>
        </w:r>
        <w:r>
          <w:fldChar w:fldCharType="separate"/>
        </w:r>
        <w:r>
          <w:t>72</w:t>
        </w:r>
        <w:r>
          <w:fldChar w:fldCharType="end"/>
        </w:r>
      </w:hyperlink>
    </w:p>
    <w:p>
      <w:pPr>
        <w:pStyle w:val="TOC2"/>
        <w:tabs>
          <w:tab w:val="right" w:leader="dot" w:pos="8306"/>
        </w:tabs>
      </w:pPr>
      <w:hyperlink w:anchor="_Toc17224" w:history="1">
        <w:r>
          <w:rPr>
            <w:rFonts w:ascii="仿宋" w:eastAsia="仿宋" w:hAnsi="仿宋" w:cs="仿宋" w:hint="eastAsia"/>
            <w:lang w:eastAsia="zh-CN"/>
          </w:rPr>
          <w:t>(一)、市场需求和机会</w:t>
        </w:r>
        <w:r>
          <w:tab/>
        </w:r>
        <w:r>
          <w:fldChar w:fldCharType="begin"/>
        </w:r>
        <w:r>
          <w:instrText xml:space="preserve"> PAGEREF _Toc17224 \h </w:instrText>
        </w:r>
        <w:r>
          <w:fldChar w:fldCharType="separate"/>
        </w:r>
        <w:r>
          <w:t>72</w:t>
        </w:r>
        <w:r>
          <w:fldChar w:fldCharType="end"/>
        </w:r>
      </w:hyperlink>
    </w:p>
    <w:p>
      <w:pPr>
        <w:pStyle w:val="TOC2"/>
        <w:tabs>
          <w:tab w:val="right" w:leader="dot" w:pos="8306"/>
        </w:tabs>
      </w:pPr>
      <w:hyperlink w:anchor="_Toc1026" w:history="1">
        <w:r>
          <w:rPr>
            <w:rFonts w:ascii="仿宋" w:eastAsia="仿宋" w:hAnsi="仿宋" w:cs="仿宋" w:hint="eastAsia"/>
            <w:lang w:eastAsia="zh-CN"/>
          </w:rPr>
          <w:t>(二)、公司目标和战略</w:t>
        </w:r>
        <w:r>
          <w:tab/>
        </w:r>
        <w:r>
          <w:fldChar w:fldCharType="begin"/>
        </w:r>
        <w:r>
          <w:instrText xml:space="preserve"> PAGEREF _Toc1026 \h </w:instrText>
        </w:r>
        <w:r>
          <w:fldChar w:fldCharType="separate"/>
        </w:r>
        <w:r>
          <w:t>72</w:t>
        </w:r>
        <w:r>
          <w:fldChar w:fldCharType="end"/>
        </w:r>
      </w:hyperlink>
    </w:p>
    <w:p>
      <w:pPr>
        <w:pStyle w:val="TOC2"/>
        <w:tabs>
          <w:tab w:val="right" w:leader="dot" w:pos="8306"/>
        </w:tabs>
      </w:pPr>
      <w:hyperlink w:anchor="_Toc1673" w:history="1">
        <w:r>
          <w:rPr>
            <w:rFonts w:ascii="仿宋" w:eastAsia="仿宋" w:hAnsi="仿宋" w:cs="仿宋" w:hint="eastAsia"/>
            <w:lang w:eastAsia="zh-CN"/>
          </w:rPr>
          <w:t>(三)、公司竞争优势</w:t>
        </w:r>
        <w:r>
          <w:tab/>
        </w:r>
        <w:r>
          <w:fldChar w:fldCharType="begin"/>
        </w:r>
        <w:r>
          <w:instrText xml:space="preserve"> PAGEREF _Toc1673 \h </w:instrText>
        </w:r>
        <w:r>
          <w:fldChar w:fldCharType="separate"/>
        </w:r>
        <w:r>
          <w:t>72</w:t>
        </w:r>
        <w:r>
          <w:fldChar w:fldCharType="end"/>
        </w:r>
      </w:hyperlink>
    </w:p>
    <w:p>
      <w:pPr>
        <w:pStyle w:val="TOC1"/>
        <w:tabs>
          <w:tab w:val="right" w:leader="dot" w:pos="8306"/>
        </w:tabs>
      </w:pPr>
      <w:hyperlink w:anchor="_Toc26309" w:history="1">
        <w:r>
          <w:rPr>
            <w:rFonts w:ascii="仿宋" w:eastAsia="仿宋" w:hAnsi="仿宋" w:cs="仿宋" w:hint="eastAsia"/>
            <w:lang w:eastAsia="zh-CN"/>
          </w:rPr>
          <w:t>十六、成果转化与推广应用</w:t>
        </w:r>
        <w:r>
          <w:tab/>
        </w:r>
        <w:r>
          <w:fldChar w:fldCharType="begin"/>
        </w:r>
        <w:r>
          <w:instrText xml:space="preserve"> PAGEREF _Toc26309 \h </w:instrText>
        </w:r>
        <w:r>
          <w:fldChar w:fldCharType="separate"/>
        </w:r>
        <w:r>
          <w:t>73</w:t>
        </w:r>
        <w:r>
          <w:fldChar w:fldCharType="end"/>
        </w:r>
      </w:hyperlink>
    </w:p>
    <w:p>
      <w:pPr>
        <w:pStyle w:val="TOC2"/>
        <w:tabs>
          <w:tab w:val="right" w:leader="dot" w:pos="8306"/>
        </w:tabs>
      </w:pPr>
      <w:hyperlink w:anchor="_Toc11468" w:history="1">
        <w:r>
          <w:rPr>
            <w:rFonts w:ascii="仿宋" w:eastAsia="仿宋" w:hAnsi="仿宋" w:cs="仿宋" w:hint="eastAsia"/>
            <w:lang w:eastAsia="zh-CN"/>
          </w:rPr>
          <w:t>(一)、成果转化策略制定</w:t>
        </w:r>
        <w:r>
          <w:tab/>
        </w:r>
        <w:r>
          <w:fldChar w:fldCharType="begin"/>
        </w:r>
        <w:r>
          <w:instrText xml:space="preserve"> PAGEREF _Toc11468 \h </w:instrText>
        </w:r>
        <w:r>
          <w:fldChar w:fldCharType="separate"/>
        </w:r>
        <w:r>
          <w:t>73</w:t>
        </w:r>
        <w:r>
          <w:fldChar w:fldCharType="end"/>
        </w:r>
      </w:hyperlink>
    </w:p>
    <w:p>
      <w:pPr>
        <w:pStyle w:val="TOC2"/>
        <w:tabs>
          <w:tab w:val="right" w:leader="dot" w:pos="8306"/>
        </w:tabs>
      </w:pPr>
      <w:hyperlink w:anchor="_Toc3063" w:history="1">
        <w:r>
          <w:rPr>
            <w:rFonts w:ascii="仿宋" w:eastAsia="仿宋" w:hAnsi="仿宋" w:cs="仿宋" w:hint="eastAsia"/>
            <w:lang w:eastAsia="zh-CN"/>
          </w:rPr>
          <w:t>(二)、成果推广应用方案</w:t>
        </w:r>
        <w:r>
          <w:tab/>
        </w:r>
        <w:r>
          <w:fldChar w:fldCharType="begin"/>
        </w:r>
        <w:r>
          <w:instrText xml:space="preserve"> PAGEREF _Toc3063 \h </w:instrText>
        </w:r>
        <w:r>
          <w:fldChar w:fldCharType="separate"/>
        </w:r>
        <w:r>
          <w:t>74</w:t>
        </w:r>
        <w:r>
          <w:fldChar w:fldCharType="end"/>
        </w:r>
      </w:hyperlink>
    </w:p>
    <w:p>
      <w:pPr>
        <w:pStyle w:val="TOC1"/>
        <w:tabs>
          <w:tab w:val="right" w:leader="dot" w:pos="8306"/>
        </w:tabs>
      </w:pPr>
      <w:hyperlink w:anchor="_Toc27238" w:history="1">
        <w:r>
          <w:rPr>
            <w:rFonts w:ascii="仿宋" w:eastAsia="仿宋" w:hAnsi="仿宋" w:cs="仿宋" w:hint="eastAsia"/>
            <w:lang w:eastAsia="zh-CN"/>
          </w:rPr>
          <w:t>十七、战略退出计划</w:t>
        </w:r>
        <w:r>
          <w:tab/>
        </w:r>
        <w:r>
          <w:fldChar w:fldCharType="begin"/>
        </w:r>
        <w:r>
          <w:instrText xml:space="preserve"> PAGEREF _Toc27238 \h </w:instrText>
        </w:r>
        <w:r>
          <w:fldChar w:fldCharType="separate"/>
        </w:r>
        <w:r>
          <w:t>76</w:t>
        </w:r>
        <w:r>
          <w:fldChar w:fldCharType="end"/>
        </w:r>
      </w:hyperlink>
    </w:p>
    <w:p>
      <w:pPr>
        <w:pStyle w:val="TOC2"/>
        <w:tabs>
          <w:tab w:val="right" w:leader="dot" w:pos="8306"/>
        </w:tabs>
      </w:pPr>
      <w:hyperlink w:anchor="_Toc27706" w:history="1">
        <w:r>
          <w:rPr>
            <w:rFonts w:ascii="仿宋" w:eastAsia="仿宋" w:hAnsi="仿宋" w:cs="仿宋" w:hint="eastAsia"/>
            <w:lang w:eastAsia="zh-CN"/>
          </w:rPr>
          <w:t>(一)、纺织印染项目退出战略</w:t>
        </w:r>
        <w:r>
          <w:tab/>
        </w:r>
        <w:r>
          <w:fldChar w:fldCharType="begin"/>
        </w:r>
        <w:r>
          <w:instrText xml:space="preserve"> PAGEREF _Toc27706 \h </w:instrText>
        </w:r>
        <w:r>
          <w:fldChar w:fldCharType="separate"/>
        </w:r>
        <w:r>
          <w:t>76</w:t>
        </w:r>
        <w:r>
          <w:fldChar w:fldCharType="end"/>
        </w:r>
      </w:hyperlink>
    </w:p>
    <w:p>
      <w:pPr>
        <w:pStyle w:val="TOC2"/>
        <w:tabs>
          <w:tab w:val="right" w:leader="dot" w:pos="8306"/>
        </w:tabs>
      </w:pPr>
      <w:hyperlink w:anchor="_Toc7303" w:history="1">
        <w:r>
          <w:rPr>
            <w:rFonts w:ascii="仿宋" w:eastAsia="仿宋" w:hAnsi="仿宋" w:cs="仿宋" w:hint="eastAsia"/>
            <w:lang w:eastAsia="zh-CN"/>
          </w:rPr>
          <w:t>(二)、潜在退出方式</w:t>
        </w:r>
        <w:r>
          <w:tab/>
        </w:r>
        <w:r>
          <w:fldChar w:fldCharType="begin"/>
        </w:r>
        <w:r>
          <w:instrText xml:space="preserve"> PAGEREF _Toc7303 \h </w:instrText>
        </w:r>
        <w:r>
          <w:fldChar w:fldCharType="separate"/>
        </w:r>
        <w:r>
          <w:t>77</w:t>
        </w:r>
        <w:r>
          <w:fldChar w:fldCharType="end"/>
        </w:r>
      </w:hyperlink>
    </w:p>
    <w:p>
      <w:pPr>
        <w:pStyle w:val="TOC2"/>
        <w:tabs>
          <w:tab w:val="right" w:leader="dot" w:pos="8306"/>
        </w:tabs>
      </w:pPr>
      <w:hyperlink w:anchor="_Toc687" w:history="1">
        <w:r>
          <w:rPr>
            <w:rFonts w:ascii="仿宋" w:eastAsia="仿宋" w:hAnsi="仿宋" w:cs="仿宋" w:hint="eastAsia"/>
            <w:lang w:eastAsia="zh-CN"/>
          </w:rPr>
          <w:t>(三)、退出时机与条件</w:t>
        </w:r>
        <w:r>
          <w:tab/>
        </w:r>
        <w:r>
          <w:fldChar w:fldCharType="begin"/>
        </w:r>
        <w:r>
          <w:instrText xml:space="preserve"> PAGEREF _Toc687 \h </w:instrText>
        </w:r>
        <w:r>
          <w:fldChar w:fldCharType="separate"/>
        </w:r>
        <w:r>
          <w:t>77</w:t>
        </w:r>
        <w:r>
          <w:fldChar w:fldCharType="end"/>
        </w:r>
      </w:hyperlink>
    </w:p>
    <w:p>
      <w:pPr>
        <w:pStyle w:val="TOC2"/>
        <w:tabs>
          <w:tab w:val="right" w:leader="dot" w:pos="8306"/>
        </w:tabs>
      </w:pPr>
      <w:hyperlink w:anchor="_Toc25022" w:history="1">
        <w:r>
          <w:rPr>
            <w:rFonts w:ascii="仿宋" w:eastAsia="仿宋" w:hAnsi="仿宋" w:cs="仿宋" w:hint="eastAsia"/>
            <w:lang w:eastAsia="zh-CN"/>
          </w:rPr>
          <w:t>(四)、投资者回报与退出</w:t>
        </w:r>
        <w:r>
          <w:tab/>
        </w:r>
        <w:r>
          <w:fldChar w:fldCharType="begin"/>
        </w:r>
        <w:r>
          <w:instrText xml:space="preserve"> PAGEREF _Toc25022 \h </w:instrText>
        </w:r>
        <w:r>
          <w:fldChar w:fldCharType="separate"/>
        </w:r>
        <w:r>
          <w:t>78</w:t>
        </w:r>
        <w:r>
          <w:fldChar w:fldCharType="end"/>
        </w:r>
      </w:hyperlink>
    </w:p>
    <w:p>
      <w:pPr>
        <w:pStyle w:val="TOC1"/>
        <w:tabs>
          <w:tab w:val="right" w:leader="dot" w:pos="8306"/>
        </w:tabs>
      </w:pPr>
      <w:hyperlink w:anchor="_Toc27631" w:history="1">
        <w:r>
          <w:rPr>
            <w:rFonts w:ascii="仿宋" w:eastAsia="仿宋" w:hAnsi="仿宋" w:cs="仿宋" w:hint="eastAsia"/>
            <w:lang w:eastAsia="zh-CN"/>
          </w:rPr>
          <w:t>十八、环境管理体系建设</w:t>
        </w:r>
        <w:r>
          <w:tab/>
        </w:r>
        <w:r>
          <w:fldChar w:fldCharType="begin"/>
        </w:r>
        <w:r>
          <w:instrText xml:space="preserve"> PAGEREF _Toc27631 \h </w:instrText>
        </w:r>
        <w:r>
          <w:fldChar w:fldCharType="separate"/>
        </w:r>
        <w:r>
          <w:t>78</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884" w:history="1">
        <w:r>
          <w:rPr>
            <w:rFonts w:ascii="仿宋" w:eastAsia="仿宋" w:hAnsi="仿宋" w:cs="仿宋" w:hint="eastAsia"/>
            <w:lang w:eastAsia="zh-CN"/>
          </w:rPr>
          <w:t>(一)、环境管理体系建设的背景和必要性</w:t>
        </w:r>
        <w:r>
          <w:tab/>
        </w:r>
        <w:r>
          <w:fldChar w:fldCharType="begin"/>
        </w:r>
        <w:r>
          <w:instrText xml:space="preserve"> PAGEREF _Toc884 \h </w:instrText>
        </w:r>
        <w:r>
          <w:fldChar w:fldCharType="separate"/>
        </w:r>
        <w:r>
          <w:t>78</w:t>
        </w:r>
        <w:r>
          <w:fldChar w:fldCharType="end"/>
        </w:r>
      </w:hyperlink>
    </w:p>
    <w:p>
      <w:pPr>
        <w:pStyle w:val="TOC2"/>
        <w:tabs>
          <w:tab w:val="right" w:leader="dot" w:pos="8306"/>
        </w:tabs>
      </w:pPr>
      <w:hyperlink w:anchor="_Toc22029" w:history="1">
        <w:r>
          <w:rPr>
            <w:rFonts w:ascii="仿宋" w:eastAsia="仿宋" w:hAnsi="仿宋" w:cs="仿宋" w:hint="eastAsia"/>
            <w:lang w:eastAsia="zh-CN"/>
          </w:rPr>
          <w:t>(二)、环境管理体系建设的基本原则</w:t>
        </w:r>
        <w:r>
          <w:tab/>
        </w:r>
        <w:r>
          <w:fldChar w:fldCharType="begin"/>
        </w:r>
        <w:r>
          <w:instrText xml:space="preserve"> PAGEREF _Toc22029 \h </w:instrText>
        </w:r>
        <w:r>
          <w:fldChar w:fldCharType="separate"/>
        </w:r>
        <w:r>
          <w:t>79</w:t>
        </w:r>
        <w:r>
          <w:fldChar w:fldCharType="end"/>
        </w:r>
      </w:hyperlink>
    </w:p>
    <w:p>
      <w:pPr>
        <w:pStyle w:val="TOC2"/>
        <w:tabs>
          <w:tab w:val="right" w:leader="dot" w:pos="8306"/>
        </w:tabs>
      </w:pPr>
      <w:hyperlink w:anchor="_Toc8315" w:history="1">
        <w:r>
          <w:rPr>
            <w:rFonts w:ascii="仿宋" w:eastAsia="仿宋" w:hAnsi="仿宋" w:cs="仿宋" w:hint="eastAsia"/>
            <w:lang w:eastAsia="zh-CN"/>
          </w:rPr>
          <w:t>(三)、环境管理体系建设的组织架构</w:t>
        </w:r>
        <w:r>
          <w:tab/>
        </w:r>
        <w:r>
          <w:fldChar w:fldCharType="begin"/>
        </w:r>
        <w:r>
          <w:instrText xml:space="preserve"> PAGEREF _Toc8315 \h </w:instrText>
        </w:r>
        <w:r>
          <w:fldChar w:fldCharType="separate"/>
        </w:r>
        <w:r>
          <w:t>79</w:t>
        </w:r>
        <w:r>
          <w:fldChar w:fldCharType="end"/>
        </w:r>
      </w:hyperlink>
    </w:p>
    <w:p>
      <w:pPr>
        <w:pStyle w:val="TOC2"/>
        <w:tabs>
          <w:tab w:val="right" w:leader="dot" w:pos="8306"/>
        </w:tabs>
      </w:pPr>
      <w:hyperlink w:anchor="_Toc4469" w:history="1">
        <w:r>
          <w:rPr>
            <w:rFonts w:ascii="仿宋" w:eastAsia="仿宋" w:hAnsi="仿宋" w:cs="仿宋" w:hint="eastAsia"/>
            <w:lang w:eastAsia="zh-CN"/>
          </w:rPr>
          <w:t>(四)、环境管理体系建设的责任分工</w:t>
        </w:r>
        <w:r>
          <w:tab/>
        </w:r>
        <w:r>
          <w:fldChar w:fldCharType="begin"/>
        </w:r>
        <w:r>
          <w:instrText xml:space="preserve"> PAGEREF _Toc4469 \h </w:instrText>
        </w:r>
        <w:r>
          <w:fldChar w:fldCharType="separate"/>
        </w:r>
        <w:r>
          <w:t>80</w:t>
        </w:r>
        <w:r>
          <w:fldChar w:fldCharType="end"/>
        </w:r>
      </w:hyperlink>
    </w:p>
    <w:p>
      <w:pPr>
        <w:pStyle w:val="TOC2"/>
        <w:tabs>
          <w:tab w:val="right" w:leader="dot" w:pos="8306"/>
        </w:tabs>
      </w:pPr>
      <w:hyperlink w:anchor="_Toc18664" w:history="1">
        <w:r>
          <w:rPr>
            <w:rFonts w:ascii="仿宋" w:eastAsia="仿宋" w:hAnsi="仿宋" w:cs="仿宋" w:hint="eastAsia"/>
            <w:lang w:eastAsia="zh-CN"/>
          </w:rPr>
          <w:t>(五)、环境管理体系建设的监督与评估</w:t>
        </w:r>
        <w:r>
          <w:tab/>
        </w:r>
        <w:r>
          <w:fldChar w:fldCharType="begin"/>
        </w:r>
        <w:r>
          <w:instrText xml:space="preserve"> PAGEREF _Toc18664 \h </w:instrText>
        </w:r>
        <w:r>
          <w:fldChar w:fldCharType="separate"/>
        </w:r>
        <w:r>
          <w:t>80</w:t>
        </w:r>
        <w:r>
          <w:fldChar w:fldCharType="end"/>
        </w:r>
      </w:hyperlink>
    </w:p>
    <w:p>
      <w:pPr>
        <w:pStyle w:val="TOC2"/>
        <w:tabs>
          <w:tab w:val="right" w:leader="dot" w:pos="8306"/>
        </w:tabs>
      </w:pPr>
      <w:hyperlink w:anchor="_Toc20957" w:history="1">
        <w:r>
          <w:rPr>
            <w:rFonts w:ascii="仿宋" w:eastAsia="仿宋" w:hAnsi="仿宋" w:cs="仿宋" w:hint="eastAsia"/>
            <w:lang w:eastAsia="zh-CN"/>
          </w:rPr>
          <w:t>(六)、环境管理体系建设的持续改进与优化</w:t>
        </w:r>
        <w:r>
          <w:tab/>
        </w:r>
        <w:r>
          <w:fldChar w:fldCharType="begin"/>
        </w:r>
        <w:r>
          <w:instrText xml:space="preserve"> PAGEREF _Toc20957 \h </w:instrText>
        </w:r>
        <w:r>
          <w:fldChar w:fldCharType="separate"/>
        </w:r>
        <w:r>
          <w:t>81</w:t>
        </w:r>
        <w:r>
          <w:fldChar w:fldCharType="end"/>
        </w:r>
      </w:hyperlink>
    </w:p>
    <w:p>
      <w:pPr>
        <w:pStyle w:val="TOC1"/>
        <w:tabs>
          <w:tab w:val="right" w:leader="dot" w:pos="8306"/>
        </w:tabs>
      </w:pPr>
      <w:hyperlink w:anchor="_Toc32197" w:history="1">
        <w:r>
          <w:rPr>
            <w:rFonts w:ascii="仿宋" w:eastAsia="仿宋" w:hAnsi="仿宋" w:cs="仿宋" w:hint="eastAsia"/>
            <w:lang w:eastAsia="zh-CN"/>
          </w:rPr>
          <w:t>十九、市场营销与销售策略</w:t>
        </w:r>
        <w:r>
          <w:tab/>
        </w:r>
        <w:r>
          <w:fldChar w:fldCharType="begin"/>
        </w:r>
        <w:r>
          <w:instrText xml:space="preserve"> PAGEREF _Toc32197 \h </w:instrText>
        </w:r>
        <w:r>
          <w:fldChar w:fldCharType="separate"/>
        </w:r>
        <w:r>
          <w:t>81</w:t>
        </w:r>
        <w:r>
          <w:fldChar w:fldCharType="end"/>
        </w:r>
      </w:hyperlink>
    </w:p>
    <w:p>
      <w:pPr>
        <w:pStyle w:val="TOC2"/>
        <w:tabs>
          <w:tab w:val="right" w:leader="dot" w:pos="8306"/>
        </w:tabs>
      </w:pPr>
      <w:hyperlink w:anchor="_Toc26533" w:history="1">
        <w:r>
          <w:rPr>
            <w:rFonts w:ascii="仿宋" w:eastAsia="仿宋" w:hAnsi="仿宋" w:cs="仿宋" w:hint="eastAsia"/>
            <w:lang w:eastAsia="zh-CN"/>
          </w:rPr>
          <w:t>(一)、市场推广与品牌建设</w:t>
        </w:r>
        <w:r>
          <w:tab/>
        </w:r>
        <w:r>
          <w:fldChar w:fldCharType="begin"/>
        </w:r>
        <w:r>
          <w:instrText xml:space="preserve"> PAGEREF _Toc26533 \h </w:instrText>
        </w:r>
        <w:r>
          <w:fldChar w:fldCharType="separate"/>
        </w:r>
        <w:r>
          <w:t>81</w:t>
        </w:r>
        <w:r>
          <w:fldChar w:fldCharType="end"/>
        </w:r>
      </w:hyperlink>
    </w:p>
    <w:p>
      <w:pPr>
        <w:pStyle w:val="TOC2"/>
        <w:tabs>
          <w:tab w:val="right" w:leader="dot" w:pos="8306"/>
        </w:tabs>
      </w:pPr>
      <w:hyperlink w:anchor="_Toc23402" w:history="1">
        <w:r>
          <w:rPr>
            <w:rFonts w:ascii="仿宋" w:eastAsia="仿宋" w:hAnsi="仿宋" w:cs="仿宋" w:hint="eastAsia"/>
            <w:lang w:eastAsia="zh-CN"/>
          </w:rPr>
          <w:t>(二)、销售渠道与分销网络</w:t>
        </w:r>
        <w:r>
          <w:tab/>
        </w:r>
        <w:r>
          <w:fldChar w:fldCharType="begin"/>
        </w:r>
        <w:r>
          <w:instrText xml:space="preserve"> PAGEREF _Toc23402 \h </w:instrText>
        </w:r>
        <w:r>
          <w:fldChar w:fldCharType="separate"/>
        </w:r>
        <w:r>
          <w:t>82</w:t>
        </w:r>
        <w:r>
          <w:fldChar w:fldCharType="end"/>
        </w:r>
      </w:hyperlink>
    </w:p>
    <w:p>
      <w:pPr>
        <w:pStyle w:val="TOC2"/>
        <w:tabs>
          <w:tab w:val="right" w:leader="dot" w:pos="8306"/>
        </w:tabs>
      </w:pPr>
      <w:hyperlink w:anchor="_Toc15709" w:history="1">
        <w:r>
          <w:rPr>
            <w:rFonts w:ascii="仿宋" w:eastAsia="仿宋" w:hAnsi="仿宋" w:cs="仿宋" w:hint="eastAsia"/>
            <w:lang w:eastAsia="zh-CN"/>
          </w:rPr>
          <w:t>(三)、客户关系管理与维护</w:t>
        </w:r>
        <w:r>
          <w:tab/>
        </w:r>
        <w:r>
          <w:fldChar w:fldCharType="begin"/>
        </w:r>
        <w:r>
          <w:instrText xml:space="preserve"> PAGEREF _Toc15709 \h </w:instrText>
        </w:r>
        <w:r>
          <w:fldChar w:fldCharType="separate"/>
        </w:r>
        <w:r>
          <w:t>83</w:t>
        </w:r>
        <w:r>
          <w:fldChar w:fldCharType="end"/>
        </w:r>
      </w:hyperlink>
    </w:p>
    <w:p>
      <w:pPr>
        <w:pStyle w:val="TOC2"/>
        <w:tabs>
          <w:tab w:val="right" w:leader="dot" w:pos="8306"/>
        </w:tabs>
      </w:pPr>
      <w:hyperlink w:anchor="_Toc11126" w:history="1">
        <w:r>
          <w:rPr>
            <w:rFonts w:ascii="仿宋" w:eastAsia="仿宋" w:hAnsi="仿宋" w:cs="仿宋" w:hint="eastAsia"/>
            <w:lang w:eastAsia="zh-CN"/>
          </w:rPr>
          <w:t>(四)、市场反馈与调整策略</w:t>
        </w:r>
        <w:r>
          <w:tab/>
        </w:r>
        <w:r>
          <w:fldChar w:fldCharType="begin"/>
        </w:r>
        <w:r>
          <w:instrText xml:space="preserve"> PAGEREF _Toc11126 \h </w:instrText>
        </w:r>
        <w:r>
          <w:fldChar w:fldCharType="separate"/>
        </w:r>
        <w:r>
          <w:t>84</w:t>
        </w:r>
        <w:r>
          <w:fldChar w:fldCharType="end"/>
        </w:r>
      </w:hyperlink>
    </w:p>
    <w:p>
      <w:pPr>
        <w:pStyle w:val="TOC1"/>
        <w:tabs>
          <w:tab w:val="right" w:leader="dot" w:pos="8306"/>
        </w:tabs>
      </w:pPr>
      <w:hyperlink w:anchor="_Toc578" w:history="1">
        <w:r>
          <w:rPr>
            <w:rFonts w:ascii="仿宋" w:eastAsia="仿宋" w:hAnsi="仿宋" w:cs="仿宋" w:hint="eastAsia"/>
            <w:lang w:eastAsia="zh-CN"/>
          </w:rPr>
          <w:t>二十、监测与检测体系建设</w:t>
        </w:r>
        <w:r>
          <w:tab/>
        </w:r>
        <w:r>
          <w:fldChar w:fldCharType="begin"/>
        </w:r>
        <w:r>
          <w:instrText xml:space="preserve"> PAGEREF _Toc578 \h </w:instrText>
        </w:r>
        <w:r>
          <w:fldChar w:fldCharType="separate"/>
        </w:r>
        <w:r>
          <w:t>85</w:t>
        </w:r>
        <w:r>
          <w:fldChar w:fldCharType="end"/>
        </w:r>
      </w:hyperlink>
    </w:p>
    <w:p>
      <w:pPr>
        <w:pStyle w:val="TOC2"/>
        <w:tabs>
          <w:tab w:val="right" w:leader="dot" w:pos="8306"/>
        </w:tabs>
      </w:pPr>
      <w:hyperlink w:anchor="_Toc17348" w:history="1">
        <w:r>
          <w:rPr>
            <w:rFonts w:ascii="仿宋" w:eastAsia="仿宋" w:hAnsi="仿宋" w:cs="仿宋" w:hint="eastAsia"/>
            <w:lang w:eastAsia="zh-CN"/>
          </w:rPr>
          <w:t>(一)、监测与检测体系建设的背景和必要性</w:t>
        </w:r>
        <w:r>
          <w:tab/>
        </w:r>
        <w:r>
          <w:fldChar w:fldCharType="begin"/>
        </w:r>
        <w:r>
          <w:instrText xml:space="preserve"> PAGEREF _Toc17348 \h </w:instrText>
        </w:r>
        <w:r>
          <w:fldChar w:fldCharType="separate"/>
        </w:r>
        <w:r>
          <w:t>85</w:t>
        </w:r>
        <w:r>
          <w:fldChar w:fldCharType="end"/>
        </w:r>
      </w:hyperlink>
    </w:p>
    <w:p>
      <w:pPr>
        <w:pStyle w:val="TOC2"/>
        <w:tabs>
          <w:tab w:val="right" w:leader="dot" w:pos="8306"/>
        </w:tabs>
      </w:pPr>
      <w:hyperlink w:anchor="_Toc29179" w:history="1">
        <w:r>
          <w:rPr>
            <w:rFonts w:ascii="仿宋" w:eastAsia="仿宋" w:hAnsi="仿宋" w:cs="仿宋" w:hint="eastAsia"/>
            <w:lang w:eastAsia="zh-CN"/>
          </w:rPr>
          <w:t>(二)、监测与检测体系建设的基本原则</w:t>
        </w:r>
        <w:r>
          <w:tab/>
        </w:r>
        <w:r>
          <w:fldChar w:fldCharType="begin"/>
        </w:r>
        <w:r>
          <w:instrText xml:space="preserve"> PAGEREF _Toc29179 \h </w:instrText>
        </w:r>
        <w:r>
          <w:fldChar w:fldCharType="separate"/>
        </w:r>
        <w:r>
          <w:t>86</w:t>
        </w:r>
        <w:r>
          <w:fldChar w:fldCharType="end"/>
        </w:r>
      </w:hyperlink>
    </w:p>
    <w:p>
      <w:pPr>
        <w:pStyle w:val="TOC2"/>
        <w:tabs>
          <w:tab w:val="right" w:leader="dot" w:pos="8306"/>
        </w:tabs>
      </w:pPr>
      <w:hyperlink w:anchor="_Toc462" w:history="1">
        <w:r>
          <w:rPr>
            <w:rFonts w:ascii="仿宋" w:eastAsia="仿宋" w:hAnsi="仿宋" w:cs="仿宋" w:hint="eastAsia"/>
            <w:lang w:eastAsia="zh-CN"/>
          </w:rPr>
          <w:t>(三)、监测与检测体系建设的组织架构</w:t>
        </w:r>
        <w:r>
          <w:tab/>
        </w:r>
        <w:r>
          <w:fldChar w:fldCharType="begin"/>
        </w:r>
        <w:r>
          <w:instrText xml:space="preserve"> PAGEREF _Toc462 \h </w:instrText>
        </w:r>
        <w:r>
          <w:fldChar w:fldCharType="separate"/>
        </w:r>
        <w:r>
          <w:t>87</w:t>
        </w:r>
        <w:r>
          <w:fldChar w:fldCharType="end"/>
        </w:r>
      </w:hyperlink>
    </w:p>
    <w:p>
      <w:pPr>
        <w:pStyle w:val="TOC2"/>
        <w:tabs>
          <w:tab w:val="right" w:leader="dot" w:pos="8306"/>
        </w:tabs>
      </w:pPr>
      <w:hyperlink w:anchor="_Toc27354" w:history="1">
        <w:r>
          <w:rPr>
            <w:rFonts w:ascii="仿宋" w:eastAsia="仿宋" w:hAnsi="仿宋" w:cs="仿宋" w:hint="eastAsia"/>
            <w:lang w:eastAsia="zh-CN"/>
          </w:rPr>
          <w:t>(四)、监测与检测体系建设的技术支持</w:t>
        </w:r>
        <w:r>
          <w:tab/>
        </w:r>
        <w:r>
          <w:fldChar w:fldCharType="begin"/>
        </w:r>
        <w:r>
          <w:instrText xml:space="preserve"> PAGEREF _Toc27354 \h </w:instrText>
        </w:r>
        <w:r>
          <w:fldChar w:fldCharType="separate"/>
        </w:r>
        <w:r>
          <w:t>87</w:t>
        </w:r>
        <w:r>
          <w:fldChar w:fldCharType="end"/>
        </w:r>
      </w:hyperlink>
    </w:p>
    <w:p>
      <w:pPr>
        <w:pStyle w:val="TOC2"/>
        <w:tabs>
          <w:tab w:val="right" w:leader="dot" w:pos="8306"/>
        </w:tabs>
      </w:pPr>
      <w:hyperlink w:anchor="_Toc28250" w:history="1">
        <w:r>
          <w:rPr>
            <w:rFonts w:ascii="仿宋" w:eastAsia="仿宋" w:hAnsi="仿宋" w:cs="仿宋" w:hint="eastAsia"/>
            <w:lang w:eastAsia="zh-CN"/>
          </w:rPr>
          <w:t>(五)、监测与检测体系建设的数据管理</w:t>
        </w:r>
        <w:r>
          <w:tab/>
        </w:r>
        <w:r>
          <w:fldChar w:fldCharType="begin"/>
        </w:r>
        <w:r>
          <w:instrText xml:space="preserve"> PAGEREF _Toc28250 \h </w:instrText>
        </w:r>
        <w:r>
          <w:fldChar w:fldCharType="separate"/>
        </w:r>
        <w:r>
          <w:t>88</w:t>
        </w:r>
        <w:r>
          <w:fldChar w:fldCharType="end"/>
        </w:r>
      </w:hyperlink>
    </w:p>
    <w:p>
      <w:pPr>
        <w:pStyle w:val="TOC2"/>
        <w:tabs>
          <w:tab w:val="right" w:leader="dot" w:pos="8306"/>
        </w:tabs>
      </w:pPr>
      <w:hyperlink w:anchor="_Toc20321" w:history="1">
        <w:r>
          <w:rPr>
            <w:rFonts w:ascii="仿宋" w:eastAsia="仿宋" w:hAnsi="仿宋" w:cs="仿宋" w:hint="eastAsia"/>
            <w:lang w:eastAsia="zh-CN"/>
          </w:rPr>
          <w:t>(六)、监测与检测体系建设的结果分析和报告</w:t>
        </w:r>
        <w:r>
          <w:tab/>
        </w:r>
        <w:r>
          <w:fldChar w:fldCharType="begin"/>
        </w:r>
        <w:r>
          <w:instrText xml:space="preserve"> PAGEREF _Toc20321 \h </w:instrText>
        </w:r>
        <w:r>
          <w:fldChar w:fldCharType="separate"/>
        </w:r>
        <w:r>
          <w:t>90</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00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您手中的这份报告旨在为求知者提供参考与启示，并促使学术与研究工作的深入交流。请注意，本报告的内容及数据，仅用于个人学习和学术交流目的。本文档及其中信息不得被用于任何商业目的。我们希望读者能够遵守这一准则，确保知识的传播和利用能在合法与道德的框架内进行。我们感谢您的理解与支持，并预祝您从本报告中获得宝贵的知识。</w:t>
      </w:r>
    </w:p>
    <w:p>
      <w:pPr>
        <w:pStyle w:val="Heading1"/>
        <w:ind w:firstLine="560" w:firstLineChars="200"/>
        <w:rPr>
          <w:rFonts w:ascii="仿宋" w:eastAsia="仿宋" w:hAnsi="仿宋" w:cs="仿宋" w:hint="eastAsia"/>
          <w:sz w:val="28"/>
          <w:lang w:eastAsia="zh-CN"/>
        </w:rPr>
      </w:pPr>
      <w:bookmarkStart w:id="2" w:name="_Toc4980"/>
      <w:r>
        <w:rPr>
          <w:rFonts w:ascii="仿宋" w:eastAsia="仿宋" w:hAnsi="仿宋" w:cs="仿宋" w:hint="eastAsia"/>
          <w:sz w:val="28"/>
          <w:lang w:eastAsia="zh-CN"/>
        </w:rPr>
        <w:t>一、纺织印染行业发展分析</w:t>
      </w:r>
      <w:bookmarkEnd w:id="2"/>
    </w:p>
    <w:p>
      <w:pPr>
        <w:pStyle w:val="Heading2"/>
        <w:rPr>
          <w:rFonts w:ascii="仿宋" w:eastAsia="仿宋" w:hAnsi="仿宋" w:cs="仿宋" w:hint="eastAsia"/>
          <w:lang w:eastAsia="zh-CN"/>
        </w:rPr>
      </w:pPr>
      <w:bookmarkStart w:id="3" w:name="_Toc22087"/>
      <w:r>
        <w:rPr>
          <w:rFonts w:ascii="仿宋" w:eastAsia="仿宋" w:hAnsi="仿宋" w:cs="仿宋" w:hint="eastAsia"/>
          <w:lang w:eastAsia="zh-CN"/>
        </w:rPr>
        <w:t>(一)、纺织印染行业发展总体概况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目前，所涉及的纺织印染行业正在持续稳步增长。纺织印染行业内的相关指标表明，该行业的发展状况良好，市场规模不断扩大，产业链日益完善。综合各项纺织印染行业数据来看，整体纺织印染行业正以良好的态势呈现，为项目实施提供了强有力的市场支撑。</w:t>
      </w:r>
    </w:p>
    <w:p>
      <w:pPr>
        <w:pStyle w:val="Heading2"/>
        <w:ind w:firstLine="560" w:firstLineChars="200"/>
        <w:rPr>
          <w:rFonts w:ascii="仿宋" w:eastAsia="仿宋" w:hAnsi="仿宋" w:cs="仿宋" w:hint="eastAsia"/>
          <w:sz w:val="28"/>
          <w:lang w:eastAsia="zh-CN"/>
        </w:rPr>
      </w:pPr>
      <w:bookmarkStart w:id="4" w:name="_Toc27861"/>
      <w:r>
        <w:rPr>
          <w:rFonts w:ascii="仿宋" w:eastAsia="仿宋" w:hAnsi="仿宋" w:cs="仿宋" w:hint="eastAsia"/>
          <w:sz w:val="28"/>
          <w:lang w:eastAsia="zh-CN"/>
        </w:rPr>
        <w:t>(二)、纺织印染行业发展背景</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纺织印染行业快速增长源于国家宏观经济政策的改善和产业结构调整的加速。政府对纺织印染产业的支持力度加大，给予企业更宽松的市场环境和政策支持。与此同时，不断涌现的科技进步和创新成果，也为纺织印染行业的高质量发展提供了有效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https://d.book118.com/078052116133006040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纺织印染项目规划设计方案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纺织印染项目规划设计方案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纺织印染项目规划设计方案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纺织印染项目规划设计方案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纺织印染项目规划设计方案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7B5BFA"/>
    <w:rsid w:val="1A7B5BFA"/>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07805211613300604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2024-02-19T12:53:00Z</dcterms:created>
  <dcterms:modified xsi:type="dcterms:W3CDTF">2024-02-19T12:53:55Z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C0F9DE11791F4B7DB382DC2AC8E8AB94_11</vt:lpwstr>
  </property>
  <property fmtid="{D5CDD505-2E9C-101B-9397-08002B2CF9AE}" pid="3" name="KSOProductBuildVer">
    <vt:lpwstr>2052-12.1.0.16250</vt:lpwstr>
  </property>
</Properties>
</file>