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色母粒项目计划设计方案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05" w:history="1">
        <w:r>
          <w:rPr>
            <w:rFonts w:ascii="仿宋" w:eastAsia="仿宋" w:hAnsi="仿宋" w:cs="仿宋" w:hint="eastAsia"/>
            <w:lang w:eastAsia="zh-CN"/>
          </w:rPr>
          <w:t>序言</w:t>
        </w:r>
        <w:r>
          <w:tab/>
        </w:r>
        <w:r>
          <w:fldChar w:fldCharType="begin"/>
        </w:r>
        <w:r>
          <w:instrText xml:space="preserve"> PAGEREF _Toc1305 \h </w:instrText>
        </w:r>
        <w:r>
          <w:fldChar w:fldCharType="separate"/>
        </w:r>
        <w:r>
          <w:t>3</w:t>
        </w:r>
        <w:r>
          <w:fldChar w:fldCharType="end"/>
        </w:r>
      </w:hyperlink>
    </w:p>
    <w:p>
      <w:pPr>
        <w:pStyle w:val="TOC1"/>
        <w:tabs>
          <w:tab w:val="right" w:leader="dot" w:pos="8306"/>
        </w:tabs>
      </w:pPr>
      <w:hyperlink w:anchor="_Toc24749" w:history="1">
        <w:r>
          <w:rPr>
            <w:rFonts w:ascii="仿宋" w:eastAsia="仿宋" w:hAnsi="仿宋" w:cs="仿宋" w:hint="eastAsia"/>
            <w:lang w:eastAsia="zh-CN"/>
          </w:rPr>
          <w:t>一、工艺说明</w:t>
        </w:r>
        <w:r>
          <w:tab/>
        </w:r>
        <w:r>
          <w:fldChar w:fldCharType="begin"/>
        </w:r>
        <w:r>
          <w:instrText xml:space="preserve"> PAGEREF _Toc24749 \h </w:instrText>
        </w:r>
        <w:r>
          <w:fldChar w:fldCharType="separate"/>
        </w:r>
        <w:r>
          <w:t>3</w:t>
        </w:r>
        <w:r>
          <w:fldChar w:fldCharType="end"/>
        </w:r>
      </w:hyperlink>
    </w:p>
    <w:p>
      <w:pPr>
        <w:pStyle w:val="TOC2"/>
        <w:tabs>
          <w:tab w:val="right" w:leader="dot" w:pos="8306"/>
        </w:tabs>
      </w:pPr>
      <w:hyperlink w:anchor="_Toc30653" w:history="1">
        <w:r>
          <w:rPr>
            <w:rFonts w:ascii="仿宋" w:eastAsia="仿宋" w:hAnsi="仿宋" w:cs="仿宋" w:hint="eastAsia"/>
            <w:lang w:eastAsia="zh-CN"/>
          </w:rPr>
          <w:t>(一)、技术管理特点</w:t>
        </w:r>
        <w:r>
          <w:tab/>
        </w:r>
        <w:r>
          <w:fldChar w:fldCharType="begin"/>
        </w:r>
        <w:r>
          <w:instrText xml:space="preserve"> PAGEREF _Toc30653 \h </w:instrText>
        </w:r>
        <w:r>
          <w:fldChar w:fldCharType="separate"/>
        </w:r>
        <w:r>
          <w:t>3</w:t>
        </w:r>
        <w:r>
          <w:fldChar w:fldCharType="end"/>
        </w:r>
      </w:hyperlink>
    </w:p>
    <w:p>
      <w:pPr>
        <w:pStyle w:val="TOC2"/>
        <w:tabs>
          <w:tab w:val="right" w:leader="dot" w:pos="8306"/>
        </w:tabs>
      </w:pPr>
      <w:hyperlink w:anchor="_Toc29910" w:history="1">
        <w:r>
          <w:rPr>
            <w:rFonts w:ascii="仿宋" w:eastAsia="仿宋" w:hAnsi="仿宋" w:cs="仿宋" w:hint="eastAsia"/>
            <w:lang w:eastAsia="zh-CN"/>
          </w:rPr>
          <w:t>(二)、色母粒项目工艺技术设计方案</w:t>
        </w:r>
        <w:r>
          <w:tab/>
        </w:r>
        <w:r>
          <w:fldChar w:fldCharType="begin"/>
        </w:r>
        <w:r>
          <w:instrText xml:space="preserve"> PAGEREF _Toc29910 \h </w:instrText>
        </w:r>
        <w:r>
          <w:fldChar w:fldCharType="separate"/>
        </w:r>
        <w:r>
          <w:t>4</w:t>
        </w:r>
        <w:r>
          <w:fldChar w:fldCharType="end"/>
        </w:r>
      </w:hyperlink>
    </w:p>
    <w:p>
      <w:pPr>
        <w:pStyle w:val="TOC2"/>
        <w:tabs>
          <w:tab w:val="right" w:leader="dot" w:pos="8306"/>
        </w:tabs>
      </w:pPr>
      <w:hyperlink w:anchor="_Toc14233" w:history="1">
        <w:r>
          <w:rPr>
            <w:rFonts w:ascii="仿宋" w:eastAsia="仿宋" w:hAnsi="仿宋" w:cs="仿宋" w:hint="eastAsia"/>
            <w:lang w:eastAsia="zh-CN"/>
          </w:rPr>
          <w:t>(三)、设备选型方案</w:t>
        </w:r>
        <w:r>
          <w:tab/>
        </w:r>
        <w:r>
          <w:fldChar w:fldCharType="begin"/>
        </w:r>
        <w:r>
          <w:instrText xml:space="preserve"> PAGEREF _Toc14233 \h </w:instrText>
        </w:r>
        <w:r>
          <w:fldChar w:fldCharType="separate"/>
        </w:r>
        <w:r>
          <w:t>5</w:t>
        </w:r>
        <w:r>
          <w:fldChar w:fldCharType="end"/>
        </w:r>
      </w:hyperlink>
    </w:p>
    <w:p>
      <w:pPr>
        <w:pStyle w:val="TOC1"/>
        <w:tabs>
          <w:tab w:val="right" w:leader="dot" w:pos="8306"/>
        </w:tabs>
      </w:pPr>
      <w:hyperlink w:anchor="_Toc32346" w:history="1">
        <w:r>
          <w:rPr>
            <w:rFonts w:ascii="仿宋" w:eastAsia="仿宋" w:hAnsi="仿宋" w:cs="仿宋" w:hint="eastAsia"/>
            <w:lang w:eastAsia="zh-CN"/>
          </w:rPr>
          <w:t>二、色母粒项目可持续发展</w:t>
        </w:r>
        <w:r>
          <w:tab/>
        </w:r>
        <w:r>
          <w:fldChar w:fldCharType="begin"/>
        </w:r>
        <w:r>
          <w:instrText xml:space="preserve"> PAGEREF _Toc32346 \h </w:instrText>
        </w:r>
        <w:r>
          <w:fldChar w:fldCharType="separate"/>
        </w:r>
        <w:r>
          <w:t>7</w:t>
        </w:r>
        <w:r>
          <w:fldChar w:fldCharType="end"/>
        </w:r>
      </w:hyperlink>
    </w:p>
    <w:p>
      <w:pPr>
        <w:pStyle w:val="TOC2"/>
        <w:tabs>
          <w:tab w:val="right" w:leader="dot" w:pos="8306"/>
        </w:tabs>
      </w:pPr>
      <w:hyperlink w:anchor="_Toc1392" w:history="1">
        <w:r>
          <w:rPr>
            <w:rFonts w:ascii="仿宋" w:eastAsia="仿宋" w:hAnsi="仿宋" w:cs="仿宋" w:hint="eastAsia"/>
            <w:lang w:eastAsia="zh-CN"/>
          </w:rPr>
          <w:t>(一)、可持续战略与实践</w:t>
        </w:r>
        <w:r>
          <w:tab/>
        </w:r>
        <w:r>
          <w:fldChar w:fldCharType="begin"/>
        </w:r>
        <w:r>
          <w:instrText xml:space="preserve"> PAGEREF _Toc1392 \h </w:instrText>
        </w:r>
        <w:r>
          <w:fldChar w:fldCharType="separate"/>
        </w:r>
        <w:r>
          <w:t>7</w:t>
        </w:r>
        <w:r>
          <w:fldChar w:fldCharType="end"/>
        </w:r>
      </w:hyperlink>
    </w:p>
    <w:p>
      <w:pPr>
        <w:pStyle w:val="TOC2"/>
        <w:tabs>
          <w:tab w:val="right" w:leader="dot" w:pos="8306"/>
        </w:tabs>
      </w:pPr>
      <w:hyperlink w:anchor="_Toc1232" w:history="1">
        <w:r>
          <w:rPr>
            <w:rFonts w:ascii="仿宋" w:eastAsia="仿宋" w:hAnsi="仿宋" w:cs="仿宋" w:hint="eastAsia"/>
            <w:lang w:eastAsia="zh-CN"/>
          </w:rPr>
          <w:t>(二)、环保与社会责任</w:t>
        </w:r>
        <w:r>
          <w:tab/>
        </w:r>
        <w:r>
          <w:fldChar w:fldCharType="begin"/>
        </w:r>
        <w:r>
          <w:instrText xml:space="preserve"> PAGEREF _Toc1232 \h </w:instrText>
        </w:r>
        <w:r>
          <w:fldChar w:fldCharType="separate"/>
        </w:r>
        <w:r>
          <w:t>7</w:t>
        </w:r>
        <w:r>
          <w:fldChar w:fldCharType="end"/>
        </w:r>
      </w:hyperlink>
    </w:p>
    <w:p>
      <w:pPr>
        <w:pStyle w:val="TOC1"/>
        <w:tabs>
          <w:tab w:val="right" w:leader="dot" w:pos="8306"/>
        </w:tabs>
      </w:pPr>
      <w:hyperlink w:anchor="_Toc5304" w:history="1">
        <w:r>
          <w:rPr>
            <w:rFonts w:ascii="仿宋" w:eastAsia="仿宋" w:hAnsi="仿宋" w:cs="仿宋" w:hint="eastAsia"/>
            <w:lang w:eastAsia="zh-CN"/>
          </w:rPr>
          <w:t>三、色母粒项目概论</w:t>
        </w:r>
        <w:r>
          <w:tab/>
        </w:r>
        <w:r>
          <w:fldChar w:fldCharType="begin"/>
        </w:r>
        <w:r>
          <w:instrText xml:space="preserve"> PAGEREF _Toc5304 \h </w:instrText>
        </w:r>
        <w:r>
          <w:fldChar w:fldCharType="separate"/>
        </w:r>
        <w:r>
          <w:t>8</w:t>
        </w:r>
        <w:r>
          <w:fldChar w:fldCharType="end"/>
        </w:r>
      </w:hyperlink>
    </w:p>
    <w:p>
      <w:pPr>
        <w:pStyle w:val="TOC2"/>
        <w:tabs>
          <w:tab w:val="right" w:leader="dot" w:pos="8306"/>
        </w:tabs>
      </w:pPr>
      <w:hyperlink w:anchor="_Toc5909" w:history="1">
        <w:r>
          <w:rPr>
            <w:rFonts w:ascii="仿宋" w:eastAsia="仿宋" w:hAnsi="仿宋" w:cs="仿宋" w:hint="eastAsia"/>
            <w:lang w:eastAsia="zh-CN"/>
          </w:rPr>
          <w:t>(一)、色母粒项目概况</w:t>
        </w:r>
        <w:r>
          <w:tab/>
        </w:r>
        <w:r>
          <w:fldChar w:fldCharType="begin"/>
        </w:r>
        <w:r>
          <w:instrText xml:space="preserve"> PAGEREF _Toc5909 \h </w:instrText>
        </w:r>
        <w:r>
          <w:fldChar w:fldCharType="separate"/>
        </w:r>
        <w:r>
          <w:t>8</w:t>
        </w:r>
        <w:r>
          <w:fldChar w:fldCharType="end"/>
        </w:r>
      </w:hyperlink>
    </w:p>
    <w:p>
      <w:pPr>
        <w:pStyle w:val="TOC2"/>
        <w:tabs>
          <w:tab w:val="right" w:leader="dot" w:pos="8306"/>
        </w:tabs>
      </w:pPr>
      <w:hyperlink w:anchor="_Toc9523" w:history="1">
        <w:r>
          <w:rPr>
            <w:rFonts w:ascii="仿宋" w:eastAsia="仿宋" w:hAnsi="仿宋" w:cs="仿宋" w:hint="eastAsia"/>
            <w:lang w:eastAsia="zh-CN"/>
          </w:rPr>
          <w:t>(二)、色母粒项目目标</w:t>
        </w:r>
        <w:r>
          <w:tab/>
        </w:r>
        <w:r>
          <w:fldChar w:fldCharType="begin"/>
        </w:r>
        <w:r>
          <w:instrText xml:space="preserve"> PAGEREF _Toc9523 \h </w:instrText>
        </w:r>
        <w:r>
          <w:fldChar w:fldCharType="separate"/>
        </w:r>
        <w:r>
          <w:t>10</w:t>
        </w:r>
        <w:r>
          <w:fldChar w:fldCharType="end"/>
        </w:r>
      </w:hyperlink>
    </w:p>
    <w:p>
      <w:pPr>
        <w:pStyle w:val="TOC2"/>
        <w:tabs>
          <w:tab w:val="right" w:leader="dot" w:pos="8306"/>
        </w:tabs>
      </w:pPr>
      <w:hyperlink w:anchor="_Toc30957" w:history="1">
        <w:r>
          <w:rPr>
            <w:rFonts w:ascii="仿宋" w:eastAsia="仿宋" w:hAnsi="仿宋" w:cs="仿宋" w:hint="eastAsia"/>
            <w:lang w:eastAsia="zh-CN"/>
          </w:rPr>
          <w:t>(三)、色母粒项目提出的理由</w:t>
        </w:r>
        <w:r>
          <w:tab/>
        </w:r>
        <w:r>
          <w:fldChar w:fldCharType="begin"/>
        </w:r>
        <w:r>
          <w:instrText xml:space="preserve"> PAGEREF _Toc30957 \h </w:instrText>
        </w:r>
        <w:r>
          <w:fldChar w:fldCharType="separate"/>
        </w:r>
        <w:r>
          <w:t>11</w:t>
        </w:r>
        <w:r>
          <w:fldChar w:fldCharType="end"/>
        </w:r>
      </w:hyperlink>
    </w:p>
    <w:p>
      <w:pPr>
        <w:pStyle w:val="TOC2"/>
        <w:tabs>
          <w:tab w:val="right" w:leader="dot" w:pos="8306"/>
        </w:tabs>
      </w:pPr>
      <w:hyperlink w:anchor="_Toc2671" w:history="1">
        <w:r>
          <w:rPr>
            <w:rFonts w:ascii="仿宋" w:eastAsia="仿宋" w:hAnsi="仿宋" w:cs="仿宋" w:hint="eastAsia"/>
            <w:lang w:eastAsia="zh-CN"/>
          </w:rPr>
          <w:t>(四)、色母粒项目意义</w:t>
        </w:r>
        <w:r>
          <w:tab/>
        </w:r>
        <w:r>
          <w:fldChar w:fldCharType="begin"/>
        </w:r>
        <w:r>
          <w:instrText xml:space="preserve"> PAGEREF _Toc2671 \h </w:instrText>
        </w:r>
        <w:r>
          <w:fldChar w:fldCharType="separate"/>
        </w:r>
        <w:r>
          <w:t>13</w:t>
        </w:r>
        <w:r>
          <w:fldChar w:fldCharType="end"/>
        </w:r>
      </w:hyperlink>
    </w:p>
    <w:p>
      <w:pPr>
        <w:pStyle w:val="TOC2"/>
        <w:tabs>
          <w:tab w:val="right" w:leader="dot" w:pos="8306"/>
        </w:tabs>
      </w:pPr>
      <w:hyperlink w:anchor="_Toc23303" w:history="1">
        <w:r>
          <w:rPr>
            <w:rFonts w:ascii="仿宋" w:eastAsia="仿宋" w:hAnsi="仿宋" w:cs="仿宋" w:hint="eastAsia"/>
            <w:lang w:eastAsia="zh-CN"/>
          </w:rPr>
          <w:t>(五)、色母粒项目背景</w:t>
        </w:r>
        <w:r>
          <w:tab/>
        </w:r>
        <w:r>
          <w:fldChar w:fldCharType="begin"/>
        </w:r>
        <w:r>
          <w:instrText xml:space="preserve"> PAGEREF _Toc23303 \h </w:instrText>
        </w:r>
        <w:r>
          <w:fldChar w:fldCharType="separate"/>
        </w:r>
        <w:r>
          <w:t>14</w:t>
        </w:r>
        <w:r>
          <w:fldChar w:fldCharType="end"/>
        </w:r>
      </w:hyperlink>
    </w:p>
    <w:p>
      <w:pPr>
        <w:pStyle w:val="TOC1"/>
        <w:tabs>
          <w:tab w:val="right" w:leader="dot" w:pos="8306"/>
        </w:tabs>
      </w:pPr>
      <w:hyperlink w:anchor="_Toc6232" w:history="1">
        <w:r>
          <w:rPr>
            <w:rFonts w:ascii="仿宋" w:eastAsia="仿宋" w:hAnsi="仿宋" w:cs="仿宋" w:hint="eastAsia"/>
            <w:lang w:eastAsia="zh-CN"/>
          </w:rPr>
          <w:t>四、色母粒项目文档管理</w:t>
        </w:r>
        <w:r>
          <w:tab/>
        </w:r>
        <w:r>
          <w:fldChar w:fldCharType="begin"/>
        </w:r>
        <w:r>
          <w:instrText xml:space="preserve"> PAGEREF _Toc6232 \h </w:instrText>
        </w:r>
        <w:r>
          <w:fldChar w:fldCharType="separate"/>
        </w:r>
        <w:r>
          <w:t>15</w:t>
        </w:r>
        <w:r>
          <w:fldChar w:fldCharType="end"/>
        </w:r>
      </w:hyperlink>
    </w:p>
    <w:p>
      <w:pPr>
        <w:pStyle w:val="TOC2"/>
        <w:tabs>
          <w:tab w:val="right" w:leader="dot" w:pos="8306"/>
        </w:tabs>
      </w:pPr>
      <w:hyperlink w:anchor="_Toc22473" w:history="1">
        <w:r>
          <w:rPr>
            <w:rFonts w:ascii="仿宋" w:eastAsia="仿宋" w:hAnsi="仿宋" w:cs="仿宋" w:hint="eastAsia"/>
            <w:lang w:eastAsia="zh-CN"/>
          </w:rPr>
          <w:t>(一)、文档编制与审查</w:t>
        </w:r>
        <w:r>
          <w:tab/>
        </w:r>
        <w:r>
          <w:fldChar w:fldCharType="begin"/>
        </w:r>
        <w:r>
          <w:instrText xml:space="preserve"> PAGEREF _Toc22473 \h </w:instrText>
        </w:r>
        <w:r>
          <w:fldChar w:fldCharType="separate"/>
        </w:r>
        <w:r>
          <w:t>15</w:t>
        </w:r>
        <w:r>
          <w:fldChar w:fldCharType="end"/>
        </w:r>
      </w:hyperlink>
    </w:p>
    <w:p>
      <w:pPr>
        <w:pStyle w:val="TOC2"/>
        <w:tabs>
          <w:tab w:val="right" w:leader="dot" w:pos="8306"/>
        </w:tabs>
      </w:pPr>
      <w:hyperlink w:anchor="_Toc25913" w:history="1">
        <w:r>
          <w:rPr>
            <w:rFonts w:ascii="仿宋" w:eastAsia="仿宋" w:hAnsi="仿宋" w:cs="仿宋" w:hint="eastAsia"/>
            <w:lang w:eastAsia="zh-CN"/>
          </w:rPr>
          <w:t>(二)、文档发布与分发</w:t>
        </w:r>
        <w:r>
          <w:tab/>
        </w:r>
        <w:r>
          <w:fldChar w:fldCharType="begin"/>
        </w:r>
        <w:r>
          <w:instrText xml:space="preserve"> PAGEREF _Toc25913 \h </w:instrText>
        </w:r>
        <w:r>
          <w:fldChar w:fldCharType="separate"/>
        </w:r>
        <w:r>
          <w:t>16</w:t>
        </w:r>
        <w:r>
          <w:fldChar w:fldCharType="end"/>
        </w:r>
      </w:hyperlink>
    </w:p>
    <w:p>
      <w:pPr>
        <w:pStyle w:val="TOC2"/>
        <w:tabs>
          <w:tab w:val="right" w:leader="dot" w:pos="8306"/>
        </w:tabs>
      </w:pPr>
      <w:hyperlink w:anchor="_Toc972" w:history="1">
        <w:r>
          <w:rPr>
            <w:rFonts w:ascii="仿宋" w:eastAsia="仿宋" w:hAnsi="仿宋" w:cs="仿宋" w:hint="eastAsia"/>
            <w:lang w:eastAsia="zh-CN"/>
          </w:rPr>
          <w:t>(三)、文档存档与归档</w:t>
        </w:r>
        <w:r>
          <w:tab/>
        </w:r>
        <w:r>
          <w:fldChar w:fldCharType="begin"/>
        </w:r>
        <w:r>
          <w:instrText xml:space="preserve"> PAGEREF _Toc972 \h </w:instrText>
        </w:r>
        <w:r>
          <w:fldChar w:fldCharType="separate"/>
        </w:r>
        <w:r>
          <w:t>17</w:t>
        </w:r>
        <w:r>
          <w:fldChar w:fldCharType="end"/>
        </w:r>
      </w:hyperlink>
    </w:p>
    <w:p>
      <w:pPr>
        <w:pStyle w:val="TOC1"/>
        <w:tabs>
          <w:tab w:val="right" w:leader="dot" w:pos="8306"/>
        </w:tabs>
      </w:pPr>
      <w:hyperlink w:anchor="_Toc5343" w:history="1">
        <w:r>
          <w:rPr>
            <w:rFonts w:ascii="仿宋" w:eastAsia="仿宋" w:hAnsi="仿宋" w:cs="仿宋" w:hint="eastAsia"/>
            <w:lang w:eastAsia="zh-CN"/>
          </w:rPr>
          <w:t>五、色母粒项目建设背景及必要性分析</w:t>
        </w:r>
        <w:r>
          <w:tab/>
        </w:r>
        <w:r>
          <w:fldChar w:fldCharType="begin"/>
        </w:r>
        <w:r>
          <w:instrText xml:space="preserve"> PAGEREF _Toc5343 \h </w:instrText>
        </w:r>
        <w:r>
          <w:fldChar w:fldCharType="separate"/>
        </w:r>
        <w:r>
          <w:t>18</w:t>
        </w:r>
        <w:r>
          <w:fldChar w:fldCharType="end"/>
        </w:r>
      </w:hyperlink>
    </w:p>
    <w:p>
      <w:pPr>
        <w:pStyle w:val="TOC2"/>
        <w:tabs>
          <w:tab w:val="right" w:leader="dot" w:pos="8306"/>
        </w:tabs>
      </w:pPr>
      <w:hyperlink w:anchor="_Toc5875" w:history="1">
        <w:r>
          <w:rPr>
            <w:rFonts w:ascii="仿宋" w:eastAsia="仿宋" w:hAnsi="仿宋" w:cs="仿宋" w:hint="eastAsia"/>
            <w:lang w:eastAsia="zh-CN"/>
          </w:rPr>
          <w:t>(一)、色母粒项目背景分析</w:t>
        </w:r>
        <w:r>
          <w:tab/>
        </w:r>
        <w:r>
          <w:fldChar w:fldCharType="begin"/>
        </w:r>
        <w:r>
          <w:instrText xml:space="preserve"> PAGEREF _Toc5875 \h </w:instrText>
        </w:r>
        <w:r>
          <w:fldChar w:fldCharType="separate"/>
        </w:r>
        <w:r>
          <w:t>18</w:t>
        </w:r>
        <w:r>
          <w:fldChar w:fldCharType="end"/>
        </w:r>
      </w:hyperlink>
    </w:p>
    <w:p>
      <w:pPr>
        <w:pStyle w:val="TOC2"/>
        <w:tabs>
          <w:tab w:val="right" w:leader="dot" w:pos="8306"/>
        </w:tabs>
      </w:pPr>
      <w:hyperlink w:anchor="_Toc15805" w:history="1">
        <w:r>
          <w:rPr>
            <w:rFonts w:ascii="仿宋" w:eastAsia="仿宋" w:hAnsi="仿宋" w:cs="仿宋" w:hint="eastAsia"/>
            <w:lang w:eastAsia="zh-CN"/>
          </w:rPr>
          <w:t>(二)、色母粒项目建设必要性分析</w:t>
        </w:r>
        <w:r>
          <w:tab/>
        </w:r>
        <w:r>
          <w:fldChar w:fldCharType="begin"/>
        </w:r>
        <w:r>
          <w:instrText xml:space="preserve"> PAGEREF _Toc15805 \h </w:instrText>
        </w:r>
        <w:r>
          <w:fldChar w:fldCharType="separate"/>
        </w:r>
        <w:r>
          <w:t>20</w:t>
        </w:r>
        <w:r>
          <w:fldChar w:fldCharType="end"/>
        </w:r>
      </w:hyperlink>
    </w:p>
    <w:p>
      <w:pPr>
        <w:pStyle w:val="TOC1"/>
        <w:tabs>
          <w:tab w:val="right" w:leader="dot" w:pos="8306"/>
        </w:tabs>
      </w:pPr>
      <w:hyperlink w:anchor="_Toc7041" w:history="1">
        <w:r>
          <w:rPr>
            <w:rFonts w:ascii="仿宋" w:eastAsia="仿宋" w:hAnsi="仿宋" w:cs="仿宋" w:hint="eastAsia"/>
            <w:lang w:eastAsia="zh-CN"/>
          </w:rPr>
          <w:t>六、产品规划分析</w:t>
        </w:r>
        <w:r>
          <w:tab/>
        </w:r>
        <w:r>
          <w:fldChar w:fldCharType="begin"/>
        </w:r>
        <w:r>
          <w:instrText xml:space="preserve"> PAGEREF _Toc7041 \h </w:instrText>
        </w:r>
        <w:r>
          <w:fldChar w:fldCharType="separate"/>
        </w:r>
        <w:r>
          <w:t>21</w:t>
        </w:r>
        <w:r>
          <w:fldChar w:fldCharType="end"/>
        </w:r>
      </w:hyperlink>
    </w:p>
    <w:p>
      <w:pPr>
        <w:pStyle w:val="TOC2"/>
        <w:tabs>
          <w:tab w:val="right" w:leader="dot" w:pos="8306"/>
        </w:tabs>
      </w:pPr>
      <w:hyperlink w:anchor="_Toc16445" w:history="1">
        <w:r>
          <w:rPr>
            <w:rFonts w:ascii="仿宋" w:eastAsia="仿宋" w:hAnsi="仿宋" w:cs="仿宋" w:hint="eastAsia"/>
            <w:lang w:eastAsia="zh-CN"/>
          </w:rPr>
          <w:t>(一)、产品规划</w:t>
        </w:r>
        <w:r>
          <w:tab/>
        </w:r>
        <w:r>
          <w:fldChar w:fldCharType="begin"/>
        </w:r>
        <w:r>
          <w:instrText xml:space="preserve"> PAGEREF _Toc16445 \h </w:instrText>
        </w:r>
        <w:r>
          <w:fldChar w:fldCharType="separate"/>
        </w:r>
        <w:r>
          <w:t>21</w:t>
        </w:r>
        <w:r>
          <w:fldChar w:fldCharType="end"/>
        </w:r>
      </w:hyperlink>
    </w:p>
    <w:p>
      <w:pPr>
        <w:pStyle w:val="TOC2"/>
        <w:tabs>
          <w:tab w:val="right" w:leader="dot" w:pos="8306"/>
        </w:tabs>
      </w:pPr>
      <w:hyperlink w:anchor="_Toc15006" w:history="1">
        <w:r>
          <w:rPr>
            <w:rFonts w:ascii="仿宋" w:eastAsia="仿宋" w:hAnsi="仿宋" w:cs="仿宋" w:hint="eastAsia"/>
            <w:lang w:eastAsia="zh-CN"/>
          </w:rPr>
          <w:t>(二)、建设规模</w:t>
        </w:r>
        <w:r>
          <w:tab/>
        </w:r>
        <w:r>
          <w:fldChar w:fldCharType="begin"/>
        </w:r>
        <w:r>
          <w:instrText xml:space="preserve"> PAGEREF _Toc15006 \h </w:instrText>
        </w:r>
        <w:r>
          <w:fldChar w:fldCharType="separate"/>
        </w:r>
        <w:r>
          <w:t>22</w:t>
        </w:r>
        <w:r>
          <w:fldChar w:fldCharType="end"/>
        </w:r>
      </w:hyperlink>
    </w:p>
    <w:p>
      <w:pPr>
        <w:pStyle w:val="TOC1"/>
        <w:tabs>
          <w:tab w:val="right" w:leader="dot" w:pos="8306"/>
        </w:tabs>
      </w:pPr>
      <w:hyperlink w:anchor="_Toc27053" w:history="1">
        <w:r>
          <w:rPr>
            <w:rFonts w:ascii="仿宋" w:eastAsia="仿宋" w:hAnsi="仿宋" w:cs="仿宋" w:hint="eastAsia"/>
            <w:lang w:eastAsia="zh-CN"/>
          </w:rPr>
          <w:t>七、色母粒项目创新与研发</w:t>
        </w:r>
        <w:r>
          <w:tab/>
        </w:r>
        <w:r>
          <w:fldChar w:fldCharType="begin"/>
        </w:r>
        <w:r>
          <w:instrText xml:space="preserve"> PAGEREF _Toc27053 \h </w:instrText>
        </w:r>
        <w:r>
          <w:fldChar w:fldCharType="separate"/>
        </w:r>
        <w:r>
          <w:t>23</w:t>
        </w:r>
        <w:r>
          <w:fldChar w:fldCharType="end"/>
        </w:r>
      </w:hyperlink>
    </w:p>
    <w:p>
      <w:pPr>
        <w:pStyle w:val="TOC2"/>
        <w:tabs>
          <w:tab w:val="right" w:leader="dot" w:pos="8306"/>
        </w:tabs>
      </w:pPr>
      <w:hyperlink w:anchor="_Toc14878" w:history="1">
        <w:r>
          <w:rPr>
            <w:rFonts w:ascii="仿宋" w:eastAsia="仿宋" w:hAnsi="仿宋" w:cs="仿宋" w:hint="eastAsia"/>
            <w:lang w:eastAsia="zh-CN"/>
          </w:rPr>
          <w:t>(一)、创新策略与方向</w:t>
        </w:r>
        <w:r>
          <w:tab/>
        </w:r>
        <w:r>
          <w:fldChar w:fldCharType="begin"/>
        </w:r>
        <w:r>
          <w:instrText xml:space="preserve"> PAGEREF _Toc14878 \h </w:instrText>
        </w:r>
        <w:r>
          <w:fldChar w:fldCharType="separate"/>
        </w:r>
        <w:r>
          <w:t>23</w:t>
        </w:r>
        <w:r>
          <w:fldChar w:fldCharType="end"/>
        </w:r>
      </w:hyperlink>
    </w:p>
    <w:p>
      <w:pPr>
        <w:pStyle w:val="TOC2"/>
        <w:tabs>
          <w:tab w:val="right" w:leader="dot" w:pos="8306"/>
        </w:tabs>
      </w:pPr>
      <w:hyperlink w:anchor="_Toc18269" w:history="1">
        <w:r>
          <w:rPr>
            <w:rFonts w:ascii="仿宋" w:eastAsia="仿宋" w:hAnsi="仿宋" w:cs="仿宋" w:hint="eastAsia"/>
            <w:lang w:eastAsia="zh-CN"/>
          </w:rPr>
          <w:t>(二)、研发规划与投入</w:t>
        </w:r>
        <w:r>
          <w:tab/>
        </w:r>
        <w:r>
          <w:fldChar w:fldCharType="begin"/>
        </w:r>
        <w:r>
          <w:instrText xml:space="preserve"> PAGEREF _Toc18269 \h </w:instrText>
        </w:r>
        <w:r>
          <w:fldChar w:fldCharType="separate"/>
        </w:r>
        <w:r>
          <w:t>24</w:t>
        </w:r>
        <w:r>
          <w:fldChar w:fldCharType="end"/>
        </w:r>
      </w:hyperlink>
    </w:p>
    <w:p>
      <w:pPr>
        <w:pStyle w:val="TOC1"/>
        <w:tabs>
          <w:tab w:val="right" w:leader="dot" w:pos="8306"/>
        </w:tabs>
      </w:pPr>
      <w:hyperlink w:anchor="_Toc7577" w:history="1">
        <w:r>
          <w:rPr>
            <w:rFonts w:ascii="仿宋" w:eastAsia="仿宋" w:hAnsi="仿宋" w:cs="仿宋" w:hint="eastAsia"/>
            <w:lang w:eastAsia="zh-CN"/>
          </w:rPr>
          <w:t>八、色母粒项目社会影响</w:t>
        </w:r>
        <w:r>
          <w:tab/>
        </w:r>
        <w:r>
          <w:fldChar w:fldCharType="begin"/>
        </w:r>
        <w:r>
          <w:instrText xml:space="preserve"> PAGEREF _Toc7577 \h </w:instrText>
        </w:r>
        <w:r>
          <w:fldChar w:fldCharType="separate"/>
        </w:r>
        <w:r>
          <w:t>26</w:t>
        </w:r>
        <w:r>
          <w:fldChar w:fldCharType="end"/>
        </w:r>
      </w:hyperlink>
    </w:p>
    <w:p>
      <w:pPr>
        <w:pStyle w:val="TOC2"/>
        <w:tabs>
          <w:tab w:val="right" w:leader="dot" w:pos="8306"/>
        </w:tabs>
      </w:pPr>
      <w:hyperlink w:anchor="_Toc29678" w:history="1">
        <w:r>
          <w:rPr>
            <w:rFonts w:ascii="仿宋" w:eastAsia="仿宋" w:hAnsi="仿宋" w:cs="仿宋" w:hint="eastAsia"/>
            <w:lang w:eastAsia="zh-CN"/>
          </w:rPr>
          <w:t>(一)、社会责任与义务</w:t>
        </w:r>
        <w:r>
          <w:tab/>
        </w:r>
        <w:r>
          <w:fldChar w:fldCharType="begin"/>
        </w:r>
        <w:r>
          <w:instrText xml:space="preserve"> PAGEREF _Toc29678 \h </w:instrText>
        </w:r>
        <w:r>
          <w:fldChar w:fldCharType="separate"/>
        </w:r>
        <w:r>
          <w:t>26</w:t>
        </w:r>
        <w:r>
          <w:fldChar w:fldCharType="end"/>
        </w:r>
      </w:hyperlink>
    </w:p>
    <w:p>
      <w:pPr>
        <w:pStyle w:val="TOC2"/>
        <w:tabs>
          <w:tab w:val="right" w:leader="dot" w:pos="8306"/>
        </w:tabs>
      </w:pPr>
      <w:hyperlink w:anchor="_Toc11526" w:history="1">
        <w:r>
          <w:rPr>
            <w:rFonts w:ascii="仿宋" w:eastAsia="仿宋" w:hAnsi="仿宋" w:cs="仿宋" w:hint="eastAsia"/>
            <w:lang w:eastAsia="zh-CN"/>
          </w:rPr>
          <w:t>(二)、社会参与与沟通</w:t>
        </w:r>
        <w:r>
          <w:tab/>
        </w:r>
        <w:r>
          <w:fldChar w:fldCharType="begin"/>
        </w:r>
        <w:r>
          <w:instrText xml:space="preserve"> PAGEREF _Toc11526 \h </w:instrText>
        </w:r>
        <w:r>
          <w:fldChar w:fldCharType="separate"/>
        </w:r>
        <w:r>
          <w:t>27</w:t>
        </w:r>
        <w:r>
          <w:fldChar w:fldCharType="end"/>
        </w:r>
      </w:hyperlink>
    </w:p>
    <w:p>
      <w:pPr>
        <w:pStyle w:val="TOC1"/>
        <w:tabs>
          <w:tab w:val="right" w:leader="dot" w:pos="8306"/>
        </w:tabs>
      </w:pPr>
      <w:hyperlink w:anchor="_Toc14309" w:history="1">
        <w:r>
          <w:rPr>
            <w:rFonts w:ascii="仿宋" w:eastAsia="仿宋" w:hAnsi="仿宋" w:cs="仿宋" w:hint="eastAsia"/>
            <w:lang w:eastAsia="zh-CN"/>
          </w:rPr>
          <w:t>九、色母粒项目计划安排</w:t>
        </w:r>
        <w:r>
          <w:tab/>
        </w:r>
        <w:r>
          <w:fldChar w:fldCharType="begin"/>
        </w:r>
        <w:r>
          <w:instrText xml:space="preserve"> PAGEREF _Toc14309 \h </w:instrText>
        </w:r>
        <w:r>
          <w:fldChar w:fldCharType="separate"/>
        </w:r>
        <w:r>
          <w:t>28</w:t>
        </w:r>
        <w:r>
          <w:fldChar w:fldCharType="end"/>
        </w:r>
      </w:hyperlink>
    </w:p>
    <w:p>
      <w:pPr>
        <w:pStyle w:val="TOC2"/>
        <w:tabs>
          <w:tab w:val="right" w:leader="dot" w:pos="8306"/>
        </w:tabs>
      </w:pPr>
      <w:hyperlink w:anchor="_Toc30081" w:history="1">
        <w:r>
          <w:rPr>
            <w:rFonts w:ascii="仿宋" w:eastAsia="仿宋" w:hAnsi="仿宋" w:cs="仿宋" w:hint="eastAsia"/>
            <w:lang w:eastAsia="zh-CN"/>
          </w:rPr>
          <w:t>(一)、建设周期</w:t>
        </w:r>
        <w:r>
          <w:tab/>
        </w:r>
        <w:r>
          <w:fldChar w:fldCharType="begin"/>
        </w:r>
        <w:r>
          <w:instrText xml:space="preserve"> PAGEREF _Toc30081 \h </w:instrText>
        </w:r>
        <w:r>
          <w:fldChar w:fldCharType="separate"/>
        </w:r>
        <w:r>
          <w:t>28</w:t>
        </w:r>
        <w:r>
          <w:fldChar w:fldCharType="end"/>
        </w:r>
      </w:hyperlink>
    </w:p>
    <w:p>
      <w:pPr>
        <w:pStyle w:val="TOC2"/>
        <w:tabs>
          <w:tab w:val="right" w:leader="dot" w:pos="8306"/>
        </w:tabs>
      </w:pPr>
      <w:hyperlink w:anchor="_Toc24569" w:history="1">
        <w:r>
          <w:rPr>
            <w:rFonts w:ascii="仿宋" w:eastAsia="仿宋" w:hAnsi="仿宋" w:cs="仿宋" w:hint="eastAsia"/>
            <w:lang w:eastAsia="zh-CN"/>
          </w:rPr>
          <w:t>(二)、建设进度</w:t>
        </w:r>
        <w:r>
          <w:tab/>
        </w:r>
        <w:r>
          <w:fldChar w:fldCharType="begin"/>
        </w:r>
        <w:r>
          <w:instrText xml:space="preserve"> PAGEREF _Toc24569 \h </w:instrText>
        </w:r>
        <w:r>
          <w:fldChar w:fldCharType="separate"/>
        </w:r>
        <w:r>
          <w:t>28</w:t>
        </w:r>
        <w:r>
          <w:fldChar w:fldCharType="end"/>
        </w:r>
      </w:hyperlink>
    </w:p>
    <w:p>
      <w:pPr>
        <w:pStyle w:val="TOC2"/>
        <w:tabs>
          <w:tab w:val="right" w:leader="dot" w:pos="8306"/>
        </w:tabs>
      </w:pPr>
      <w:hyperlink w:anchor="_Toc15581" w:history="1">
        <w:r>
          <w:rPr>
            <w:rFonts w:ascii="仿宋" w:eastAsia="仿宋" w:hAnsi="仿宋" w:cs="仿宋" w:hint="eastAsia"/>
            <w:lang w:eastAsia="zh-CN"/>
          </w:rPr>
          <w:t>(三)、进度安排注意事项</w:t>
        </w:r>
        <w:r>
          <w:tab/>
        </w:r>
        <w:r>
          <w:fldChar w:fldCharType="begin"/>
        </w:r>
        <w:r>
          <w:instrText xml:space="preserve"> PAGEREF _Toc15581 \h </w:instrText>
        </w:r>
        <w:r>
          <w:fldChar w:fldCharType="separate"/>
        </w:r>
        <w:r>
          <w:t>29</w:t>
        </w:r>
        <w:r>
          <w:fldChar w:fldCharType="end"/>
        </w:r>
      </w:hyperlink>
    </w:p>
    <w:p>
      <w:pPr>
        <w:pStyle w:val="TOC2"/>
        <w:tabs>
          <w:tab w:val="right" w:leader="dot" w:pos="8306"/>
        </w:tabs>
      </w:pPr>
      <w:hyperlink w:anchor="_Toc32442" w:history="1">
        <w:r>
          <w:rPr>
            <w:rFonts w:ascii="仿宋" w:eastAsia="仿宋" w:hAnsi="仿宋" w:cs="仿宋" w:hint="eastAsia"/>
            <w:lang w:eastAsia="zh-CN"/>
          </w:rPr>
          <w:t>(四)、人力资源配置</w:t>
        </w:r>
        <w:r>
          <w:tab/>
        </w:r>
        <w:r>
          <w:fldChar w:fldCharType="begin"/>
        </w:r>
        <w:r>
          <w:instrText xml:space="preserve"> PAGEREF _Toc32442 \h </w:instrText>
        </w:r>
        <w:r>
          <w:fldChar w:fldCharType="separate"/>
        </w:r>
        <w:r>
          <w:t>31</w:t>
        </w:r>
        <w:r>
          <w:fldChar w:fldCharType="end"/>
        </w:r>
      </w:hyperlink>
    </w:p>
    <w:p>
      <w:pPr>
        <w:pStyle w:val="TOC1"/>
        <w:tabs>
          <w:tab w:val="right" w:leader="dot" w:pos="8306"/>
        </w:tabs>
      </w:pPr>
      <w:hyperlink w:anchor="_Toc26421" w:history="1">
        <w:r>
          <w:rPr>
            <w:rFonts w:ascii="仿宋" w:eastAsia="仿宋" w:hAnsi="仿宋" w:cs="仿宋" w:hint="eastAsia"/>
            <w:lang w:eastAsia="zh-CN"/>
          </w:rPr>
          <w:t>十、色母粒项目风险管理</w:t>
        </w:r>
        <w:r>
          <w:tab/>
        </w:r>
        <w:r>
          <w:fldChar w:fldCharType="begin"/>
        </w:r>
        <w:r>
          <w:instrText xml:space="preserve"> PAGEREF _Toc26421 \h </w:instrText>
        </w:r>
        <w:r>
          <w:fldChar w:fldCharType="separate"/>
        </w:r>
        <w:r>
          <w:t>32</w:t>
        </w:r>
        <w:r>
          <w:fldChar w:fldCharType="end"/>
        </w:r>
      </w:hyperlink>
    </w:p>
    <w:p>
      <w:pPr>
        <w:pStyle w:val="TOC2"/>
        <w:tabs>
          <w:tab w:val="right" w:leader="dot" w:pos="8306"/>
        </w:tabs>
      </w:pPr>
      <w:hyperlink w:anchor="_Toc15489" w:history="1">
        <w:r>
          <w:rPr>
            <w:rFonts w:ascii="仿宋" w:eastAsia="仿宋" w:hAnsi="仿宋" w:cs="仿宋" w:hint="eastAsia"/>
            <w:lang w:eastAsia="zh-CN"/>
          </w:rPr>
          <w:t>(一)、风险识别与评估</w:t>
        </w:r>
        <w:r>
          <w:tab/>
        </w:r>
        <w:r>
          <w:fldChar w:fldCharType="begin"/>
        </w:r>
        <w:r>
          <w:instrText xml:space="preserve"> PAGEREF _Toc15489 \h </w:instrText>
        </w:r>
        <w:r>
          <w:fldChar w:fldCharType="separate"/>
        </w:r>
        <w:r>
          <w:t>32</w:t>
        </w:r>
        <w:r>
          <w:fldChar w:fldCharType="end"/>
        </w:r>
      </w:hyperlink>
    </w:p>
    <w:p>
      <w:pPr>
        <w:pStyle w:val="TOC2"/>
        <w:tabs>
          <w:tab w:val="right" w:leader="dot" w:pos="8306"/>
        </w:tabs>
      </w:pPr>
      <w:hyperlink w:anchor="_Toc1434" w:history="1">
        <w:r>
          <w:rPr>
            <w:rFonts w:ascii="仿宋" w:eastAsia="仿宋" w:hAnsi="仿宋" w:cs="仿宋" w:hint="eastAsia"/>
            <w:lang w:eastAsia="zh-CN"/>
          </w:rPr>
          <w:t>(二)、风险应对策略</w:t>
        </w:r>
        <w:r>
          <w:tab/>
        </w:r>
        <w:r>
          <w:fldChar w:fldCharType="begin"/>
        </w:r>
        <w:r>
          <w:instrText xml:space="preserve"> PAGEREF _Toc1434 \h </w:instrText>
        </w:r>
        <w:r>
          <w:fldChar w:fldCharType="separate"/>
        </w:r>
        <w:r>
          <w:t>33</w:t>
        </w:r>
        <w:r>
          <w:fldChar w:fldCharType="end"/>
        </w:r>
      </w:hyperlink>
    </w:p>
    <w:p>
      <w:pPr>
        <w:pStyle w:val="TOC2"/>
        <w:tabs>
          <w:tab w:val="right" w:leader="dot" w:pos="8306"/>
        </w:tabs>
      </w:pPr>
      <w:hyperlink w:anchor="_Toc12230" w:history="1">
        <w:r>
          <w:rPr>
            <w:rFonts w:ascii="仿宋" w:eastAsia="仿宋" w:hAnsi="仿宋" w:cs="仿宋" w:hint="eastAsia"/>
            <w:lang w:eastAsia="zh-CN"/>
          </w:rPr>
          <w:t>(三)、风险监控与控制</w:t>
        </w:r>
        <w:r>
          <w:tab/>
        </w:r>
        <w:r>
          <w:fldChar w:fldCharType="begin"/>
        </w:r>
        <w:r>
          <w:instrText xml:space="preserve"> PAGEREF _Toc12230 \h </w:instrText>
        </w:r>
        <w:r>
          <w:fldChar w:fldCharType="separate"/>
        </w:r>
        <w:r>
          <w:t>35</w:t>
        </w:r>
        <w:r>
          <w:fldChar w:fldCharType="end"/>
        </w:r>
      </w:hyperlink>
    </w:p>
    <w:p>
      <w:pPr>
        <w:pStyle w:val="TOC1"/>
        <w:tabs>
          <w:tab w:val="right" w:leader="dot" w:pos="8306"/>
        </w:tabs>
      </w:pPr>
      <w:hyperlink w:anchor="_Toc16266" w:history="1">
        <w:r>
          <w:rPr>
            <w:rFonts w:ascii="仿宋" w:eastAsia="仿宋" w:hAnsi="仿宋" w:cs="仿宋" w:hint="eastAsia"/>
            <w:lang w:eastAsia="zh-CN"/>
          </w:rPr>
          <w:t>十一、色母粒项目经营效益</w:t>
        </w:r>
        <w:r>
          <w:tab/>
        </w:r>
        <w:r>
          <w:fldChar w:fldCharType="begin"/>
        </w:r>
        <w:r>
          <w:instrText xml:space="preserve"> PAGEREF _Toc16266 \h </w:instrText>
        </w:r>
        <w:r>
          <w:fldChar w:fldCharType="separate"/>
        </w:r>
        <w:r>
          <w:t>36</w:t>
        </w:r>
        <w:r>
          <w:fldChar w:fldCharType="end"/>
        </w:r>
      </w:hyperlink>
    </w:p>
    <w:p>
      <w:pPr>
        <w:pStyle w:val="TOC2"/>
        <w:tabs>
          <w:tab w:val="right" w:leader="dot" w:pos="8306"/>
        </w:tabs>
      </w:pPr>
      <w:hyperlink w:anchor="_Toc18774" w:history="1">
        <w:r>
          <w:rPr>
            <w:rFonts w:ascii="仿宋" w:eastAsia="仿宋" w:hAnsi="仿宋" w:cs="仿宋" w:hint="eastAsia"/>
            <w:lang w:eastAsia="zh-CN"/>
          </w:rPr>
          <w:t>(一)、经济评价财务测算</w:t>
        </w:r>
        <w:r>
          <w:tab/>
        </w:r>
        <w:r>
          <w:fldChar w:fldCharType="begin"/>
        </w:r>
        <w:r>
          <w:instrText xml:space="preserve"> PAGEREF _Toc18774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341" w:history="1">
        <w:r>
          <w:rPr>
            <w:rFonts w:ascii="仿宋" w:eastAsia="仿宋" w:hAnsi="仿宋" w:cs="仿宋" w:hint="eastAsia"/>
            <w:lang w:eastAsia="zh-CN"/>
          </w:rPr>
          <w:t>(二)、色母粒项目盈利能力分析</w:t>
        </w:r>
        <w:r>
          <w:tab/>
        </w:r>
        <w:r>
          <w:fldChar w:fldCharType="begin"/>
        </w:r>
        <w:r>
          <w:instrText xml:space="preserve"> PAGEREF _Toc5341 \h </w:instrText>
        </w:r>
        <w:r>
          <w:fldChar w:fldCharType="separate"/>
        </w:r>
        <w:r>
          <w:t>37</w:t>
        </w:r>
        <w:r>
          <w:fldChar w:fldCharType="end"/>
        </w:r>
      </w:hyperlink>
    </w:p>
    <w:p>
      <w:pPr>
        <w:pStyle w:val="TOC1"/>
        <w:tabs>
          <w:tab w:val="right" w:leader="dot" w:pos="8306"/>
        </w:tabs>
      </w:pPr>
      <w:hyperlink w:anchor="_Toc31481" w:history="1">
        <w:r>
          <w:rPr>
            <w:rFonts w:ascii="仿宋" w:eastAsia="仿宋" w:hAnsi="仿宋" w:cs="仿宋" w:hint="eastAsia"/>
            <w:lang w:eastAsia="zh-CN"/>
          </w:rPr>
          <w:t>十二、色母粒项目财务管理</w:t>
        </w:r>
        <w:r>
          <w:tab/>
        </w:r>
        <w:r>
          <w:fldChar w:fldCharType="begin"/>
        </w:r>
        <w:r>
          <w:instrText xml:space="preserve"> PAGEREF _Toc31481 \h </w:instrText>
        </w:r>
        <w:r>
          <w:fldChar w:fldCharType="separate"/>
        </w:r>
        <w:r>
          <w:t>38</w:t>
        </w:r>
        <w:r>
          <w:fldChar w:fldCharType="end"/>
        </w:r>
      </w:hyperlink>
    </w:p>
    <w:p>
      <w:pPr>
        <w:pStyle w:val="TOC2"/>
        <w:tabs>
          <w:tab w:val="right" w:leader="dot" w:pos="8306"/>
        </w:tabs>
      </w:pPr>
      <w:hyperlink w:anchor="_Toc9280" w:history="1">
        <w:r>
          <w:rPr>
            <w:rFonts w:ascii="仿宋" w:eastAsia="仿宋" w:hAnsi="仿宋" w:cs="仿宋" w:hint="eastAsia"/>
            <w:lang w:eastAsia="zh-CN"/>
          </w:rPr>
          <w:t>(一)、资金需求大</w:t>
        </w:r>
        <w:r>
          <w:tab/>
        </w:r>
        <w:r>
          <w:fldChar w:fldCharType="begin"/>
        </w:r>
        <w:r>
          <w:instrText xml:space="preserve"> PAGEREF _Toc9280 \h </w:instrText>
        </w:r>
        <w:r>
          <w:fldChar w:fldCharType="separate"/>
        </w:r>
        <w:r>
          <w:t>38</w:t>
        </w:r>
        <w:r>
          <w:fldChar w:fldCharType="end"/>
        </w:r>
      </w:hyperlink>
    </w:p>
    <w:p>
      <w:pPr>
        <w:pStyle w:val="TOC2"/>
        <w:tabs>
          <w:tab w:val="right" w:leader="dot" w:pos="8306"/>
        </w:tabs>
      </w:pPr>
      <w:hyperlink w:anchor="_Toc13449" w:history="1">
        <w:r>
          <w:rPr>
            <w:rFonts w:ascii="仿宋" w:eastAsia="仿宋" w:hAnsi="仿宋" w:cs="仿宋" w:hint="eastAsia"/>
            <w:lang w:eastAsia="zh-CN"/>
          </w:rPr>
          <w:t>(二)、研发周期长</w:t>
        </w:r>
        <w:r>
          <w:tab/>
        </w:r>
        <w:r>
          <w:fldChar w:fldCharType="begin"/>
        </w:r>
        <w:r>
          <w:instrText xml:space="preserve"> PAGEREF _Toc13449 \h </w:instrText>
        </w:r>
        <w:r>
          <w:fldChar w:fldCharType="separate"/>
        </w:r>
        <w:r>
          <w:t>39</w:t>
        </w:r>
        <w:r>
          <w:fldChar w:fldCharType="end"/>
        </w:r>
      </w:hyperlink>
    </w:p>
    <w:p>
      <w:pPr>
        <w:pStyle w:val="TOC2"/>
        <w:tabs>
          <w:tab w:val="right" w:leader="dot" w:pos="8306"/>
        </w:tabs>
      </w:pPr>
      <w:hyperlink w:anchor="_Toc17026" w:history="1">
        <w:r>
          <w:rPr>
            <w:rFonts w:ascii="仿宋" w:eastAsia="仿宋" w:hAnsi="仿宋" w:cs="仿宋" w:hint="eastAsia"/>
            <w:lang w:eastAsia="zh-CN"/>
          </w:rPr>
          <w:t>(三)、市场风险大</w:t>
        </w:r>
        <w:r>
          <w:tab/>
        </w:r>
        <w:r>
          <w:fldChar w:fldCharType="begin"/>
        </w:r>
        <w:r>
          <w:instrText xml:space="preserve"> PAGEREF _Toc17026 \h </w:instrText>
        </w:r>
        <w:r>
          <w:fldChar w:fldCharType="separate"/>
        </w:r>
        <w:r>
          <w:t>40</w:t>
        </w:r>
        <w:r>
          <w:fldChar w:fldCharType="end"/>
        </w:r>
      </w:hyperlink>
    </w:p>
    <w:p>
      <w:pPr>
        <w:pStyle w:val="TOC2"/>
        <w:tabs>
          <w:tab w:val="right" w:leader="dot" w:pos="8306"/>
        </w:tabs>
      </w:pPr>
      <w:hyperlink w:anchor="_Toc29325" w:history="1">
        <w:r>
          <w:rPr>
            <w:rFonts w:ascii="仿宋" w:eastAsia="仿宋" w:hAnsi="仿宋" w:cs="仿宋" w:hint="eastAsia"/>
            <w:lang w:eastAsia="zh-CN"/>
          </w:rPr>
          <w:t>(四)、利润率高</w:t>
        </w:r>
        <w:r>
          <w:tab/>
        </w:r>
        <w:r>
          <w:fldChar w:fldCharType="begin"/>
        </w:r>
        <w:r>
          <w:instrText xml:space="preserve"> PAGEREF _Toc29325 \h </w:instrText>
        </w:r>
        <w:r>
          <w:fldChar w:fldCharType="separate"/>
        </w:r>
        <w:r>
          <w:t>43</w:t>
        </w:r>
        <w:r>
          <w:fldChar w:fldCharType="end"/>
        </w:r>
      </w:hyperlink>
    </w:p>
    <w:p>
      <w:pPr>
        <w:pStyle w:val="TOC1"/>
        <w:tabs>
          <w:tab w:val="right" w:leader="dot" w:pos="8306"/>
        </w:tabs>
      </w:pPr>
      <w:hyperlink w:anchor="_Toc20789" w:history="1">
        <w:r>
          <w:rPr>
            <w:rFonts w:ascii="仿宋" w:eastAsia="仿宋" w:hAnsi="仿宋" w:cs="仿宋" w:hint="eastAsia"/>
            <w:lang w:eastAsia="zh-CN"/>
          </w:rPr>
          <w:t>十三、色母粒项目变更管理</w:t>
        </w:r>
        <w:r>
          <w:tab/>
        </w:r>
        <w:r>
          <w:fldChar w:fldCharType="begin"/>
        </w:r>
        <w:r>
          <w:instrText xml:space="preserve"> PAGEREF _Toc20789 \h </w:instrText>
        </w:r>
        <w:r>
          <w:fldChar w:fldCharType="separate"/>
        </w:r>
        <w:r>
          <w:t>45</w:t>
        </w:r>
        <w:r>
          <w:fldChar w:fldCharType="end"/>
        </w:r>
      </w:hyperlink>
    </w:p>
    <w:p>
      <w:pPr>
        <w:pStyle w:val="TOC2"/>
        <w:tabs>
          <w:tab w:val="right" w:leader="dot" w:pos="8306"/>
        </w:tabs>
      </w:pPr>
      <w:hyperlink w:anchor="_Toc13009" w:history="1">
        <w:r>
          <w:rPr>
            <w:rFonts w:ascii="仿宋" w:eastAsia="仿宋" w:hAnsi="仿宋" w:cs="仿宋" w:hint="eastAsia"/>
            <w:lang w:eastAsia="zh-CN"/>
          </w:rPr>
          <w:t>(一)、变更申请与评估</w:t>
        </w:r>
        <w:r>
          <w:tab/>
        </w:r>
        <w:r>
          <w:fldChar w:fldCharType="begin"/>
        </w:r>
        <w:r>
          <w:instrText xml:space="preserve"> PAGEREF _Toc13009 \h </w:instrText>
        </w:r>
        <w:r>
          <w:fldChar w:fldCharType="separate"/>
        </w:r>
        <w:r>
          <w:t>45</w:t>
        </w:r>
        <w:r>
          <w:fldChar w:fldCharType="end"/>
        </w:r>
      </w:hyperlink>
    </w:p>
    <w:p>
      <w:pPr>
        <w:pStyle w:val="TOC2"/>
        <w:tabs>
          <w:tab w:val="right" w:leader="dot" w:pos="8306"/>
        </w:tabs>
      </w:pPr>
      <w:hyperlink w:anchor="_Toc30582" w:history="1">
        <w:r>
          <w:rPr>
            <w:rFonts w:ascii="仿宋" w:eastAsia="仿宋" w:hAnsi="仿宋" w:cs="仿宋" w:hint="eastAsia"/>
            <w:lang w:eastAsia="zh-CN"/>
          </w:rPr>
          <w:t>(二)、变更实施与控制</w:t>
        </w:r>
        <w:r>
          <w:tab/>
        </w:r>
        <w:r>
          <w:fldChar w:fldCharType="begin"/>
        </w:r>
        <w:r>
          <w:instrText xml:space="preserve"> PAGEREF _Toc30582 \h </w:instrText>
        </w:r>
        <w:r>
          <w:fldChar w:fldCharType="separate"/>
        </w:r>
        <w:r>
          <w:t>45</w:t>
        </w:r>
        <w:r>
          <w:fldChar w:fldCharType="end"/>
        </w:r>
      </w:hyperlink>
    </w:p>
    <w:p>
      <w:pPr>
        <w:pStyle w:val="TOC1"/>
        <w:tabs>
          <w:tab w:val="right" w:leader="dot" w:pos="8306"/>
        </w:tabs>
      </w:pPr>
      <w:hyperlink w:anchor="_Toc1679" w:history="1">
        <w:r>
          <w:rPr>
            <w:rFonts w:ascii="仿宋" w:eastAsia="仿宋" w:hAnsi="仿宋" w:cs="仿宋" w:hint="eastAsia"/>
            <w:lang w:eastAsia="zh-CN"/>
          </w:rPr>
          <w:t>十四、风险识别与分类</w:t>
        </w:r>
        <w:r>
          <w:tab/>
        </w:r>
        <w:r>
          <w:fldChar w:fldCharType="begin"/>
        </w:r>
        <w:r>
          <w:instrText xml:space="preserve"> PAGEREF _Toc1679 \h </w:instrText>
        </w:r>
        <w:r>
          <w:fldChar w:fldCharType="separate"/>
        </w:r>
        <w:r>
          <w:t>46</w:t>
        </w:r>
        <w:r>
          <w:fldChar w:fldCharType="end"/>
        </w:r>
      </w:hyperlink>
    </w:p>
    <w:p>
      <w:pPr>
        <w:pStyle w:val="TOC2"/>
        <w:tabs>
          <w:tab w:val="right" w:leader="dot" w:pos="8306"/>
        </w:tabs>
      </w:pPr>
      <w:hyperlink w:anchor="_Toc13785" w:history="1">
        <w:r>
          <w:rPr>
            <w:rFonts w:ascii="仿宋" w:eastAsia="仿宋" w:hAnsi="仿宋" w:cs="仿宋" w:hint="eastAsia"/>
            <w:lang w:eastAsia="zh-CN"/>
          </w:rPr>
          <w:t>(一)、风险识别</w:t>
        </w:r>
        <w:r>
          <w:tab/>
        </w:r>
        <w:r>
          <w:fldChar w:fldCharType="begin"/>
        </w:r>
        <w:r>
          <w:instrText xml:space="preserve"> PAGEREF _Toc13785 \h </w:instrText>
        </w:r>
        <w:r>
          <w:fldChar w:fldCharType="separate"/>
        </w:r>
        <w:r>
          <w:t>46</w:t>
        </w:r>
        <w:r>
          <w:fldChar w:fldCharType="end"/>
        </w:r>
      </w:hyperlink>
    </w:p>
    <w:p>
      <w:pPr>
        <w:pStyle w:val="TOC2"/>
        <w:tabs>
          <w:tab w:val="right" w:leader="dot" w:pos="8306"/>
        </w:tabs>
      </w:pPr>
      <w:hyperlink w:anchor="_Toc30509" w:history="1">
        <w:r>
          <w:rPr>
            <w:rFonts w:ascii="仿宋" w:eastAsia="仿宋" w:hAnsi="仿宋" w:cs="仿宋" w:hint="eastAsia"/>
            <w:lang w:eastAsia="zh-CN"/>
          </w:rPr>
          <w:t>(二)、风险分类</w:t>
        </w:r>
        <w:r>
          <w:tab/>
        </w:r>
        <w:r>
          <w:fldChar w:fldCharType="begin"/>
        </w:r>
        <w:r>
          <w:instrText xml:space="preserve"> PAGEREF _Toc30509 \h </w:instrText>
        </w:r>
        <w:r>
          <w:fldChar w:fldCharType="separate"/>
        </w:r>
        <w:r>
          <w:t>47</w:t>
        </w:r>
        <w:r>
          <w:fldChar w:fldCharType="end"/>
        </w:r>
      </w:hyperlink>
    </w:p>
    <w:p>
      <w:pPr>
        <w:pStyle w:val="TOC1"/>
        <w:tabs>
          <w:tab w:val="right" w:leader="dot" w:pos="8306"/>
        </w:tabs>
      </w:pPr>
      <w:hyperlink w:anchor="_Toc22217" w:history="1">
        <w:r>
          <w:rPr>
            <w:rFonts w:ascii="仿宋" w:eastAsia="仿宋" w:hAnsi="仿宋" w:cs="仿宋" w:hint="eastAsia"/>
            <w:lang w:eastAsia="zh-CN"/>
          </w:rPr>
          <w:t>十五、质量管理体系</w:t>
        </w:r>
        <w:r>
          <w:tab/>
        </w:r>
        <w:r>
          <w:fldChar w:fldCharType="begin"/>
        </w:r>
        <w:r>
          <w:instrText xml:space="preserve"> PAGEREF _Toc22217 \h </w:instrText>
        </w:r>
        <w:r>
          <w:fldChar w:fldCharType="separate"/>
        </w:r>
        <w:r>
          <w:t>49</w:t>
        </w:r>
        <w:r>
          <w:fldChar w:fldCharType="end"/>
        </w:r>
      </w:hyperlink>
    </w:p>
    <w:p>
      <w:pPr>
        <w:pStyle w:val="TOC2"/>
        <w:tabs>
          <w:tab w:val="right" w:leader="dot" w:pos="8306"/>
        </w:tabs>
      </w:pPr>
      <w:hyperlink w:anchor="_Toc22939" w:history="1">
        <w:r>
          <w:rPr>
            <w:rFonts w:ascii="仿宋" w:eastAsia="仿宋" w:hAnsi="仿宋" w:cs="仿宋" w:hint="eastAsia"/>
            <w:lang w:eastAsia="zh-CN"/>
          </w:rPr>
          <w:t>(一)、质量目标与方针</w:t>
        </w:r>
        <w:r>
          <w:tab/>
        </w:r>
        <w:r>
          <w:fldChar w:fldCharType="begin"/>
        </w:r>
        <w:r>
          <w:instrText xml:space="preserve"> PAGEREF _Toc22939 \h </w:instrText>
        </w:r>
        <w:r>
          <w:fldChar w:fldCharType="separate"/>
        </w:r>
        <w:r>
          <w:t>49</w:t>
        </w:r>
        <w:r>
          <w:fldChar w:fldCharType="end"/>
        </w:r>
      </w:hyperlink>
    </w:p>
    <w:p>
      <w:pPr>
        <w:pStyle w:val="TOC2"/>
        <w:tabs>
          <w:tab w:val="right" w:leader="dot" w:pos="8306"/>
        </w:tabs>
      </w:pPr>
      <w:hyperlink w:anchor="_Toc1762" w:history="1">
        <w:r>
          <w:rPr>
            <w:rFonts w:ascii="仿宋" w:eastAsia="仿宋" w:hAnsi="仿宋" w:cs="仿宋" w:hint="eastAsia"/>
            <w:lang w:eastAsia="zh-CN"/>
          </w:rPr>
          <w:t>(二)、质量管理责任</w:t>
        </w:r>
        <w:r>
          <w:tab/>
        </w:r>
        <w:r>
          <w:fldChar w:fldCharType="begin"/>
        </w:r>
        <w:r>
          <w:instrText xml:space="preserve"> PAGEREF _Toc1762 \h </w:instrText>
        </w:r>
        <w:r>
          <w:fldChar w:fldCharType="separate"/>
        </w:r>
        <w:r>
          <w:t>50</w:t>
        </w:r>
        <w:r>
          <w:fldChar w:fldCharType="end"/>
        </w:r>
      </w:hyperlink>
    </w:p>
    <w:p>
      <w:pPr>
        <w:pStyle w:val="TOC2"/>
        <w:tabs>
          <w:tab w:val="right" w:leader="dot" w:pos="8306"/>
        </w:tabs>
      </w:pPr>
      <w:hyperlink w:anchor="_Toc19915" w:history="1">
        <w:r>
          <w:rPr>
            <w:rFonts w:ascii="仿宋" w:eastAsia="仿宋" w:hAnsi="仿宋" w:cs="仿宋" w:hint="eastAsia"/>
            <w:lang w:eastAsia="zh-CN"/>
          </w:rPr>
          <w:t>(三)、质量管理体系文件</w:t>
        </w:r>
        <w:r>
          <w:tab/>
        </w:r>
        <w:r>
          <w:fldChar w:fldCharType="begin"/>
        </w:r>
        <w:r>
          <w:instrText xml:space="preserve"> PAGEREF _Toc19915 \h </w:instrText>
        </w:r>
        <w:r>
          <w:fldChar w:fldCharType="separate"/>
        </w:r>
        <w:r>
          <w:t>51</w:t>
        </w:r>
        <w:r>
          <w:fldChar w:fldCharType="end"/>
        </w:r>
      </w:hyperlink>
    </w:p>
    <w:p>
      <w:pPr>
        <w:pStyle w:val="TOC2"/>
        <w:tabs>
          <w:tab w:val="right" w:leader="dot" w:pos="8306"/>
        </w:tabs>
      </w:pPr>
      <w:hyperlink w:anchor="_Toc32005" w:history="1">
        <w:r>
          <w:rPr>
            <w:rFonts w:ascii="仿宋" w:eastAsia="仿宋" w:hAnsi="仿宋" w:cs="仿宋" w:hint="eastAsia"/>
            <w:lang w:eastAsia="zh-CN"/>
          </w:rPr>
          <w:t>(四)、质量培训与教育</w:t>
        </w:r>
        <w:r>
          <w:tab/>
        </w:r>
        <w:r>
          <w:fldChar w:fldCharType="begin"/>
        </w:r>
        <w:r>
          <w:instrText xml:space="preserve"> PAGEREF _Toc32005 \h </w:instrText>
        </w:r>
        <w:r>
          <w:fldChar w:fldCharType="separate"/>
        </w:r>
        <w:r>
          <w:t>53</w:t>
        </w:r>
        <w:r>
          <w:fldChar w:fldCharType="end"/>
        </w:r>
      </w:hyperlink>
    </w:p>
    <w:p>
      <w:pPr>
        <w:pStyle w:val="TOC2"/>
        <w:tabs>
          <w:tab w:val="right" w:leader="dot" w:pos="8306"/>
        </w:tabs>
      </w:pPr>
      <w:hyperlink w:anchor="_Toc21223" w:history="1">
        <w:r>
          <w:rPr>
            <w:rFonts w:ascii="仿宋" w:eastAsia="仿宋" w:hAnsi="仿宋" w:cs="仿宋" w:hint="eastAsia"/>
            <w:lang w:eastAsia="zh-CN"/>
          </w:rPr>
          <w:t>(五)、质量审核与评价</w:t>
        </w:r>
        <w:r>
          <w:tab/>
        </w:r>
        <w:r>
          <w:fldChar w:fldCharType="begin"/>
        </w:r>
        <w:r>
          <w:instrText xml:space="preserve"> PAGEREF _Toc21223 \h </w:instrText>
        </w:r>
        <w:r>
          <w:fldChar w:fldCharType="separate"/>
        </w:r>
        <w:r>
          <w:t>54</w:t>
        </w:r>
        <w:r>
          <w:fldChar w:fldCharType="end"/>
        </w:r>
      </w:hyperlink>
    </w:p>
    <w:p>
      <w:pPr>
        <w:pStyle w:val="TOC2"/>
        <w:tabs>
          <w:tab w:val="right" w:leader="dot" w:pos="8306"/>
        </w:tabs>
      </w:pPr>
      <w:hyperlink w:anchor="_Toc6209" w:history="1">
        <w:r>
          <w:rPr>
            <w:rFonts w:ascii="仿宋" w:eastAsia="仿宋" w:hAnsi="仿宋" w:cs="仿宋" w:hint="eastAsia"/>
            <w:lang w:eastAsia="zh-CN"/>
          </w:rPr>
          <w:t>(六)、不符合与纠正措施</w:t>
        </w:r>
        <w:r>
          <w:tab/>
        </w:r>
        <w:r>
          <w:fldChar w:fldCharType="begin"/>
        </w:r>
        <w:r>
          <w:instrText xml:space="preserve"> PAGEREF _Toc6209 \h </w:instrText>
        </w:r>
        <w:r>
          <w:fldChar w:fldCharType="separate"/>
        </w:r>
        <w:r>
          <w:t>56</w:t>
        </w:r>
        <w:r>
          <w:fldChar w:fldCharType="end"/>
        </w:r>
      </w:hyperlink>
    </w:p>
    <w:p>
      <w:pPr>
        <w:pStyle w:val="TOC1"/>
        <w:tabs>
          <w:tab w:val="right" w:leader="dot" w:pos="8306"/>
        </w:tabs>
      </w:pPr>
      <w:hyperlink w:anchor="_Toc24105" w:history="1">
        <w:r>
          <w:rPr>
            <w:rFonts w:ascii="仿宋" w:eastAsia="仿宋" w:hAnsi="仿宋" w:cs="仿宋" w:hint="eastAsia"/>
            <w:lang w:eastAsia="zh-CN"/>
          </w:rPr>
          <w:t>十六、色母粒项目实施保障措施</w:t>
        </w:r>
        <w:r>
          <w:tab/>
        </w:r>
        <w:r>
          <w:fldChar w:fldCharType="begin"/>
        </w:r>
        <w:r>
          <w:instrText xml:space="preserve"> PAGEREF _Toc24105 \h </w:instrText>
        </w:r>
        <w:r>
          <w:fldChar w:fldCharType="separate"/>
        </w:r>
        <w:r>
          <w:t>57</w:t>
        </w:r>
        <w:r>
          <w:fldChar w:fldCharType="end"/>
        </w:r>
      </w:hyperlink>
    </w:p>
    <w:p>
      <w:pPr>
        <w:pStyle w:val="TOC2"/>
        <w:tabs>
          <w:tab w:val="right" w:leader="dot" w:pos="8306"/>
        </w:tabs>
      </w:pPr>
      <w:hyperlink w:anchor="_Toc18879" w:history="1">
        <w:r>
          <w:rPr>
            <w:rFonts w:ascii="仿宋" w:eastAsia="仿宋" w:hAnsi="仿宋" w:cs="仿宋" w:hint="eastAsia"/>
            <w:lang w:eastAsia="zh-CN"/>
          </w:rPr>
          <w:t>(一)、色母粒项目实施保障机制</w:t>
        </w:r>
        <w:r>
          <w:tab/>
        </w:r>
        <w:r>
          <w:fldChar w:fldCharType="begin"/>
        </w:r>
        <w:r>
          <w:instrText xml:space="preserve"> PAGEREF _Toc18879 \h </w:instrText>
        </w:r>
        <w:r>
          <w:fldChar w:fldCharType="separate"/>
        </w:r>
        <w:r>
          <w:t>57</w:t>
        </w:r>
        <w:r>
          <w:fldChar w:fldCharType="end"/>
        </w:r>
      </w:hyperlink>
    </w:p>
    <w:p>
      <w:pPr>
        <w:pStyle w:val="TOC2"/>
        <w:tabs>
          <w:tab w:val="right" w:leader="dot" w:pos="8306"/>
        </w:tabs>
      </w:pPr>
      <w:hyperlink w:anchor="_Toc4482" w:history="1">
        <w:r>
          <w:rPr>
            <w:rFonts w:ascii="仿宋" w:eastAsia="仿宋" w:hAnsi="仿宋" w:cs="仿宋" w:hint="eastAsia"/>
            <w:lang w:eastAsia="zh-CN"/>
          </w:rPr>
          <w:t>(二)、色母粒项目法律合规要求</w:t>
        </w:r>
        <w:r>
          <w:tab/>
        </w:r>
        <w:r>
          <w:fldChar w:fldCharType="begin"/>
        </w:r>
        <w:r>
          <w:instrText xml:space="preserve"> PAGEREF _Toc4482 \h </w:instrText>
        </w:r>
        <w:r>
          <w:fldChar w:fldCharType="separate"/>
        </w:r>
        <w:r>
          <w:t>60</w:t>
        </w:r>
        <w:r>
          <w:fldChar w:fldCharType="end"/>
        </w:r>
      </w:hyperlink>
    </w:p>
    <w:p>
      <w:pPr>
        <w:pStyle w:val="TOC2"/>
        <w:tabs>
          <w:tab w:val="right" w:leader="dot" w:pos="8306"/>
        </w:tabs>
      </w:pPr>
      <w:hyperlink w:anchor="_Toc4948" w:history="1">
        <w:r>
          <w:rPr>
            <w:rFonts w:ascii="仿宋" w:eastAsia="仿宋" w:hAnsi="仿宋" w:cs="仿宋" w:hint="eastAsia"/>
            <w:lang w:eastAsia="zh-CN"/>
          </w:rPr>
          <w:t>(三)、色母粒项目合同管理与法律事务</w:t>
        </w:r>
        <w:r>
          <w:tab/>
        </w:r>
        <w:r>
          <w:fldChar w:fldCharType="begin"/>
        </w:r>
        <w:r>
          <w:instrText xml:space="preserve"> PAGEREF _Toc4948 \h </w:instrText>
        </w:r>
        <w:r>
          <w:fldChar w:fldCharType="separate"/>
        </w:r>
        <w:r>
          <w:t>64</w:t>
        </w:r>
        <w:r>
          <w:fldChar w:fldCharType="end"/>
        </w:r>
      </w:hyperlink>
    </w:p>
    <w:p>
      <w:pPr>
        <w:pStyle w:val="TOC2"/>
        <w:tabs>
          <w:tab w:val="right" w:leader="dot" w:pos="8306"/>
        </w:tabs>
      </w:pPr>
      <w:hyperlink w:anchor="_Toc22650" w:history="1">
        <w:r>
          <w:rPr>
            <w:rFonts w:ascii="仿宋" w:eastAsia="仿宋" w:hAnsi="仿宋" w:cs="仿宋" w:hint="eastAsia"/>
            <w:lang w:eastAsia="zh-CN"/>
          </w:rPr>
          <w:t>(四)、色母粒项目知识产权保护策略</w:t>
        </w:r>
        <w:r>
          <w:tab/>
        </w:r>
        <w:r>
          <w:fldChar w:fldCharType="begin"/>
        </w:r>
        <w:r>
          <w:instrText xml:space="preserve"> PAGEREF _Toc22650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0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749"/>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065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色母粒项目的技术管理特点体现在其创新导向。通过引入最先进的技术趋势和解决方案，色母粒项目致力于提升科技含量、提高质量和效率水平。这意味着我们将采用最新的工具和方法，确保色母粒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色母粒项目技术管理的显著特征。通过整合不同领域的技术资源，我们实现了跨学科的协同工作。这有助于优化技术架构，提高整体效能。此外，整合性策略还促进了不同技术团队之间的紧密沟通和高效合作，确保色母粒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色母粒项目所采用的技术。通过不断优化技术方案，色母粒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色母粒项目团队将在色母粒项目初期识别可能的技术风险，并采取相应的预防和应对措施。通过建立健全的风险评估机制，色母粒项目能够在实施过程中及时发现并解决潜在的技术问题，保障色母粒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通过这些独特的技术管理特点，我们确信在色母粒项目中，技术将成为色母粒项目成功的有力支持。这一深度剖析揭示了技术管理在色母粒项目实施中的关键作用，为色母粒项目的技术基础奠定了坚实的基础。</w:t>
      </w:r>
    </w:p>
    <w:p>
      <w:pPr>
        <w:pStyle w:val="Heading2"/>
        <w:ind w:firstLine="560" w:firstLineChars="200"/>
        <w:rPr>
          <w:rFonts w:ascii="仿宋" w:eastAsia="仿宋" w:hAnsi="仿宋" w:cs="仿宋" w:hint="eastAsia"/>
          <w:sz w:val="28"/>
          <w:lang w:eastAsia="zh-CN"/>
        </w:rPr>
      </w:pPr>
      <w:bookmarkStart w:id="4" w:name="_Toc29910"/>
      <w:r>
        <w:rPr>
          <w:rFonts w:ascii="仿宋" w:eastAsia="仿宋" w:hAnsi="仿宋" w:cs="仿宋" w:hint="eastAsia"/>
          <w:sz w:val="28"/>
          <w:lang w:eastAsia="zh-CN"/>
        </w:rPr>
        <w:t>(二)、色母粒项目工艺技术设计方案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色母粒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色母粒项目将严格按照相关行业规范要求进行组织。通过有效控制产品质量，色母粒项目将致力于为顾客提供优质的色母粒项目产品和良好的服务。这体现了色母粒项目对于生产活动合规性和质量标准的高度重视，为色母粒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色母粒项目注重生态效益和清洁生产原则。色母粒项目建设将紧密结合地方特色经济发展，与社会经济发展规划和区域环境保护规划方案相协调一致。通过与当地区域自然生态系统的结合，色母粒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色母粒项目产品具有多样化的客户需求和个性化的特点。因此，色母粒项目产品规格品种多样，且单批生产数量较小。为满足这一特点，色母粒项目承办单位将建设先进的柔性制造生产线。通过广泛应用柔性制造技术，色母粒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色母粒项目采用的技术具有较高的技术含量和自动化水平，处于国内先进水平。这一技术选用不仅体现了对生产效率、质量和环境友好性的高标准要求，同时为色母粒项目的可持续发展奠定了坚实的基础。</w:t>
      </w:r>
    </w:p>
    <w:p>
      <w:pPr>
        <w:pStyle w:val="Heading2"/>
        <w:ind w:firstLine="560" w:firstLineChars="200"/>
        <w:rPr>
          <w:rFonts w:ascii="仿宋" w:eastAsia="仿宋" w:hAnsi="仿宋" w:cs="仿宋" w:hint="eastAsia"/>
          <w:sz w:val="28"/>
          <w:lang w:eastAsia="zh-CN"/>
        </w:rPr>
      </w:pPr>
      <w:bookmarkStart w:id="5" w:name="_Toc1423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为确保色母粒项目的高效生产和技术实施，我们制定了一套精心设计的设备选型方案，以满足色母粒项目生产、质量和环保的要求。该方案的主要特点如下：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色母粒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针对色母粒项目产品的多样性和小批量生产的特点，我们将建设柔性制造生产线。通过在设备选型中考虑柔性制造技术，可以灵活应对不同产品规格和生产需求，实现生产线的高度灵活性和适应性。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2346"/>
      <w:r>
        <w:rPr>
          <w:rFonts w:ascii="仿宋" w:eastAsia="仿宋" w:hAnsi="仿宋" w:cs="仿宋" w:hint="eastAsia"/>
          <w:sz w:val="28"/>
          <w:lang w:eastAsia="zh-CN"/>
        </w:rPr>
        <w:t>二、色母粒项目可持续发展</w:t>
      </w:r>
      <w:bookmarkEnd w:id="6"/>
    </w:p>
    <w:p>
      <w:pPr>
        <w:pStyle w:val="Heading2"/>
        <w:rPr>
          <w:rFonts w:ascii="仿宋" w:eastAsia="仿宋" w:hAnsi="仿宋" w:cs="仿宋" w:hint="eastAsia"/>
          <w:lang w:eastAsia="zh-CN"/>
        </w:rPr>
      </w:pPr>
      <w:bookmarkStart w:id="7" w:name="_Toc1392"/>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色母粒项目中，色母粒项目团队着眼于未来，明确了可持续发展的战略方向。制定的具体可持续发展目标包括降低资源使用、采用环保技术、最大化社会效益等。这一步骤不仅有助于色母粒项目在环保和社会责任方面达到最高标准，也为未来提供了明确的指引，确保色母粒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可持续实践的融入色母粒项目管理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色母粒项目管理周期。从色母粒项目规划开始，色母粒项目团队就考虑了环境和社会的因素。在执行阶段，色母粒项目团队积极推动绿色技术的应用，优化资源利用。此外，关注员工的社会责任，通过培训和沟通活动提高员工对可持续发展的认知，使他们能够在日常工作中践行可持续实践。这些举措不仅为色母粒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232"/>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扎根于色母粒项目的可持续发展理念，我们深信环保与社会责任是色母粒项目成功的关键支柱。在色母粒项目的每一步，我们都致力于通过创新和实践，履行对环境和社会的坚定责任。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色母粒项目团队通过引入先进的环保技术、建立高效的废物处理系统以及推动能源节约措施，积极履行环保责任。定期的环保监测和评估确保色母粒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色母粒项目不仅致力于自身可持续发展，还注重对社会的回馈。通过支持社区色母粒项目、参与慈善事业、提供培训机会等方式，色母粒项目积极履行社会责任。与当地社区建立积极互动，关注员工的工作与生活平衡，以及员工的身心健康，是色母粒项目在社会责任层面的关键举措。这样的实践不仅增强了色母粒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5304"/>
      <w:r>
        <w:rPr>
          <w:rFonts w:ascii="仿宋" w:eastAsia="仿宋" w:hAnsi="仿宋" w:cs="仿宋" w:hint="eastAsia"/>
          <w:sz w:val="28"/>
          <w:lang w:eastAsia="zh-CN"/>
        </w:rPr>
        <w:t>三、色母粒项目概论</w:t>
      </w:r>
      <w:bookmarkEnd w:id="9"/>
    </w:p>
    <w:p>
      <w:pPr>
        <w:pStyle w:val="Heading2"/>
        <w:rPr>
          <w:rFonts w:ascii="仿宋" w:eastAsia="仿宋" w:hAnsi="仿宋" w:cs="仿宋" w:hint="eastAsia"/>
          <w:lang w:eastAsia="zh-CN"/>
        </w:rPr>
      </w:pPr>
      <w:bookmarkStart w:id="10" w:name="_Toc5909"/>
      <w:r>
        <w:rPr>
          <w:rFonts w:ascii="仿宋" w:eastAsia="仿宋" w:hAnsi="仿宋" w:cs="仿宋" w:hint="eastAsia"/>
          <w:lang w:eastAsia="zh-CN"/>
        </w:rPr>
        <w:t>(一)、色母粒项目概况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色母粒项目的起源追溯至对市场的深入洞察。市场的不断演变与变革为色母粒项目提供了难得的机遇。当前市场存在的需求缺口和变革的大环境共同构成了色母粒项目的背景。这个色母粒项目旨在充分利用市场机遇，填补行业中尚未满足的需求，为客户提供全新的解决方案。市场的变革和需求的增长使得这个色母粒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色母粒项目名称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色母粒项目正式命名为色母粒。这个名称不仅仅是一个标识，更代表了色母粒项目的核心理念和愿景。它蕴含着色母粒项目所要解决问题的关键字，具有强烈的表达和辨识度，为色母粒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色母粒项目目标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色母粒项目的核心目标是提供一种全新、高效的解决方案，满足客户日益增长的需求。色母粒项目追求的不仅仅是满足市场需求，更是在市场中获得卓越的竞争优势。通过不断提升产品或服务的质量和创新水平，色母粒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色母粒项目范围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色母粒项目全面涵盖了产品研发、制造、市场推广和售后服务，确保从产品设计到最终用户体验的全方位关注。这一全面的色母粒项目范围是为了确保色母粒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色母粒项目时间表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色母粒项目计划在未来18个月内完成，包括研发、测试、市场试点和正式推出等不同阶段。这个时间表的合理设计是为了确保色母粒项目各个阶段的顺利推进，以便按时交付高质量的成果。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色母粒项目预算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色母粒项目总预算估算为XX百万美元，主要分配在研发、市场推广、人员培训和运营等方面。这一充足的预算为色母粒项目提供了充足的资源，确保色母粒项目在各个方面都能取得优异的表现。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色母粒项目风险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色母粒项目可能面临的风险包括市场接受度低、技术难题、竞争激烈等。色母粒项目团队已经制定了相应的风险应对计划，通过前瞻性的风险管理，确保色母粒项目在面对不确定性时能够迅速做出应对。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色母粒项目团队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色母粒项目汇聚了一支经验丰富、多领域专业素养的核心团队，确保色母粒项目在各个方面都能拥有高水平的执行力。团队的协同作战是色母粒项目成功的关键因素之一。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色母粒项目背景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色母粒项目的背景根植于市场对更高效、创新产品的渴望，同时也受到科技发展对行业格局的深刻改变的影响。这为色母粒项目提供了广阔的发展空间和市场需求。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色母粒项目现状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截至目前，色母粒项目已完成市场调研和技术验证，取得了初步的成功。这为色母粒项目在未来的发展奠定了坚实的基础，为更远大的目标打下了坚实的基石。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9523"/>
      <w:r>
        <w:rPr>
          <w:rFonts w:ascii="仿宋" w:eastAsia="仿宋" w:hAnsi="仿宋" w:cs="仿宋" w:hint="eastAsia"/>
          <w:sz w:val="28"/>
          <w:lang w:eastAsia="zh-CN"/>
        </w:rPr>
        <w:t>(二)、色母粒项目目标</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keyword》色母粒项目首要业务目标是在市场中占据有利地位，实现产品/服务的成功推广和销售。通过不断提升产品质量、创新性，色母粒项目追求成为行业中的领导者，赢得更多客户的青睐。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在科技迅速发展的时代，色母粒项目着眼于技术创新。通过持续的研发和技术升级，色母粒项目旨在推出更具创新性的产品或服务，以满足市场对新鲜、先进解决方案的需求。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为了建立可持续的客户关系，色母粒项目设定了客户满意度目标。通过提供卓越的产品质量和优质的客户服务，色母粒项目追求赢得客户的信任和忠诚度，确保他们的满意度达到行业领先水平。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色母粒项目注重社会责任和可持续发展。通过实施环保、社会责任色母粒项目，色母粒项目致力于在经济发展的同时保护环境，促进社会公平，实现可持续经营。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色母粒项目的团队是实现目标的核心驱动力。因此，色母粒项目设定了团队发展目标，包括提升团队成员的专业技能、培养领导力，以及搭建协同高效的团队工作氛围。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30957"/>
      <w:r>
        <w:rPr>
          <w:rFonts w:ascii="仿宋" w:eastAsia="仿宋" w:hAnsi="仿宋" w:cs="仿宋" w:hint="eastAsia"/>
          <w:sz w:val="28"/>
          <w:lang w:eastAsia="zh-CN"/>
        </w:rPr>
        <w:t>(三)、色母粒项目提出的理由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色母粒项目提出的理由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色母粒项目的提出源于对市场机遇的深刻洞察。当前市场中存在的需求缺口和行业发展趋势表明，有巨大的商业机会等待被开发。通过准确捕捉市场机遇，色母粒项目可以在激烈的竞争中脱颖而出，迅速占领市场份额。</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色母粒项目的理念基于对技术创新的信仰。通过持续的研发和技术投入，色母粒项目有望推出更具创新性的产品或服务。在科技飞速发展的当下，色母粒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色母粒项目的提出是为了增强企业的行业竞争力。通过提升产品或服务的质量和独特性，色母粒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色母粒项目响应了消费者需求的变化。随着社会和科技的不断发展，消费者对产品和服务的需求也在发生变化。通过深入了解并及时回应消费者的新需求，色母粒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色母粒项目的提出是企业战略发展规划的一部分。在面对日益激烈的市场竞争和不断变化的商业环境中，色母粒项目作为企业战略的一环，旨在为企业开辟新的增长领域，巩固企业在行业中的地位。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色母粒项目的提出不仅仅是基于商业考量，还注重社会责任。通过推出环保、社会责任等方面的色母粒项目，色母粒企业可以在社会中树立积极形象，为社会做出积极贡献，实现经济效益和社会效益的双赢。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色母粒项目的提出反映了对利益相关者期望的关注。包括客户、员工、投资者等利益相关者在企业发展中都有着各自的期望，色母粒项目力求在满足这些期望的同时，取得更大的共赢。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671"/>
      <w:r>
        <w:rPr>
          <w:rFonts w:ascii="仿宋" w:eastAsia="仿宋" w:hAnsi="仿宋" w:cs="仿宋" w:hint="eastAsia"/>
          <w:sz w:val="28"/>
          <w:lang w:eastAsia="zh-CN"/>
        </w:rPr>
        <w:t>(四)、色母粒项目意义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在实施色母粒项目的过程中，我们不仅仅是在追逐商业成功，更是为企业和社会的多个层面创造了深远的意义。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色母粒项目的首要意义在于提升企业的市场竞争力。通过持续的创新和对产品质量的高标准要求，色母粒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色母粒项目的推进将促使行业技术水平的提升。通过引入先进技术和创新性解决方案，色母粒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在社会层面，色母粒项目不仅创造了大量就业机会，提高了就业水平，还注重社会责任和环保。通过参与社会公益事业和推动环保色母粒项目，色母粒项目为社会贡献了一份力量，体现了企业对社会的积极回馈。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综合而言，色母粒项目意义重大，不仅推动了企业的发展，也为行业和社会的进步贡献了积极力量。这是一个全面而深刻的影响，将在未来产生可持续的正面效应。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23303"/>
      <w:r>
        <w:rPr>
          <w:rFonts w:ascii="仿宋" w:eastAsia="仿宋" w:hAnsi="仿宋" w:cs="仿宋" w:hint="eastAsia"/>
          <w:sz w:val="28"/>
          <w:lang w:eastAsia="zh-CN"/>
        </w:rPr>
        <w:t>(五)、色母粒项目背景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在当今迅猛发展的商业环境中，色母粒项目的动因根植于对多方面因素的审慎考量。这个色母粒项目的提出并非孤立的决策，而是对企业所处背景深入思考的产物。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市场的不断演变是色母粒项目背后的首要原因。科技的迅速发展和全球市场的快速变化使得企业必须灵活应对。色母粒项目应运而生，旨在通过创新性的解决方案迎合市场的多变需求，赢得竞争中的先机。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竞争的激烈程度也是色母粒项目背景中不可忽视的一环。企业需要在激烈竞争中脱颖而出，为此，色母粒项目致力于打破常规，提供独特的价值主张，以吸引客户并确保市场份额的增长。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技术的迅速发展为企业带来了机遇与挑战。作为色母粒项目启动的背景之一，对新兴技术的应用将有助于提升企业的技术水平，使其在不断演进的商业环境中保持竞争优势。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此外，社会对企业责任的期望也在逐渐升高。色母粒项目充分融入了社会责任的理念，通过可持续经营和社会公益色母粒项目，企图为社会贡献一份力量，在商业成功的同时关注社会价值。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6232"/>
      <w:r>
        <w:rPr>
          <w:rFonts w:ascii="仿宋" w:eastAsia="仿宋" w:hAnsi="仿宋" w:cs="仿宋" w:hint="eastAsia"/>
          <w:sz w:val="28"/>
          <w:lang w:eastAsia="zh-CN"/>
        </w:rPr>
        <w:t>四、色母粒项目文档管理</w:t>
      </w:r>
      <w:bookmarkEnd w:id="15"/>
    </w:p>
    <w:p>
      <w:pPr>
        <w:pStyle w:val="Heading2"/>
        <w:rPr>
          <w:rFonts w:ascii="仿宋" w:eastAsia="仿宋" w:hAnsi="仿宋" w:cs="仿宋" w:hint="eastAsia"/>
          <w:lang w:eastAsia="zh-CN"/>
        </w:rPr>
      </w:pPr>
      <w:bookmarkStart w:id="16" w:name="_Toc22473"/>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色母粒项目高度重视文档的质量和准确性，以支持色母粒项目的各项活动和决策。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色母粒项目文档的编制始于色母粒项目计划的初期，我们制定了详细的文档编制计划，明确了每个文档的内容、格式和编写责任人。在色母粒项目启动阶段，我们首先编制了色母粒项目章程，明确定义了色母粒项目的目标、范围、风险等关键要素。随后，色母粒项目团队根据计划陆续编制了需求文档、设计文档、测试文档等各类文档，确保色母粒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文档审查是色母粒项目管理中的重要环节，旨在确保色母粒项目文档符合质量标准和色母粒项目需求。在色母粒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除了内部审查，我们还进行了外部审查，邀请色母粒项目相关利益方和专业领域的专家对文档进行独立审查。这有助于获取更全面、客观的反馈，确保色母粒项目文档不仅符合内部标准，也满足外部需求。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色母粒项目在文档编制与审查方面建立了严格的管理机制，通过规范的流程和多维度的审查，确保色母粒项目文档的质量、准确性和可靠性，为色母粒项目的顺利推进提供了有力支持。</w:t>
      </w:r>
    </w:p>
    <w:p>
      <w:pPr>
        <w:pStyle w:val="Heading2"/>
        <w:ind w:firstLine="560" w:firstLineChars="200"/>
        <w:rPr>
          <w:rFonts w:ascii="仿宋" w:eastAsia="仿宋" w:hAnsi="仿宋" w:cs="仿宋" w:hint="eastAsia"/>
          <w:sz w:val="28"/>
          <w:lang w:eastAsia="zh-CN"/>
        </w:rPr>
      </w:pPr>
      <w:bookmarkStart w:id="17" w:name="_Toc25913"/>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在色母粒项目中，我们致力于优化文档发布与分发过程，以确保信息的高效传递和团队间协作的顺畅进行。以下是我们采取的关键优化策略：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我们通过多渠道发布文档，包括电子邮件、色母粒项目管理平台、内部网站等，以满足不同团队成员的偏好和需求。多渠道发布确保了信息的全面覆盖。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https://d.book118.com/078061012110006044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色母粒项目计划设计方案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色母粒项目计划设计方案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色母粒项目计划设计方案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色母粒项目计划设计方案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色母粒项目计划设计方案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色母粒项目计划设计方案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色母粒项目计划设计方案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色母粒项目计划设计方案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色母粒项目计划设计方案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色母粒项目计划设计方案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色母粒项目计划设计方案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色母粒项目计划设计方案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色母粒项目计划设计方案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色母粒项目计划设计方案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色母粒项目计划设计方案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色母粒项目计划设计方案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色母粒项目计划设计方案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D60E72"/>
    <w:rsid w:val="72D60E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8061012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2024-03-02T10:03:00Z</dcterms:created>
  <dcterms:modified xsi:type="dcterms:W3CDTF">2024-03-02T10:03:49Z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7D105577CBDA454E8F31D9BB3F3F5248_11</vt:lpwstr>
  </property>
  <property fmtid="{D5CDD505-2E9C-101B-9397-08002B2CF9AE}" pid="3" name="KSOProductBuildVer">
    <vt:lpwstr>2052-12.1.0.16388</vt:lpwstr>
  </property>
</Properties>
</file>