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新型结构不锈钢丝绳项目建设总纲及方案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00" w:history="1">
        <w:r>
          <w:rPr>
            <w:rFonts w:ascii="仿宋" w:eastAsia="仿宋" w:hAnsi="仿宋" w:cs="仿宋" w:hint="eastAsia"/>
            <w:lang w:eastAsia="zh-CN"/>
          </w:rPr>
          <w:t>序言</w:t>
        </w:r>
        <w:r>
          <w:tab/>
        </w:r>
        <w:r>
          <w:fldChar w:fldCharType="begin"/>
        </w:r>
        <w:r>
          <w:instrText xml:space="preserve"> PAGEREF _Toc15700 \h </w:instrText>
        </w:r>
        <w:r>
          <w:fldChar w:fldCharType="separate"/>
        </w:r>
        <w:r>
          <w:t>3</w:t>
        </w:r>
        <w:r>
          <w:fldChar w:fldCharType="end"/>
        </w:r>
      </w:hyperlink>
    </w:p>
    <w:p>
      <w:pPr>
        <w:pStyle w:val="TOC1"/>
        <w:tabs>
          <w:tab w:val="right" w:leader="dot" w:pos="8306"/>
        </w:tabs>
      </w:pPr>
      <w:hyperlink w:anchor="_Toc2541" w:history="1">
        <w:r>
          <w:rPr>
            <w:rFonts w:ascii="仿宋" w:eastAsia="仿宋" w:hAnsi="仿宋" w:cs="仿宋" w:hint="eastAsia"/>
            <w:lang w:eastAsia="zh-CN"/>
          </w:rPr>
          <w:t>一、资源开发及综合利用分析</w:t>
        </w:r>
        <w:r>
          <w:tab/>
        </w:r>
        <w:r>
          <w:fldChar w:fldCharType="begin"/>
        </w:r>
        <w:r>
          <w:instrText xml:space="preserve"> PAGEREF _Toc2541 \h </w:instrText>
        </w:r>
        <w:r>
          <w:fldChar w:fldCharType="separate"/>
        </w:r>
        <w:r>
          <w:t>3</w:t>
        </w:r>
        <w:r>
          <w:fldChar w:fldCharType="end"/>
        </w:r>
      </w:hyperlink>
    </w:p>
    <w:p>
      <w:pPr>
        <w:pStyle w:val="TOC2"/>
        <w:tabs>
          <w:tab w:val="right" w:leader="dot" w:pos="8306"/>
        </w:tabs>
      </w:pPr>
      <w:hyperlink w:anchor="_Toc7328" w:history="1">
        <w:r>
          <w:rPr>
            <w:rFonts w:ascii="仿宋" w:eastAsia="仿宋" w:hAnsi="仿宋" w:cs="仿宋" w:hint="eastAsia"/>
            <w:lang w:eastAsia="zh-CN"/>
          </w:rPr>
          <w:t>(一)、资源开发方案</w:t>
        </w:r>
        <w:r>
          <w:tab/>
        </w:r>
        <w:r>
          <w:fldChar w:fldCharType="begin"/>
        </w:r>
        <w:r>
          <w:instrText xml:space="preserve"> PAGEREF _Toc7328 \h </w:instrText>
        </w:r>
        <w:r>
          <w:fldChar w:fldCharType="separate"/>
        </w:r>
        <w:r>
          <w:t>3</w:t>
        </w:r>
        <w:r>
          <w:fldChar w:fldCharType="end"/>
        </w:r>
      </w:hyperlink>
    </w:p>
    <w:p>
      <w:pPr>
        <w:pStyle w:val="TOC2"/>
        <w:tabs>
          <w:tab w:val="right" w:leader="dot" w:pos="8306"/>
        </w:tabs>
      </w:pPr>
      <w:hyperlink w:anchor="_Toc24766" w:history="1">
        <w:r>
          <w:rPr>
            <w:rFonts w:ascii="仿宋" w:eastAsia="仿宋" w:hAnsi="仿宋" w:cs="仿宋" w:hint="eastAsia"/>
            <w:lang w:eastAsia="zh-CN"/>
          </w:rPr>
          <w:t>(二)、资源利用方案</w:t>
        </w:r>
        <w:r>
          <w:tab/>
        </w:r>
        <w:r>
          <w:fldChar w:fldCharType="begin"/>
        </w:r>
        <w:r>
          <w:instrText xml:space="preserve"> PAGEREF _Toc24766 \h </w:instrText>
        </w:r>
        <w:r>
          <w:fldChar w:fldCharType="separate"/>
        </w:r>
        <w:r>
          <w:t>4</w:t>
        </w:r>
        <w:r>
          <w:fldChar w:fldCharType="end"/>
        </w:r>
      </w:hyperlink>
    </w:p>
    <w:p>
      <w:pPr>
        <w:pStyle w:val="TOC2"/>
        <w:tabs>
          <w:tab w:val="right" w:leader="dot" w:pos="8306"/>
        </w:tabs>
      </w:pPr>
      <w:hyperlink w:anchor="_Toc11953" w:history="1">
        <w:r>
          <w:rPr>
            <w:rFonts w:ascii="仿宋" w:eastAsia="仿宋" w:hAnsi="仿宋" w:cs="仿宋" w:hint="eastAsia"/>
            <w:lang w:eastAsia="zh-CN"/>
          </w:rPr>
          <w:t>(三)、资源节约措施</w:t>
        </w:r>
        <w:r>
          <w:tab/>
        </w:r>
        <w:r>
          <w:fldChar w:fldCharType="begin"/>
        </w:r>
        <w:r>
          <w:instrText xml:space="preserve"> PAGEREF _Toc11953 \h </w:instrText>
        </w:r>
        <w:r>
          <w:fldChar w:fldCharType="separate"/>
        </w:r>
        <w:r>
          <w:t>5</w:t>
        </w:r>
        <w:r>
          <w:fldChar w:fldCharType="end"/>
        </w:r>
      </w:hyperlink>
    </w:p>
    <w:p>
      <w:pPr>
        <w:pStyle w:val="TOC1"/>
        <w:tabs>
          <w:tab w:val="right" w:leader="dot" w:pos="8306"/>
        </w:tabs>
      </w:pPr>
      <w:hyperlink w:anchor="_Toc2341" w:history="1">
        <w:r>
          <w:rPr>
            <w:rFonts w:ascii="仿宋" w:eastAsia="仿宋" w:hAnsi="仿宋" w:cs="仿宋" w:hint="eastAsia"/>
            <w:lang w:eastAsia="zh-CN"/>
          </w:rPr>
          <w:t>二、环境和生态影响分析</w:t>
        </w:r>
        <w:r>
          <w:tab/>
        </w:r>
        <w:r>
          <w:fldChar w:fldCharType="begin"/>
        </w:r>
        <w:r>
          <w:instrText xml:space="preserve"> PAGEREF _Toc2341 \h </w:instrText>
        </w:r>
        <w:r>
          <w:fldChar w:fldCharType="separate"/>
        </w:r>
        <w:r>
          <w:t>6</w:t>
        </w:r>
        <w:r>
          <w:fldChar w:fldCharType="end"/>
        </w:r>
      </w:hyperlink>
    </w:p>
    <w:p>
      <w:pPr>
        <w:pStyle w:val="TOC2"/>
        <w:tabs>
          <w:tab w:val="right" w:leader="dot" w:pos="8306"/>
        </w:tabs>
      </w:pPr>
      <w:hyperlink w:anchor="_Toc13133" w:history="1">
        <w:r>
          <w:rPr>
            <w:rFonts w:ascii="仿宋" w:eastAsia="仿宋" w:hAnsi="仿宋" w:cs="仿宋" w:hint="eastAsia"/>
            <w:lang w:eastAsia="zh-CN"/>
          </w:rPr>
          <w:t>(一)、环境和生态现状</w:t>
        </w:r>
        <w:r>
          <w:tab/>
        </w:r>
        <w:r>
          <w:fldChar w:fldCharType="begin"/>
        </w:r>
        <w:r>
          <w:instrText xml:space="preserve"> PAGEREF _Toc13133 \h </w:instrText>
        </w:r>
        <w:r>
          <w:fldChar w:fldCharType="separate"/>
        </w:r>
        <w:r>
          <w:t>6</w:t>
        </w:r>
        <w:r>
          <w:fldChar w:fldCharType="end"/>
        </w:r>
      </w:hyperlink>
    </w:p>
    <w:p>
      <w:pPr>
        <w:pStyle w:val="TOC2"/>
        <w:tabs>
          <w:tab w:val="right" w:leader="dot" w:pos="8306"/>
        </w:tabs>
      </w:pPr>
      <w:hyperlink w:anchor="_Toc13563" w:history="1">
        <w:r>
          <w:rPr>
            <w:rFonts w:ascii="仿宋" w:eastAsia="仿宋" w:hAnsi="仿宋" w:cs="仿宋" w:hint="eastAsia"/>
            <w:lang w:eastAsia="zh-CN"/>
          </w:rPr>
          <w:t>(二)、生态环境影响分析</w:t>
        </w:r>
        <w:r>
          <w:tab/>
        </w:r>
        <w:r>
          <w:fldChar w:fldCharType="begin"/>
        </w:r>
        <w:r>
          <w:instrText xml:space="preserve"> PAGEREF _Toc13563 \h </w:instrText>
        </w:r>
        <w:r>
          <w:fldChar w:fldCharType="separate"/>
        </w:r>
        <w:r>
          <w:t>8</w:t>
        </w:r>
        <w:r>
          <w:fldChar w:fldCharType="end"/>
        </w:r>
      </w:hyperlink>
    </w:p>
    <w:p>
      <w:pPr>
        <w:pStyle w:val="TOC2"/>
        <w:tabs>
          <w:tab w:val="right" w:leader="dot" w:pos="8306"/>
        </w:tabs>
      </w:pPr>
      <w:hyperlink w:anchor="_Toc26992" w:history="1">
        <w:r>
          <w:rPr>
            <w:rFonts w:ascii="仿宋" w:eastAsia="仿宋" w:hAnsi="仿宋" w:cs="仿宋" w:hint="eastAsia"/>
            <w:lang w:eastAsia="zh-CN"/>
          </w:rPr>
          <w:t>(三)、生态环境保护措施</w:t>
        </w:r>
        <w:r>
          <w:tab/>
        </w:r>
        <w:r>
          <w:fldChar w:fldCharType="begin"/>
        </w:r>
        <w:r>
          <w:instrText xml:space="preserve"> PAGEREF _Toc26992 \h </w:instrText>
        </w:r>
        <w:r>
          <w:fldChar w:fldCharType="separate"/>
        </w:r>
        <w:r>
          <w:t>9</w:t>
        </w:r>
        <w:r>
          <w:fldChar w:fldCharType="end"/>
        </w:r>
      </w:hyperlink>
    </w:p>
    <w:p>
      <w:pPr>
        <w:pStyle w:val="TOC2"/>
        <w:tabs>
          <w:tab w:val="right" w:leader="dot" w:pos="8306"/>
        </w:tabs>
      </w:pPr>
      <w:hyperlink w:anchor="_Toc12740" w:history="1">
        <w:r>
          <w:rPr>
            <w:rFonts w:ascii="仿宋" w:eastAsia="仿宋" w:hAnsi="仿宋" w:cs="仿宋" w:hint="eastAsia"/>
            <w:lang w:eastAsia="zh-CN"/>
          </w:rPr>
          <w:t>(四)、地质灾害影响分析</w:t>
        </w:r>
        <w:r>
          <w:tab/>
        </w:r>
        <w:r>
          <w:fldChar w:fldCharType="begin"/>
        </w:r>
        <w:r>
          <w:instrText xml:space="preserve"> PAGEREF _Toc12740 \h </w:instrText>
        </w:r>
        <w:r>
          <w:fldChar w:fldCharType="separate"/>
        </w:r>
        <w:r>
          <w:t>11</w:t>
        </w:r>
        <w:r>
          <w:fldChar w:fldCharType="end"/>
        </w:r>
      </w:hyperlink>
    </w:p>
    <w:p>
      <w:pPr>
        <w:pStyle w:val="TOC2"/>
        <w:tabs>
          <w:tab w:val="right" w:leader="dot" w:pos="8306"/>
        </w:tabs>
      </w:pPr>
      <w:hyperlink w:anchor="_Toc12574" w:history="1">
        <w:r>
          <w:rPr>
            <w:rFonts w:ascii="仿宋" w:eastAsia="仿宋" w:hAnsi="仿宋" w:cs="仿宋" w:hint="eastAsia"/>
            <w:lang w:eastAsia="zh-CN"/>
          </w:rPr>
          <w:t>(五)、特殊环境影响</w:t>
        </w:r>
        <w:r>
          <w:tab/>
        </w:r>
        <w:r>
          <w:fldChar w:fldCharType="begin"/>
        </w:r>
        <w:r>
          <w:instrText xml:space="preserve"> PAGEREF _Toc12574 \h </w:instrText>
        </w:r>
        <w:r>
          <w:fldChar w:fldCharType="separate"/>
        </w:r>
        <w:r>
          <w:t>13</w:t>
        </w:r>
        <w:r>
          <w:fldChar w:fldCharType="end"/>
        </w:r>
      </w:hyperlink>
    </w:p>
    <w:p>
      <w:pPr>
        <w:pStyle w:val="TOC1"/>
        <w:tabs>
          <w:tab w:val="right" w:leader="dot" w:pos="8306"/>
        </w:tabs>
      </w:pPr>
      <w:hyperlink w:anchor="_Toc19905" w:history="1">
        <w:r>
          <w:rPr>
            <w:rFonts w:ascii="仿宋" w:eastAsia="仿宋" w:hAnsi="仿宋" w:cs="仿宋" w:hint="eastAsia"/>
            <w:lang w:eastAsia="zh-CN"/>
          </w:rPr>
          <w:t>三、项目监理与质量保证</w:t>
        </w:r>
        <w:r>
          <w:tab/>
        </w:r>
        <w:r>
          <w:fldChar w:fldCharType="begin"/>
        </w:r>
        <w:r>
          <w:instrText xml:space="preserve"> PAGEREF _Toc19905 \h </w:instrText>
        </w:r>
        <w:r>
          <w:fldChar w:fldCharType="separate"/>
        </w:r>
        <w:r>
          <w:t>14</w:t>
        </w:r>
        <w:r>
          <w:fldChar w:fldCharType="end"/>
        </w:r>
      </w:hyperlink>
    </w:p>
    <w:p>
      <w:pPr>
        <w:pStyle w:val="TOC2"/>
        <w:tabs>
          <w:tab w:val="right" w:leader="dot" w:pos="8306"/>
        </w:tabs>
      </w:pPr>
      <w:hyperlink w:anchor="_Toc31925" w:history="1">
        <w:r>
          <w:rPr>
            <w:rFonts w:ascii="仿宋" w:eastAsia="仿宋" w:hAnsi="仿宋" w:cs="仿宋" w:hint="eastAsia"/>
            <w:lang w:eastAsia="zh-CN"/>
          </w:rPr>
          <w:t>(一)、监理体系构建</w:t>
        </w:r>
        <w:r>
          <w:tab/>
        </w:r>
        <w:r>
          <w:fldChar w:fldCharType="begin"/>
        </w:r>
        <w:r>
          <w:instrText xml:space="preserve"> PAGEREF _Toc31925 \h </w:instrText>
        </w:r>
        <w:r>
          <w:fldChar w:fldCharType="separate"/>
        </w:r>
        <w:r>
          <w:t>14</w:t>
        </w:r>
        <w:r>
          <w:fldChar w:fldCharType="end"/>
        </w:r>
      </w:hyperlink>
    </w:p>
    <w:p>
      <w:pPr>
        <w:pStyle w:val="TOC2"/>
        <w:tabs>
          <w:tab w:val="right" w:leader="dot" w:pos="8306"/>
        </w:tabs>
      </w:pPr>
      <w:hyperlink w:anchor="_Toc8815" w:history="1">
        <w:r>
          <w:rPr>
            <w:rFonts w:ascii="仿宋" w:eastAsia="仿宋" w:hAnsi="仿宋" w:cs="仿宋" w:hint="eastAsia"/>
            <w:lang w:eastAsia="zh-CN"/>
          </w:rPr>
          <w:t>(二)、质量保证体系实施</w:t>
        </w:r>
        <w:r>
          <w:tab/>
        </w:r>
        <w:r>
          <w:fldChar w:fldCharType="begin"/>
        </w:r>
        <w:r>
          <w:instrText xml:space="preserve"> PAGEREF _Toc8815 \h </w:instrText>
        </w:r>
        <w:r>
          <w:fldChar w:fldCharType="separate"/>
        </w:r>
        <w:r>
          <w:t>14</w:t>
        </w:r>
        <w:r>
          <w:fldChar w:fldCharType="end"/>
        </w:r>
      </w:hyperlink>
    </w:p>
    <w:p>
      <w:pPr>
        <w:pStyle w:val="TOC2"/>
        <w:tabs>
          <w:tab w:val="right" w:leader="dot" w:pos="8306"/>
        </w:tabs>
      </w:pPr>
      <w:hyperlink w:anchor="_Toc5620" w:history="1">
        <w:r>
          <w:rPr>
            <w:rFonts w:ascii="仿宋" w:eastAsia="仿宋" w:hAnsi="仿宋" w:cs="仿宋" w:hint="eastAsia"/>
            <w:lang w:eastAsia="zh-CN"/>
          </w:rPr>
          <w:t>(三)、监理与质量控制流程</w:t>
        </w:r>
        <w:r>
          <w:tab/>
        </w:r>
        <w:r>
          <w:fldChar w:fldCharType="begin"/>
        </w:r>
        <w:r>
          <w:instrText xml:space="preserve"> PAGEREF _Toc5620 \h </w:instrText>
        </w:r>
        <w:r>
          <w:fldChar w:fldCharType="separate"/>
        </w:r>
        <w:r>
          <w:t>15</w:t>
        </w:r>
        <w:r>
          <w:fldChar w:fldCharType="end"/>
        </w:r>
      </w:hyperlink>
    </w:p>
    <w:p>
      <w:pPr>
        <w:pStyle w:val="TOC1"/>
        <w:tabs>
          <w:tab w:val="right" w:leader="dot" w:pos="8306"/>
        </w:tabs>
      </w:pPr>
      <w:hyperlink w:anchor="_Toc22523" w:history="1">
        <w:r>
          <w:rPr>
            <w:rFonts w:ascii="仿宋" w:eastAsia="仿宋" w:hAnsi="仿宋" w:cs="仿宋" w:hint="eastAsia"/>
            <w:lang w:eastAsia="zh-CN"/>
          </w:rPr>
          <w:t>四、社会影响分析</w:t>
        </w:r>
        <w:r>
          <w:tab/>
        </w:r>
        <w:r>
          <w:fldChar w:fldCharType="begin"/>
        </w:r>
        <w:r>
          <w:instrText xml:space="preserve"> PAGEREF _Toc22523 \h </w:instrText>
        </w:r>
        <w:r>
          <w:fldChar w:fldCharType="separate"/>
        </w:r>
        <w:r>
          <w:t>16</w:t>
        </w:r>
        <w:r>
          <w:fldChar w:fldCharType="end"/>
        </w:r>
      </w:hyperlink>
    </w:p>
    <w:p>
      <w:pPr>
        <w:pStyle w:val="TOC2"/>
        <w:tabs>
          <w:tab w:val="right" w:leader="dot" w:pos="8306"/>
        </w:tabs>
      </w:pPr>
      <w:hyperlink w:anchor="_Toc7184" w:history="1">
        <w:r>
          <w:rPr>
            <w:rFonts w:ascii="仿宋" w:eastAsia="仿宋" w:hAnsi="仿宋" w:cs="仿宋" w:hint="eastAsia"/>
            <w:lang w:eastAsia="zh-CN"/>
          </w:rPr>
          <w:t>(一)、社会影响效果分析</w:t>
        </w:r>
        <w:r>
          <w:tab/>
        </w:r>
        <w:r>
          <w:fldChar w:fldCharType="begin"/>
        </w:r>
        <w:r>
          <w:instrText xml:space="preserve"> PAGEREF _Toc7184 \h </w:instrText>
        </w:r>
        <w:r>
          <w:fldChar w:fldCharType="separate"/>
        </w:r>
        <w:r>
          <w:t>16</w:t>
        </w:r>
        <w:r>
          <w:fldChar w:fldCharType="end"/>
        </w:r>
      </w:hyperlink>
    </w:p>
    <w:p>
      <w:pPr>
        <w:pStyle w:val="TOC2"/>
        <w:tabs>
          <w:tab w:val="right" w:leader="dot" w:pos="8306"/>
        </w:tabs>
      </w:pPr>
      <w:hyperlink w:anchor="_Toc20866" w:history="1">
        <w:r>
          <w:rPr>
            <w:rFonts w:ascii="仿宋" w:eastAsia="仿宋" w:hAnsi="仿宋" w:cs="仿宋" w:hint="eastAsia"/>
            <w:lang w:eastAsia="zh-CN"/>
          </w:rPr>
          <w:t>(二)、社会适应性分析</w:t>
        </w:r>
        <w:r>
          <w:tab/>
        </w:r>
        <w:r>
          <w:fldChar w:fldCharType="begin"/>
        </w:r>
        <w:r>
          <w:instrText xml:space="preserve"> PAGEREF _Toc20866 \h </w:instrText>
        </w:r>
        <w:r>
          <w:fldChar w:fldCharType="separate"/>
        </w:r>
        <w:r>
          <w:t>18</w:t>
        </w:r>
        <w:r>
          <w:fldChar w:fldCharType="end"/>
        </w:r>
      </w:hyperlink>
    </w:p>
    <w:p>
      <w:pPr>
        <w:pStyle w:val="TOC2"/>
        <w:tabs>
          <w:tab w:val="right" w:leader="dot" w:pos="8306"/>
        </w:tabs>
      </w:pPr>
      <w:hyperlink w:anchor="_Toc2953" w:history="1">
        <w:r>
          <w:rPr>
            <w:rFonts w:ascii="仿宋" w:eastAsia="仿宋" w:hAnsi="仿宋" w:cs="仿宋" w:hint="eastAsia"/>
            <w:lang w:eastAsia="zh-CN"/>
          </w:rPr>
          <w:t>(三)、社会风险及对策分析</w:t>
        </w:r>
        <w:r>
          <w:tab/>
        </w:r>
        <w:r>
          <w:fldChar w:fldCharType="begin"/>
        </w:r>
        <w:r>
          <w:instrText xml:space="preserve"> PAGEREF _Toc2953 \h </w:instrText>
        </w:r>
        <w:r>
          <w:fldChar w:fldCharType="separate"/>
        </w:r>
        <w:r>
          <w:t>20</w:t>
        </w:r>
        <w:r>
          <w:fldChar w:fldCharType="end"/>
        </w:r>
      </w:hyperlink>
    </w:p>
    <w:p>
      <w:pPr>
        <w:pStyle w:val="TOC1"/>
        <w:tabs>
          <w:tab w:val="right" w:leader="dot" w:pos="8306"/>
        </w:tabs>
      </w:pPr>
      <w:hyperlink w:anchor="_Toc28685" w:history="1">
        <w:r>
          <w:rPr>
            <w:rFonts w:ascii="仿宋" w:eastAsia="仿宋" w:hAnsi="仿宋" w:cs="仿宋" w:hint="eastAsia"/>
            <w:lang w:eastAsia="zh-CN"/>
          </w:rPr>
          <w:t>五、发展规划、产业政策和行业准入分析</w:t>
        </w:r>
        <w:r>
          <w:tab/>
        </w:r>
        <w:r>
          <w:fldChar w:fldCharType="begin"/>
        </w:r>
        <w:r>
          <w:instrText xml:space="preserve"> PAGEREF _Toc28685 \h </w:instrText>
        </w:r>
        <w:r>
          <w:fldChar w:fldCharType="separate"/>
        </w:r>
        <w:r>
          <w:t>23</w:t>
        </w:r>
        <w:r>
          <w:fldChar w:fldCharType="end"/>
        </w:r>
      </w:hyperlink>
    </w:p>
    <w:p>
      <w:pPr>
        <w:pStyle w:val="TOC2"/>
        <w:tabs>
          <w:tab w:val="right" w:leader="dot" w:pos="8306"/>
        </w:tabs>
      </w:pPr>
      <w:hyperlink w:anchor="_Toc26021" w:history="1">
        <w:r>
          <w:rPr>
            <w:rFonts w:ascii="仿宋" w:eastAsia="仿宋" w:hAnsi="仿宋" w:cs="仿宋" w:hint="eastAsia"/>
            <w:lang w:eastAsia="zh-CN"/>
          </w:rPr>
          <w:t>(一)、发展规划分析</w:t>
        </w:r>
        <w:r>
          <w:tab/>
        </w:r>
        <w:r>
          <w:fldChar w:fldCharType="begin"/>
        </w:r>
        <w:r>
          <w:instrText xml:space="preserve"> PAGEREF _Toc26021 \h </w:instrText>
        </w:r>
        <w:r>
          <w:fldChar w:fldCharType="separate"/>
        </w:r>
        <w:r>
          <w:t>23</w:t>
        </w:r>
        <w:r>
          <w:fldChar w:fldCharType="end"/>
        </w:r>
      </w:hyperlink>
    </w:p>
    <w:p>
      <w:pPr>
        <w:pStyle w:val="TOC2"/>
        <w:tabs>
          <w:tab w:val="right" w:leader="dot" w:pos="8306"/>
        </w:tabs>
      </w:pPr>
      <w:hyperlink w:anchor="_Toc19111" w:history="1">
        <w:r>
          <w:rPr>
            <w:rFonts w:ascii="仿宋" w:eastAsia="仿宋" w:hAnsi="仿宋" w:cs="仿宋" w:hint="eastAsia"/>
            <w:lang w:eastAsia="zh-CN"/>
          </w:rPr>
          <w:t>(二)、产业政策分析</w:t>
        </w:r>
        <w:r>
          <w:tab/>
        </w:r>
        <w:r>
          <w:fldChar w:fldCharType="begin"/>
        </w:r>
        <w:r>
          <w:instrText xml:space="preserve"> PAGEREF _Toc19111 \h </w:instrText>
        </w:r>
        <w:r>
          <w:fldChar w:fldCharType="separate"/>
        </w:r>
        <w:r>
          <w:t>25</w:t>
        </w:r>
        <w:r>
          <w:fldChar w:fldCharType="end"/>
        </w:r>
      </w:hyperlink>
    </w:p>
    <w:p>
      <w:pPr>
        <w:pStyle w:val="TOC2"/>
        <w:tabs>
          <w:tab w:val="right" w:leader="dot" w:pos="8306"/>
        </w:tabs>
      </w:pPr>
      <w:hyperlink w:anchor="_Toc31922" w:history="1">
        <w:r>
          <w:rPr>
            <w:rFonts w:ascii="仿宋" w:eastAsia="仿宋" w:hAnsi="仿宋" w:cs="仿宋" w:hint="eastAsia"/>
            <w:lang w:eastAsia="zh-CN"/>
          </w:rPr>
          <w:t>(三)、行业准入分析</w:t>
        </w:r>
        <w:r>
          <w:tab/>
        </w:r>
        <w:r>
          <w:fldChar w:fldCharType="begin"/>
        </w:r>
        <w:r>
          <w:instrText xml:space="preserve"> PAGEREF _Toc31922 \h </w:instrText>
        </w:r>
        <w:r>
          <w:fldChar w:fldCharType="separate"/>
        </w:r>
        <w:r>
          <w:t>26</w:t>
        </w:r>
        <w:r>
          <w:fldChar w:fldCharType="end"/>
        </w:r>
      </w:hyperlink>
    </w:p>
    <w:p>
      <w:pPr>
        <w:pStyle w:val="TOC1"/>
        <w:tabs>
          <w:tab w:val="right" w:leader="dot" w:pos="8306"/>
        </w:tabs>
      </w:pPr>
      <w:hyperlink w:anchor="_Toc27657" w:history="1">
        <w:r>
          <w:rPr>
            <w:rFonts w:ascii="仿宋" w:eastAsia="仿宋" w:hAnsi="仿宋" w:cs="仿宋" w:hint="eastAsia"/>
            <w:lang w:eastAsia="zh-CN"/>
          </w:rPr>
          <w:t>六、建设风险评估分析</w:t>
        </w:r>
        <w:r>
          <w:tab/>
        </w:r>
        <w:r>
          <w:fldChar w:fldCharType="begin"/>
        </w:r>
        <w:r>
          <w:instrText xml:space="preserve"> PAGEREF _Toc27657 \h </w:instrText>
        </w:r>
        <w:r>
          <w:fldChar w:fldCharType="separate"/>
        </w:r>
        <w:r>
          <w:t>28</w:t>
        </w:r>
        <w:r>
          <w:fldChar w:fldCharType="end"/>
        </w:r>
      </w:hyperlink>
    </w:p>
    <w:p>
      <w:pPr>
        <w:pStyle w:val="TOC2"/>
        <w:tabs>
          <w:tab w:val="right" w:leader="dot" w:pos="8306"/>
        </w:tabs>
      </w:pPr>
      <w:hyperlink w:anchor="_Toc21386" w:history="1">
        <w:r>
          <w:rPr>
            <w:rFonts w:ascii="仿宋" w:eastAsia="仿宋" w:hAnsi="仿宋" w:cs="仿宋" w:hint="eastAsia"/>
            <w:lang w:eastAsia="zh-CN"/>
          </w:rPr>
          <w:t>(一)、政策风险分析</w:t>
        </w:r>
        <w:r>
          <w:tab/>
        </w:r>
        <w:r>
          <w:fldChar w:fldCharType="begin"/>
        </w:r>
        <w:r>
          <w:instrText xml:space="preserve"> PAGEREF _Toc21386 \h </w:instrText>
        </w:r>
        <w:r>
          <w:fldChar w:fldCharType="separate"/>
        </w:r>
        <w:r>
          <w:t>28</w:t>
        </w:r>
        <w:r>
          <w:fldChar w:fldCharType="end"/>
        </w:r>
      </w:hyperlink>
    </w:p>
    <w:p>
      <w:pPr>
        <w:pStyle w:val="TOC2"/>
        <w:tabs>
          <w:tab w:val="right" w:leader="dot" w:pos="8306"/>
        </w:tabs>
      </w:pPr>
      <w:hyperlink w:anchor="_Toc27304" w:history="1">
        <w:r>
          <w:rPr>
            <w:rFonts w:ascii="仿宋" w:eastAsia="仿宋" w:hAnsi="仿宋" w:cs="仿宋" w:hint="eastAsia"/>
            <w:lang w:eastAsia="zh-CN"/>
          </w:rPr>
          <w:t>(二)、社会风险分析</w:t>
        </w:r>
        <w:r>
          <w:tab/>
        </w:r>
        <w:r>
          <w:fldChar w:fldCharType="begin"/>
        </w:r>
        <w:r>
          <w:instrText xml:space="preserve"> PAGEREF _Toc27304 \h </w:instrText>
        </w:r>
        <w:r>
          <w:fldChar w:fldCharType="separate"/>
        </w:r>
        <w:r>
          <w:t>29</w:t>
        </w:r>
        <w:r>
          <w:fldChar w:fldCharType="end"/>
        </w:r>
      </w:hyperlink>
    </w:p>
    <w:p>
      <w:pPr>
        <w:pStyle w:val="TOC2"/>
        <w:tabs>
          <w:tab w:val="right" w:leader="dot" w:pos="8306"/>
        </w:tabs>
      </w:pPr>
      <w:hyperlink w:anchor="_Toc12770" w:history="1">
        <w:r>
          <w:rPr>
            <w:rFonts w:ascii="仿宋" w:eastAsia="仿宋" w:hAnsi="仿宋" w:cs="仿宋" w:hint="eastAsia"/>
            <w:lang w:eastAsia="zh-CN"/>
          </w:rPr>
          <w:t>(三)、市场风险分析</w:t>
        </w:r>
        <w:r>
          <w:tab/>
        </w:r>
        <w:r>
          <w:fldChar w:fldCharType="begin"/>
        </w:r>
        <w:r>
          <w:instrText xml:space="preserve"> PAGEREF _Toc12770 \h </w:instrText>
        </w:r>
        <w:r>
          <w:fldChar w:fldCharType="separate"/>
        </w:r>
        <w:r>
          <w:t>30</w:t>
        </w:r>
        <w:r>
          <w:fldChar w:fldCharType="end"/>
        </w:r>
      </w:hyperlink>
    </w:p>
    <w:p>
      <w:pPr>
        <w:pStyle w:val="TOC2"/>
        <w:tabs>
          <w:tab w:val="right" w:leader="dot" w:pos="8306"/>
        </w:tabs>
      </w:pPr>
      <w:hyperlink w:anchor="_Toc5670" w:history="1">
        <w:r>
          <w:rPr>
            <w:rFonts w:ascii="仿宋" w:eastAsia="仿宋" w:hAnsi="仿宋" w:cs="仿宋" w:hint="eastAsia"/>
            <w:lang w:eastAsia="zh-CN"/>
          </w:rPr>
          <w:t>(四)、资金风险分析</w:t>
        </w:r>
        <w:r>
          <w:tab/>
        </w:r>
        <w:r>
          <w:fldChar w:fldCharType="begin"/>
        </w:r>
        <w:r>
          <w:instrText xml:space="preserve"> PAGEREF _Toc5670 \h </w:instrText>
        </w:r>
        <w:r>
          <w:fldChar w:fldCharType="separate"/>
        </w:r>
        <w:r>
          <w:t>31</w:t>
        </w:r>
        <w:r>
          <w:fldChar w:fldCharType="end"/>
        </w:r>
      </w:hyperlink>
    </w:p>
    <w:p>
      <w:pPr>
        <w:pStyle w:val="TOC2"/>
        <w:tabs>
          <w:tab w:val="right" w:leader="dot" w:pos="8306"/>
        </w:tabs>
      </w:pPr>
      <w:hyperlink w:anchor="_Toc23664" w:history="1">
        <w:r>
          <w:rPr>
            <w:rFonts w:ascii="仿宋" w:eastAsia="仿宋" w:hAnsi="仿宋" w:cs="仿宋" w:hint="eastAsia"/>
            <w:lang w:eastAsia="zh-CN"/>
          </w:rPr>
          <w:t>(五)、技术风险分析</w:t>
        </w:r>
        <w:r>
          <w:tab/>
        </w:r>
        <w:r>
          <w:fldChar w:fldCharType="begin"/>
        </w:r>
        <w:r>
          <w:instrText xml:space="preserve"> PAGEREF _Toc23664 \h </w:instrText>
        </w:r>
        <w:r>
          <w:fldChar w:fldCharType="separate"/>
        </w:r>
        <w:r>
          <w:t>32</w:t>
        </w:r>
        <w:r>
          <w:fldChar w:fldCharType="end"/>
        </w:r>
      </w:hyperlink>
    </w:p>
    <w:p>
      <w:pPr>
        <w:pStyle w:val="TOC2"/>
        <w:tabs>
          <w:tab w:val="right" w:leader="dot" w:pos="8306"/>
        </w:tabs>
      </w:pPr>
      <w:hyperlink w:anchor="_Toc3457" w:history="1">
        <w:r>
          <w:rPr>
            <w:rFonts w:ascii="仿宋" w:eastAsia="仿宋" w:hAnsi="仿宋" w:cs="仿宋" w:hint="eastAsia"/>
            <w:lang w:eastAsia="zh-CN"/>
          </w:rPr>
          <w:t>(六)、财务风险分析</w:t>
        </w:r>
        <w:r>
          <w:tab/>
        </w:r>
        <w:r>
          <w:fldChar w:fldCharType="begin"/>
        </w:r>
        <w:r>
          <w:instrText xml:space="preserve"> PAGEREF _Toc3457 \h </w:instrText>
        </w:r>
        <w:r>
          <w:fldChar w:fldCharType="separate"/>
        </w:r>
        <w:r>
          <w:t>34</w:t>
        </w:r>
        <w:r>
          <w:fldChar w:fldCharType="end"/>
        </w:r>
      </w:hyperlink>
    </w:p>
    <w:p>
      <w:pPr>
        <w:pStyle w:val="TOC2"/>
        <w:tabs>
          <w:tab w:val="right" w:leader="dot" w:pos="8306"/>
        </w:tabs>
      </w:pPr>
      <w:hyperlink w:anchor="_Toc5872" w:history="1">
        <w:r>
          <w:rPr>
            <w:rFonts w:ascii="仿宋" w:eastAsia="仿宋" w:hAnsi="仿宋" w:cs="仿宋" w:hint="eastAsia"/>
            <w:lang w:eastAsia="zh-CN"/>
          </w:rPr>
          <w:t>(七)、管理风险分析</w:t>
        </w:r>
        <w:r>
          <w:tab/>
        </w:r>
        <w:r>
          <w:fldChar w:fldCharType="begin"/>
        </w:r>
        <w:r>
          <w:instrText xml:space="preserve"> PAGEREF _Toc5872 \h </w:instrText>
        </w:r>
        <w:r>
          <w:fldChar w:fldCharType="separate"/>
        </w:r>
        <w:r>
          <w:t>35</w:t>
        </w:r>
        <w:r>
          <w:fldChar w:fldCharType="end"/>
        </w:r>
      </w:hyperlink>
    </w:p>
    <w:p>
      <w:pPr>
        <w:pStyle w:val="TOC2"/>
        <w:tabs>
          <w:tab w:val="right" w:leader="dot" w:pos="8306"/>
        </w:tabs>
      </w:pPr>
      <w:hyperlink w:anchor="_Toc27502" w:history="1">
        <w:r>
          <w:rPr>
            <w:rFonts w:ascii="仿宋" w:eastAsia="仿宋" w:hAnsi="仿宋" w:cs="仿宋" w:hint="eastAsia"/>
            <w:lang w:eastAsia="zh-CN"/>
          </w:rPr>
          <w:t>(八)、其它风险分析</w:t>
        </w:r>
        <w:r>
          <w:tab/>
        </w:r>
        <w:r>
          <w:fldChar w:fldCharType="begin"/>
        </w:r>
        <w:r>
          <w:instrText xml:space="preserve"> PAGEREF _Toc27502 \h </w:instrText>
        </w:r>
        <w:r>
          <w:fldChar w:fldCharType="separate"/>
        </w:r>
        <w:r>
          <w:t>37</w:t>
        </w:r>
        <w:r>
          <w:fldChar w:fldCharType="end"/>
        </w:r>
      </w:hyperlink>
    </w:p>
    <w:p>
      <w:pPr>
        <w:pStyle w:val="TOC2"/>
        <w:tabs>
          <w:tab w:val="right" w:leader="dot" w:pos="8306"/>
        </w:tabs>
      </w:pPr>
      <w:hyperlink w:anchor="_Toc1926" w:history="1">
        <w:r>
          <w:rPr>
            <w:rFonts w:ascii="仿宋" w:eastAsia="仿宋" w:hAnsi="仿宋" w:cs="仿宋" w:hint="eastAsia"/>
            <w:lang w:eastAsia="zh-CN"/>
          </w:rPr>
          <w:t>(九)、社会影响评估</w:t>
        </w:r>
        <w:r>
          <w:tab/>
        </w:r>
        <w:r>
          <w:fldChar w:fldCharType="begin"/>
        </w:r>
        <w:r>
          <w:instrText xml:space="preserve"> PAGEREF _Toc1926 \h </w:instrText>
        </w:r>
        <w:r>
          <w:fldChar w:fldCharType="separate"/>
        </w:r>
        <w:r>
          <w:t>38</w:t>
        </w:r>
        <w:r>
          <w:fldChar w:fldCharType="end"/>
        </w:r>
      </w:hyperlink>
    </w:p>
    <w:p>
      <w:pPr>
        <w:pStyle w:val="TOC1"/>
        <w:tabs>
          <w:tab w:val="right" w:leader="dot" w:pos="8306"/>
        </w:tabs>
      </w:pPr>
      <w:hyperlink w:anchor="_Toc25274" w:history="1">
        <w:r>
          <w:rPr>
            <w:rFonts w:ascii="仿宋" w:eastAsia="仿宋" w:hAnsi="仿宋" w:cs="仿宋" w:hint="eastAsia"/>
            <w:lang w:eastAsia="zh-CN"/>
          </w:rPr>
          <w:t>七、技术创新与产业升级</w:t>
        </w:r>
        <w:r>
          <w:tab/>
        </w:r>
        <w:r>
          <w:fldChar w:fldCharType="begin"/>
        </w:r>
        <w:r>
          <w:instrText xml:space="preserve"> PAGEREF _Toc25274 \h </w:instrText>
        </w:r>
        <w:r>
          <w:fldChar w:fldCharType="separate"/>
        </w:r>
        <w:r>
          <w:t>40</w:t>
        </w:r>
        <w:r>
          <w:fldChar w:fldCharType="end"/>
        </w:r>
      </w:hyperlink>
    </w:p>
    <w:p>
      <w:pPr>
        <w:pStyle w:val="TOC2"/>
        <w:tabs>
          <w:tab w:val="right" w:leader="dot" w:pos="8306"/>
        </w:tabs>
      </w:pPr>
      <w:hyperlink w:anchor="_Toc3610" w:history="1">
        <w:r>
          <w:rPr>
            <w:rFonts w:ascii="仿宋" w:eastAsia="仿宋" w:hAnsi="仿宋" w:cs="仿宋" w:hint="eastAsia"/>
            <w:lang w:eastAsia="zh-CN"/>
          </w:rPr>
          <w:t>(一)、技术创新方向与目标</w:t>
        </w:r>
        <w:r>
          <w:tab/>
        </w:r>
        <w:r>
          <w:fldChar w:fldCharType="begin"/>
        </w:r>
        <w:r>
          <w:instrText xml:space="preserve"> PAGEREF _Toc3610 \h </w:instrText>
        </w:r>
        <w:r>
          <w:fldChar w:fldCharType="separate"/>
        </w:r>
        <w:r>
          <w:t>40</w:t>
        </w:r>
        <w:r>
          <w:fldChar w:fldCharType="end"/>
        </w:r>
      </w:hyperlink>
    </w:p>
    <w:p>
      <w:pPr>
        <w:pStyle w:val="TOC2"/>
        <w:tabs>
          <w:tab w:val="right" w:leader="dot" w:pos="8306"/>
        </w:tabs>
      </w:pPr>
      <w:hyperlink w:anchor="_Toc12982" w:history="1">
        <w:r>
          <w:rPr>
            <w:rFonts w:ascii="仿宋" w:eastAsia="仿宋" w:hAnsi="仿宋" w:cs="仿宋" w:hint="eastAsia"/>
            <w:lang w:eastAsia="zh-CN"/>
          </w:rPr>
          <w:t>(二)、产业升级路径与措施</w:t>
        </w:r>
        <w:r>
          <w:tab/>
        </w:r>
        <w:r>
          <w:fldChar w:fldCharType="begin"/>
        </w:r>
        <w:r>
          <w:instrText xml:space="preserve"> PAGEREF _Toc12982 \h </w:instrText>
        </w:r>
        <w:r>
          <w:fldChar w:fldCharType="separate"/>
        </w:r>
        <w:r>
          <w:t>41</w:t>
        </w:r>
        <w:r>
          <w:fldChar w:fldCharType="end"/>
        </w:r>
      </w:hyperlink>
    </w:p>
    <w:p>
      <w:pPr>
        <w:pStyle w:val="TOC1"/>
        <w:tabs>
          <w:tab w:val="right" w:leader="dot" w:pos="8306"/>
        </w:tabs>
      </w:pPr>
      <w:hyperlink w:anchor="_Toc30618" w:history="1">
        <w:r>
          <w:rPr>
            <w:rFonts w:ascii="仿宋" w:eastAsia="仿宋" w:hAnsi="仿宋" w:cs="仿宋" w:hint="eastAsia"/>
            <w:lang w:eastAsia="zh-CN"/>
          </w:rPr>
          <w:t>八、项目变更管理</w:t>
        </w:r>
        <w:r>
          <w:tab/>
        </w:r>
        <w:r>
          <w:fldChar w:fldCharType="begin"/>
        </w:r>
        <w:r>
          <w:instrText xml:space="preserve"> PAGEREF _Toc30618 \h </w:instrText>
        </w:r>
        <w:r>
          <w:fldChar w:fldCharType="separate"/>
        </w:r>
        <w:r>
          <w:t>43</w:t>
        </w:r>
        <w:r>
          <w:fldChar w:fldCharType="end"/>
        </w:r>
      </w:hyperlink>
    </w:p>
    <w:p>
      <w:pPr>
        <w:pStyle w:val="TOC2"/>
        <w:tabs>
          <w:tab w:val="right" w:leader="dot" w:pos="8306"/>
        </w:tabs>
      </w:pPr>
      <w:hyperlink w:anchor="_Toc23539" w:history="1">
        <w:r>
          <w:rPr>
            <w:rFonts w:ascii="仿宋" w:eastAsia="仿宋" w:hAnsi="仿宋" w:cs="仿宋" w:hint="eastAsia"/>
            <w:lang w:eastAsia="zh-CN"/>
          </w:rPr>
          <w:t>(一)、变更控制流程</w:t>
        </w:r>
        <w:r>
          <w:tab/>
        </w:r>
        <w:r>
          <w:fldChar w:fldCharType="begin"/>
        </w:r>
        <w:r>
          <w:instrText xml:space="preserve"> PAGEREF _Toc23539 \h </w:instrText>
        </w:r>
        <w:r>
          <w:fldChar w:fldCharType="separate"/>
        </w:r>
        <w:r>
          <w:t>43</w:t>
        </w:r>
        <w:r>
          <w:fldChar w:fldCharType="end"/>
        </w:r>
      </w:hyperlink>
    </w:p>
    <w:p>
      <w:pPr>
        <w:pStyle w:val="TOC2"/>
        <w:tabs>
          <w:tab w:val="right" w:leader="dot" w:pos="8306"/>
        </w:tabs>
      </w:pPr>
      <w:hyperlink w:anchor="_Toc29769" w:history="1">
        <w:r>
          <w:rPr>
            <w:rFonts w:ascii="仿宋" w:eastAsia="仿宋" w:hAnsi="仿宋" w:cs="仿宋" w:hint="eastAsia"/>
            <w:lang w:eastAsia="zh-CN"/>
          </w:rPr>
          <w:t>(二)、影响评估与处理</w:t>
        </w:r>
        <w:r>
          <w:tab/>
        </w:r>
        <w:r>
          <w:fldChar w:fldCharType="begin"/>
        </w:r>
        <w:r>
          <w:instrText xml:space="preserve"> PAGEREF _Toc29769 \h </w:instrText>
        </w:r>
        <w:r>
          <w:fldChar w:fldCharType="separate"/>
        </w:r>
        <w:r>
          <w:t>43</w:t>
        </w:r>
        <w:r>
          <w:fldChar w:fldCharType="end"/>
        </w:r>
      </w:hyperlink>
    </w:p>
    <w:p>
      <w:pPr>
        <w:pStyle w:val="TOC2"/>
        <w:tabs>
          <w:tab w:val="right" w:leader="dot" w:pos="8306"/>
        </w:tabs>
      </w:pPr>
      <w:hyperlink w:anchor="_Toc32723" w:history="1">
        <w:r>
          <w:rPr>
            <w:rFonts w:ascii="仿宋" w:eastAsia="仿宋" w:hAnsi="仿宋" w:cs="仿宋" w:hint="eastAsia"/>
            <w:lang w:eastAsia="zh-CN"/>
          </w:rPr>
          <w:t>(三)、变更记录与追踪</w:t>
        </w:r>
        <w:r>
          <w:tab/>
        </w:r>
        <w:r>
          <w:fldChar w:fldCharType="begin"/>
        </w:r>
        <w:r>
          <w:instrText xml:space="preserve"> PAGEREF _Toc32723 \h </w:instrText>
        </w:r>
        <w:r>
          <w:fldChar w:fldCharType="separate"/>
        </w:r>
        <w:r>
          <w:t>45</w:t>
        </w:r>
        <w:r>
          <w:fldChar w:fldCharType="end"/>
        </w:r>
      </w:hyperlink>
    </w:p>
    <w:p>
      <w:pPr>
        <w:pStyle w:val="TOC2"/>
        <w:tabs>
          <w:tab w:val="right" w:leader="dot" w:pos="8306"/>
        </w:tabs>
      </w:pPr>
      <w:hyperlink w:anchor="_Toc12673" w:history="1">
        <w:r>
          <w:rPr>
            <w:rFonts w:ascii="仿宋" w:eastAsia="仿宋" w:hAnsi="仿宋" w:cs="仿宋" w:hint="eastAsia"/>
            <w:lang w:eastAsia="zh-CN"/>
          </w:rPr>
          <w:t>(四)、变更管理策略</w:t>
        </w:r>
        <w:r>
          <w:tab/>
        </w:r>
        <w:r>
          <w:fldChar w:fldCharType="begin"/>
        </w:r>
        <w:r>
          <w:instrText xml:space="preserve"> PAGEREF _Toc12673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73" w:history="1">
        <w:r>
          <w:rPr>
            <w:rFonts w:ascii="仿宋" w:eastAsia="仿宋" w:hAnsi="仿宋" w:cs="仿宋" w:hint="eastAsia"/>
            <w:lang w:eastAsia="zh-CN"/>
          </w:rPr>
          <w:t>九、环境保护与绿色发展</w:t>
        </w:r>
        <w:r>
          <w:tab/>
        </w:r>
        <w:r>
          <w:fldChar w:fldCharType="begin"/>
        </w:r>
        <w:r>
          <w:instrText xml:space="preserve"> PAGEREF _Toc27073 \h </w:instrText>
        </w:r>
        <w:r>
          <w:fldChar w:fldCharType="separate"/>
        </w:r>
        <w:r>
          <w:t>48</w:t>
        </w:r>
        <w:r>
          <w:fldChar w:fldCharType="end"/>
        </w:r>
      </w:hyperlink>
    </w:p>
    <w:p>
      <w:pPr>
        <w:pStyle w:val="TOC2"/>
        <w:tabs>
          <w:tab w:val="right" w:leader="dot" w:pos="8306"/>
        </w:tabs>
      </w:pPr>
      <w:hyperlink w:anchor="_Toc14999" w:history="1">
        <w:r>
          <w:rPr>
            <w:rFonts w:ascii="仿宋" w:eastAsia="仿宋" w:hAnsi="仿宋" w:cs="仿宋" w:hint="eastAsia"/>
            <w:lang w:eastAsia="zh-CN"/>
          </w:rPr>
          <w:t>(一)、环境保护措施</w:t>
        </w:r>
        <w:r>
          <w:tab/>
        </w:r>
        <w:r>
          <w:fldChar w:fldCharType="begin"/>
        </w:r>
        <w:r>
          <w:instrText xml:space="preserve"> PAGEREF _Toc14999 \h </w:instrText>
        </w:r>
        <w:r>
          <w:fldChar w:fldCharType="separate"/>
        </w:r>
        <w:r>
          <w:t>48</w:t>
        </w:r>
        <w:r>
          <w:fldChar w:fldCharType="end"/>
        </w:r>
      </w:hyperlink>
    </w:p>
    <w:p>
      <w:pPr>
        <w:pStyle w:val="TOC2"/>
        <w:tabs>
          <w:tab w:val="right" w:leader="dot" w:pos="8306"/>
        </w:tabs>
      </w:pPr>
      <w:hyperlink w:anchor="_Toc30475" w:history="1">
        <w:r>
          <w:rPr>
            <w:rFonts w:ascii="仿宋" w:eastAsia="仿宋" w:hAnsi="仿宋" w:cs="仿宋" w:hint="eastAsia"/>
            <w:lang w:eastAsia="zh-CN"/>
          </w:rPr>
          <w:t>(二)、绿色发展与可持续发展策略</w:t>
        </w:r>
        <w:r>
          <w:tab/>
        </w:r>
        <w:r>
          <w:fldChar w:fldCharType="begin"/>
        </w:r>
        <w:r>
          <w:instrText xml:space="preserve"> PAGEREF _Toc30475 \h </w:instrText>
        </w:r>
        <w:r>
          <w:fldChar w:fldCharType="separate"/>
        </w:r>
        <w:r>
          <w:t>50</w:t>
        </w:r>
        <w:r>
          <w:fldChar w:fldCharType="end"/>
        </w:r>
      </w:hyperlink>
    </w:p>
    <w:p>
      <w:pPr>
        <w:pStyle w:val="TOC1"/>
        <w:tabs>
          <w:tab w:val="right" w:leader="dot" w:pos="8306"/>
        </w:tabs>
      </w:pPr>
      <w:hyperlink w:anchor="_Toc8634" w:history="1">
        <w:r>
          <w:rPr>
            <w:rFonts w:ascii="仿宋" w:eastAsia="仿宋" w:hAnsi="仿宋" w:cs="仿宋" w:hint="eastAsia"/>
            <w:lang w:eastAsia="zh-CN"/>
          </w:rPr>
          <w:t>十、项目进度计划</w:t>
        </w:r>
        <w:r>
          <w:tab/>
        </w:r>
        <w:r>
          <w:fldChar w:fldCharType="begin"/>
        </w:r>
        <w:r>
          <w:instrText xml:space="preserve"> PAGEREF _Toc8634 \h </w:instrText>
        </w:r>
        <w:r>
          <w:fldChar w:fldCharType="separate"/>
        </w:r>
        <w:r>
          <w:t>52</w:t>
        </w:r>
        <w:r>
          <w:fldChar w:fldCharType="end"/>
        </w:r>
      </w:hyperlink>
    </w:p>
    <w:p>
      <w:pPr>
        <w:pStyle w:val="TOC2"/>
        <w:tabs>
          <w:tab w:val="right" w:leader="dot" w:pos="8306"/>
        </w:tabs>
      </w:pPr>
      <w:hyperlink w:anchor="_Toc31416" w:history="1">
        <w:r>
          <w:rPr>
            <w:rFonts w:ascii="仿宋" w:eastAsia="仿宋" w:hAnsi="仿宋" w:cs="仿宋" w:hint="eastAsia"/>
            <w:lang w:eastAsia="zh-CN"/>
          </w:rPr>
          <w:t>(一)、建设周期</w:t>
        </w:r>
        <w:r>
          <w:tab/>
        </w:r>
        <w:r>
          <w:fldChar w:fldCharType="begin"/>
        </w:r>
        <w:r>
          <w:instrText xml:space="preserve"> PAGEREF _Toc31416 \h </w:instrText>
        </w:r>
        <w:r>
          <w:fldChar w:fldCharType="separate"/>
        </w:r>
        <w:r>
          <w:t>52</w:t>
        </w:r>
        <w:r>
          <w:fldChar w:fldCharType="end"/>
        </w:r>
      </w:hyperlink>
    </w:p>
    <w:p>
      <w:pPr>
        <w:pStyle w:val="TOC2"/>
        <w:tabs>
          <w:tab w:val="right" w:leader="dot" w:pos="8306"/>
        </w:tabs>
      </w:pPr>
      <w:hyperlink w:anchor="_Toc14606" w:history="1">
        <w:r>
          <w:rPr>
            <w:rFonts w:ascii="仿宋" w:eastAsia="仿宋" w:hAnsi="仿宋" w:cs="仿宋" w:hint="eastAsia"/>
            <w:lang w:eastAsia="zh-CN"/>
          </w:rPr>
          <w:t>(二)、建设进度</w:t>
        </w:r>
        <w:r>
          <w:tab/>
        </w:r>
        <w:r>
          <w:fldChar w:fldCharType="begin"/>
        </w:r>
        <w:r>
          <w:instrText xml:space="preserve"> PAGEREF _Toc14606 \h </w:instrText>
        </w:r>
        <w:r>
          <w:fldChar w:fldCharType="separate"/>
        </w:r>
        <w:r>
          <w:t>52</w:t>
        </w:r>
        <w:r>
          <w:fldChar w:fldCharType="end"/>
        </w:r>
      </w:hyperlink>
    </w:p>
    <w:p>
      <w:pPr>
        <w:pStyle w:val="TOC2"/>
        <w:tabs>
          <w:tab w:val="right" w:leader="dot" w:pos="8306"/>
        </w:tabs>
      </w:pPr>
      <w:hyperlink w:anchor="_Toc25802" w:history="1">
        <w:r>
          <w:rPr>
            <w:rFonts w:ascii="仿宋" w:eastAsia="仿宋" w:hAnsi="仿宋" w:cs="仿宋" w:hint="eastAsia"/>
            <w:lang w:eastAsia="zh-CN"/>
          </w:rPr>
          <w:t>(三)、进度安排注意事项</w:t>
        </w:r>
        <w:r>
          <w:tab/>
        </w:r>
        <w:r>
          <w:fldChar w:fldCharType="begin"/>
        </w:r>
        <w:r>
          <w:instrText xml:space="preserve"> PAGEREF _Toc25802 \h </w:instrText>
        </w:r>
        <w:r>
          <w:fldChar w:fldCharType="separate"/>
        </w:r>
        <w:r>
          <w:t>53</w:t>
        </w:r>
        <w:r>
          <w:fldChar w:fldCharType="end"/>
        </w:r>
      </w:hyperlink>
    </w:p>
    <w:p>
      <w:pPr>
        <w:pStyle w:val="TOC2"/>
        <w:tabs>
          <w:tab w:val="right" w:leader="dot" w:pos="8306"/>
        </w:tabs>
      </w:pPr>
      <w:hyperlink w:anchor="_Toc9550" w:history="1">
        <w:r>
          <w:rPr>
            <w:rFonts w:ascii="仿宋" w:eastAsia="仿宋" w:hAnsi="仿宋" w:cs="仿宋" w:hint="eastAsia"/>
            <w:lang w:eastAsia="zh-CN"/>
          </w:rPr>
          <w:t>(四)、人力资源配置</w:t>
        </w:r>
        <w:r>
          <w:tab/>
        </w:r>
        <w:r>
          <w:fldChar w:fldCharType="begin"/>
        </w:r>
        <w:r>
          <w:instrText xml:space="preserve"> PAGEREF _Toc9550 \h </w:instrText>
        </w:r>
        <w:r>
          <w:fldChar w:fldCharType="separate"/>
        </w:r>
        <w:r>
          <w:t>54</w:t>
        </w:r>
        <w:r>
          <w:fldChar w:fldCharType="end"/>
        </w:r>
      </w:hyperlink>
    </w:p>
    <w:p>
      <w:pPr>
        <w:pStyle w:val="TOC2"/>
        <w:tabs>
          <w:tab w:val="right" w:leader="dot" w:pos="8306"/>
        </w:tabs>
      </w:pPr>
      <w:hyperlink w:anchor="_Toc28873" w:history="1">
        <w:r>
          <w:rPr>
            <w:rFonts w:ascii="仿宋" w:eastAsia="仿宋" w:hAnsi="仿宋" w:cs="仿宋" w:hint="eastAsia"/>
            <w:lang w:eastAsia="zh-CN"/>
          </w:rPr>
          <w:t>(五)、员工培训</w:t>
        </w:r>
        <w:r>
          <w:tab/>
        </w:r>
        <w:r>
          <w:fldChar w:fldCharType="begin"/>
        </w:r>
        <w:r>
          <w:instrText xml:space="preserve"> PAGEREF _Toc28873 \h </w:instrText>
        </w:r>
        <w:r>
          <w:fldChar w:fldCharType="separate"/>
        </w:r>
        <w:r>
          <w:t>56</w:t>
        </w:r>
        <w:r>
          <w:fldChar w:fldCharType="end"/>
        </w:r>
      </w:hyperlink>
    </w:p>
    <w:p>
      <w:pPr>
        <w:pStyle w:val="TOC2"/>
        <w:tabs>
          <w:tab w:val="right" w:leader="dot" w:pos="8306"/>
        </w:tabs>
      </w:pPr>
      <w:hyperlink w:anchor="_Toc7858" w:history="1">
        <w:r>
          <w:rPr>
            <w:rFonts w:ascii="仿宋" w:eastAsia="仿宋" w:hAnsi="仿宋" w:cs="仿宋" w:hint="eastAsia"/>
            <w:lang w:eastAsia="zh-CN"/>
          </w:rPr>
          <w:t>(六)、项目实施保障</w:t>
        </w:r>
        <w:r>
          <w:tab/>
        </w:r>
        <w:r>
          <w:fldChar w:fldCharType="begin"/>
        </w:r>
        <w:r>
          <w:instrText xml:space="preserve"> PAGEREF _Toc7858 \h </w:instrText>
        </w:r>
        <w:r>
          <w:fldChar w:fldCharType="separate"/>
        </w:r>
        <w:r>
          <w:t>57</w:t>
        </w:r>
        <w:r>
          <w:fldChar w:fldCharType="end"/>
        </w:r>
      </w:hyperlink>
    </w:p>
    <w:p>
      <w:pPr>
        <w:pStyle w:val="TOC2"/>
        <w:tabs>
          <w:tab w:val="right" w:leader="dot" w:pos="8306"/>
        </w:tabs>
      </w:pPr>
      <w:hyperlink w:anchor="_Toc32150" w:history="1">
        <w:r>
          <w:rPr>
            <w:rFonts w:ascii="仿宋" w:eastAsia="仿宋" w:hAnsi="仿宋" w:cs="仿宋" w:hint="eastAsia"/>
            <w:lang w:eastAsia="zh-CN"/>
          </w:rPr>
          <w:t>(七)、安全规范管理</w:t>
        </w:r>
        <w:r>
          <w:tab/>
        </w:r>
        <w:r>
          <w:fldChar w:fldCharType="begin"/>
        </w:r>
        <w:r>
          <w:instrText xml:space="preserve"> PAGEREF _Toc32150 \h </w:instrText>
        </w:r>
        <w:r>
          <w:fldChar w:fldCharType="separate"/>
        </w:r>
        <w:r>
          <w:t>58</w:t>
        </w:r>
        <w:r>
          <w:fldChar w:fldCharType="end"/>
        </w:r>
      </w:hyperlink>
    </w:p>
    <w:p>
      <w:pPr>
        <w:pStyle w:val="TOC1"/>
        <w:tabs>
          <w:tab w:val="right" w:leader="dot" w:pos="8306"/>
        </w:tabs>
      </w:pPr>
      <w:hyperlink w:anchor="_Toc6650" w:history="1">
        <w:r>
          <w:rPr>
            <w:rFonts w:ascii="仿宋" w:eastAsia="仿宋" w:hAnsi="仿宋" w:cs="仿宋" w:hint="eastAsia"/>
            <w:lang w:eastAsia="zh-CN"/>
          </w:rPr>
          <w:t>十一、环境保护与治理方案</w:t>
        </w:r>
        <w:r>
          <w:tab/>
        </w:r>
        <w:r>
          <w:fldChar w:fldCharType="begin"/>
        </w:r>
        <w:r>
          <w:instrText xml:space="preserve"> PAGEREF _Toc6650 \h </w:instrText>
        </w:r>
        <w:r>
          <w:fldChar w:fldCharType="separate"/>
        </w:r>
        <w:r>
          <w:t>59</w:t>
        </w:r>
        <w:r>
          <w:fldChar w:fldCharType="end"/>
        </w:r>
      </w:hyperlink>
    </w:p>
    <w:p>
      <w:pPr>
        <w:pStyle w:val="TOC2"/>
        <w:tabs>
          <w:tab w:val="right" w:leader="dot" w:pos="8306"/>
        </w:tabs>
      </w:pPr>
      <w:hyperlink w:anchor="_Toc207" w:history="1">
        <w:r>
          <w:rPr>
            <w:rFonts w:ascii="仿宋" w:eastAsia="仿宋" w:hAnsi="仿宋" w:cs="仿宋" w:hint="eastAsia"/>
            <w:lang w:eastAsia="zh-CN"/>
          </w:rPr>
          <w:t>(一)、项目环境影响评估</w:t>
        </w:r>
        <w:r>
          <w:tab/>
        </w:r>
        <w:r>
          <w:fldChar w:fldCharType="begin"/>
        </w:r>
        <w:r>
          <w:instrText xml:space="preserve"> PAGEREF _Toc207 \h </w:instrText>
        </w:r>
        <w:r>
          <w:fldChar w:fldCharType="separate"/>
        </w:r>
        <w:r>
          <w:t>59</w:t>
        </w:r>
        <w:r>
          <w:fldChar w:fldCharType="end"/>
        </w:r>
      </w:hyperlink>
    </w:p>
    <w:p>
      <w:pPr>
        <w:pStyle w:val="TOC2"/>
        <w:tabs>
          <w:tab w:val="right" w:leader="dot" w:pos="8306"/>
        </w:tabs>
      </w:pPr>
      <w:hyperlink w:anchor="_Toc8898" w:history="1">
        <w:r>
          <w:rPr>
            <w:rFonts w:ascii="仿宋" w:eastAsia="仿宋" w:hAnsi="仿宋" w:cs="仿宋" w:hint="eastAsia"/>
            <w:lang w:eastAsia="zh-CN"/>
          </w:rPr>
          <w:t>(二)、环境保护措施与治理方案</w:t>
        </w:r>
        <w:r>
          <w:tab/>
        </w:r>
        <w:r>
          <w:fldChar w:fldCharType="begin"/>
        </w:r>
        <w:r>
          <w:instrText xml:space="preserve"> PAGEREF _Toc8898 \h </w:instrText>
        </w:r>
        <w:r>
          <w:fldChar w:fldCharType="separate"/>
        </w:r>
        <w:r>
          <w:t>60</w:t>
        </w:r>
        <w:r>
          <w:fldChar w:fldCharType="end"/>
        </w:r>
      </w:hyperlink>
    </w:p>
    <w:p>
      <w:pPr>
        <w:pStyle w:val="TOC1"/>
        <w:tabs>
          <w:tab w:val="right" w:leader="dot" w:pos="8306"/>
        </w:tabs>
      </w:pPr>
      <w:hyperlink w:anchor="_Toc23109" w:history="1">
        <w:r>
          <w:rPr>
            <w:rFonts w:ascii="仿宋" w:eastAsia="仿宋" w:hAnsi="仿宋" w:cs="仿宋" w:hint="eastAsia"/>
            <w:lang w:eastAsia="zh-CN"/>
          </w:rPr>
          <w:t>十二、土地利用与规划方案</w:t>
        </w:r>
        <w:r>
          <w:tab/>
        </w:r>
        <w:r>
          <w:fldChar w:fldCharType="begin"/>
        </w:r>
        <w:r>
          <w:instrText xml:space="preserve"> PAGEREF _Toc23109 \h </w:instrText>
        </w:r>
        <w:r>
          <w:fldChar w:fldCharType="separate"/>
        </w:r>
        <w:r>
          <w:t>60</w:t>
        </w:r>
        <w:r>
          <w:fldChar w:fldCharType="end"/>
        </w:r>
      </w:hyperlink>
    </w:p>
    <w:p>
      <w:pPr>
        <w:pStyle w:val="TOC2"/>
        <w:tabs>
          <w:tab w:val="right" w:leader="dot" w:pos="8306"/>
        </w:tabs>
      </w:pPr>
      <w:hyperlink w:anchor="_Toc14736" w:history="1">
        <w:r>
          <w:rPr>
            <w:rFonts w:ascii="仿宋" w:eastAsia="仿宋" w:hAnsi="仿宋" w:cs="仿宋" w:hint="eastAsia"/>
            <w:lang w:eastAsia="zh-CN"/>
          </w:rPr>
          <w:t>(一)、项目用地情况分析</w:t>
        </w:r>
        <w:r>
          <w:tab/>
        </w:r>
        <w:r>
          <w:fldChar w:fldCharType="begin"/>
        </w:r>
        <w:r>
          <w:instrText xml:space="preserve"> PAGEREF _Toc14736 \h </w:instrText>
        </w:r>
        <w:r>
          <w:fldChar w:fldCharType="separate"/>
        </w:r>
        <w:r>
          <w:t>60</w:t>
        </w:r>
        <w:r>
          <w:fldChar w:fldCharType="end"/>
        </w:r>
      </w:hyperlink>
    </w:p>
    <w:p>
      <w:pPr>
        <w:pStyle w:val="TOC2"/>
        <w:tabs>
          <w:tab w:val="right" w:leader="dot" w:pos="8306"/>
        </w:tabs>
      </w:pPr>
      <w:hyperlink w:anchor="_Toc12388" w:history="1">
        <w:r>
          <w:rPr>
            <w:rFonts w:ascii="仿宋" w:eastAsia="仿宋" w:hAnsi="仿宋" w:cs="仿宋" w:hint="eastAsia"/>
            <w:lang w:eastAsia="zh-CN"/>
          </w:rPr>
          <w:t>(二)、土地利用规划方案</w:t>
        </w:r>
        <w:r>
          <w:tab/>
        </w:r>
        <w:r>
          <w:fldChar w:fldCharType="begin"/>
        </w:r>
        <w:r>
          <w:instrText xml:space="preserve"> PAGEREF _Toc12388 \h </w:instrText>
        </w:r>
        <w:r>
          <w:fldChar w:fldCharType="separate"/>
        </w:r>
        <w:r>
          <w:t>61</w:t>
        </w:r>
        <w:r>
          <w:fldChar w:fldCharType="end"/>
        </w:r>
      </w:hyperlink>
    </w:p>
    <w:p>
      <w:pPr>
        <w:pStyle w:val="TOC1"/>
        <w:tabs>
          <w:tab w:val="right" w:leader="dot" w:pos="8306"/>
        </w:tabs>
      </w:pPr>
      <w:hyperlink w:anchor="_Toc23356" w:history="1">
        <w:r>
          <w:rPr>
            <w:rFonts w:ascii="仿宋" w:eastAsia="仿宋" w:hAnsi="仿宋" w:cs="仿宋" w:hint="eastAsia"/>
            <w:lang w:eastAsia="zh-CN"/>
          </w:rPr>
          <w:t>十三、成果转化与推广应用</w:t>
        </w:r>
        <w:r>
          <w:tab/>
        </w:r>
        <w:r>
          <w:fldChar w:fldCharType="begin"/>
        </w:r>
        <w:r>
          <w:instrText xml:space="preserve"> PAGEREF _Toc23356 \h </w:instrText>
        </w:r>
        <w:r>
          <w:fldChar w:fldCharType="separate"/>
        </w:r>
        <w:r>
          <w:t>62</w:t>
        </w:r>
        <w:r>
          <w:fldChar w:fldCharType="end"/>
        </w:r>
      </w:hyperlink>
    </w:p>
    <w:p>
      <w:pPr>
        <w:pStyle w:val="TOC2"/>
        <w:tabs>
          <w:tab w:val="right" w:leader="dot" w:pos="8306"/>
        </w:tabs>
      </w:pPr>
      <w:hyperlink w:anchor="_Toc1134" w:history="1">
        <w:r>
          <w:rPr>
            <w:rFonts w:ascii="仿宋" w:eastAsia="仿宋" w:hAnsi="仿宋" w:cs="仿宋" w:hint="eastAsia"/>
            <w:lang w:eastAsia="zh-CN"/>
          </w:rPr>
          <w:t>(一)、成果转化策略制定</w:t>
        </w:r>
        <w:r>
          <w:tab/>
        </w:r>
        <w:r>
          <w:fldChar w:fldCharType="begin"/>
        </w:r>
        <w:r>
          <w:instrText xml:space="preserve"> PAGEREF _Toc1134 \h </w:instrText>
        </w:r>
        <w:r>
          <w:fldChar w:fldCharType="separate"/>
        </w:r>
        <w:r>
          <w:t>62</w:t>
        </w:r>
        <w:r>
          <w:fldChar w:fldCharType="end"/>
        </w:r>
      </w:hyperlink>
    </w:p>
    <w:p>
      <w:pPr>
        <w:pStyle w:val="TOC2"/>
        <w:tabs>
          <w:tab w:val="right" w:leader="dot" w:pos="8306"/>
        </w:tabs>
      </w:pPr>
      <w:hyperlink w:anchor="_Toc17563" w:history="1">
        <w:r>
          <w:rPr>
            <w:rFonts w:ascii="仿宋" w:eastAsia="仿宋" w:hAnsi="仿宋" w:cs="仿宋" w:hint="eastAsia"/>
            <w:lang w:eastAsia="zh-CN"/>
          </w:rPr>
          <w:t>(二)、成果推广应用方案</w:t>
        </w:r>
        <w:r>
          <w:tab/>
        </w:r>
        <w:r>
          <w:fldChar w:fldCharType="begin"/>
        </w:r>
        <w:r>
          <w:instrText xml:space="preserve"> PAGEREF _Toc17563 \h </w:instrText>
        </w:r>
        <w:r>
          <w:fldChar w:fldCharType="separate"/>
        </w:r>
        <w:r>
          <w:t>64</w:t>
        </w:r>
        <w:r>
          <w:fldChar w:fldCharType="end"/>
        </w:r>
      </w:hyperlink>
    </w:p>
    <w:p>
      <w:pPr>
        <w:pStyle w:val="TOC1"/>
        <w:tabs>
          <w:tab w:val="right" w:leader="dot" w:pos="8306"/>
        </w:tabs>
      </w:pPr>
      <w:hyperlink w:anchor="_Toc26105" w:history="1">
        <w:r>
          <w:rPr>
            <w:rFonts w:ascii="仿宋" w:eastAsia="仿宋" w:hAnsi="仿宋" w:cs="仿宋" w:hint="eastAsia"/>
            <w:lang w:eastAsia="zh-CN"/>
          </w:rPr>
          <w:t>十四、合作与交流机制建立</w:t>
        </w:r>
        <w:r>
          <w:tab/>
        </w:r>
        <w:r>
          <w:fldChar w:fldCharType="begin"/>
        </w:r>
        <w:r>
          <w:instrText xml:space="preserve"> PAGEREF _Toc26105 \h </w:instrText>
        </w:r>
        <w:r>
          <w:fldChar w:fldCharType="separate"/>
        </w:r>
        <w:r>
          <w:t>65</w:t>
        </w:r>
        <w:r>
          <w:fldChar w:fldCharType="end"/>
        </w:r>
      </w:hyperlink>
    </w:p>
    <w:p>
      <w:pPr>
        <w:pStyle w:val="TOC2"/>
        <w:tabs>
          <w:tab w:val="right" w:leader="dot" w:pos="8306"/>
        </w:tabs>
      </w:pPr>
      <w:hyperlink w:anchor="_Toc23711" w:history="1">
        <w:r>
          <w:rPr>
            <w:rFonts w:ascii="仿宋" w:eastAsia="仿宋" w:hAnsi="仿宋" w:cs="仿宋" w:hint="eastAsia"/>
            <w:lang w:eastAsia="zh-CN"/>
          </w:rPr>
          <w:t>(一)、合作伙伴选择与合作方式</w:t>
        </w:r>
        <w:r>
          <w:tab/>
        </w:r>
        <w:r>
          <w:fldChar w:fldCharType="begin"/>
        </w:r>
        <w:r>
          <w:instrText xml:space="preserve"> PAGEREF _Toc23711 \h </w:instrText>
        </w:r>
        <w:r>
          <w:fldChar w:fldCharType="separate"/>
        </w:r>
        <w:r>
          <w:t>65</w:t>
        </w:r>
        <w:r>
          <w:fldChar w:fldCharType="end"/>
        </w:r>
      </w:hyperlink>
    </w:p>
    <w:p>
      <w:pPr>
        <w:pStyle w:val="TOC2"/>
        <w:tabs>
          <w:tab w:val="right" w:leader="dot" w:pos="8306"/>
        </w:tabs>
      </w:pPr>
      <w:hyperlink w:anchor="_Toc10013" w:history="1">
        <w:r>
          <w:rPr>
            <w:rFonts w:ascii="仿宋" w:eastAsia="仿宋" w:hAnsi="仿宋" w:cs="仿宋" w:hint="eastAsia"/>
            <w:lang w:eastAsia="zh-CN"/>
          </w:rPr>
          <w:t>(二)、交流与合作平台搭建</w:t>
        </w:r>
        <w:r>
          <w:tab/>
        </w:r>
        <w:r>
          <w:fldChar w:fldCharType="begin"/>
        </w:r>
        <w:r>
          <w:instrText xml:space="preserve"> PAGEREF _Toc10013 \h </w:instrText>
        </w:r>
        <w:r>
          <w:fldChar w:fldCharType="separate"/>
        </w:r>
        <w:r>
          <w:t>67</w:t>
        </w:r>
        <w:r>
          <w:fldChar w:fldCharType="end"/>
        </w:r>
      </w:hyperlink>
    </w:p>
    <w:p>
      <w:pPr>
        <w:pStyle w:val="TOC1"/>
        <w:tabs>
          <w:tab w:val="right" w:leader="dot" w:pos="8306"/>
        </w:tabs>
      </w:pPr>
      <w:hyperlink w:anchor="_Toc16450" w:history="1">
        <w:r>
          <w:rPr>
            <w:rFonts w:ascii="仿宋" w:eastAsia="仿宋" w:hAnsi="仿宋" w:cs="仿宋" w:hint="eastAsia"/>
            <w:lang w:eastAsia="zh-CN"/>
          </w:rPr>
          <w:t>十五、创新驱动与持续发展</w:t>
        </w:r>
        <w:r>
          <w:tab/>
        </w:r>
        <w:r>
          <w:fldChar w:fldCharType="begin"/>
        </w:r>
        <w:r>
          <w:instrText xml:space="preserve"> PAGEREF _Toc16450 \h </w:instrText>
        </w:r>
        <w:r>
          <w:fldChar w:fldCharType="separate"/>
        </w:r>
        <w:r>
          <w:t>68</w:t>
        </w:r>
        <w:r>
          <w:fldChar w:fldCharType="end"/>
        </w:r>
      </w:hyperlink>
    </w:p>
    <w:p>
      <w:pPr>
        <w:pStyle w:val="TOC2"/>
        <w:tabs>
          <w:tab w:val="right" w:leader="dot" w:pos="8306"/>
        </w:tabs>
      </w:pPr>
      <w:hyperlink w:anchor="_Toc16166" w:history="1">
        <w:r>
          <w:rPr>
            <w:rFonts w:ascii="仿宋" w:eastAsia="仿宋" w:hAnsi="仿宋" w:cs="仿宋" w:hint="eastAsia"/>
            <w:lang w:eastAsia="zh-CN"/>
          </w:rPr>
          <w:t>(一)、创新驱动战略实施</w:t>
        </w:r>
        <w:r>
          <w:tab/>
        </w:r>
        <w:r>
          <w:fldChar w:fldCharType="begin"/>
        </w:r>
        <w:r>
          <w:instrText xml:space="preserve"> PAGEREF _Toc16166 \h </w:instrText>
        </w:r>
        <w:r>
          <w:fldChar w:fldCharType="separate"/>
        </w:r>
        <w:r>
          <w:t>68</w:t>
        </w:r>
        <w:r>
          <w:fldChar w:fldCharType="end"/>
        </w:r>
      </w:hyperlink>
    </w:p>
    <w:p>
      <w:pPr>
        <w:pStyle w:val="TOC2"/>
        <w:tabs>
          <w:tab w:val="right" w:leader="dot" w:pos="8306"/>
        </w:tabs>
      </w:pPr>
      <w:hyperlink w:anchor="_Toc1780" w:history="1">
        <w:r>
          <w:rPr>
            <w:rFonts w:ascii="仿宋" w:eastAsia="仿宋" w:hAnsi="仿宋" w:cs="仿宋" w:hint="eastAsia"/>
            <w:lang w:eastAsia="zh-CN"/>
          </w:rPr>
          <w:t>(二)、持续发展路径探索</w:t>
        </w:r>
        <w:r>
          <w:tab/>
        </w:r>
        <w:r>
          <w:fldChar w:fldCharType="begin"/>
        </w:r>
        <w:r>
          <w:instrText xml:space="preserve"> PAGEREF _Toc1780 \h </w:instrText>
        </w:r>
        <w:r>
          <w:fldChar w:fldCharType="separate"/>
        </w:r>
        <w:r>
          <w:t>70</w:t>
        </w:r>
        <w:r>
          <w:fldChar w:fldCharType="end"/>
        </w:r>
      </w:hyperlink>
    </w:p>
    <w:p>
      <w:pPr>
        <w:pStyle w:val="TOC1"/>
        <w:tabs>
          <w:tab w:val="right" w:leader="dot" w:pos="8306"/>
        </w:tabs>
      </w:pPr>
      <w:hyperlink w:anchor="_Toc14283" w:history="1">
        <w:r>
          <w:rPr>
            <w:rFonts w:ascii="仿宋" w:eastAsia="仿宋" w:hAnsi="仿宋" w:cs="仿宋" w:hint="eastAsia"/>
            <w:lang w:eastAsia="zh-CN"/>
          </w:rPr>
          <w:t>十六、质量管理与控制</w:t>
        </w:r>
        <w:r>
          <w:tab/>
        </w:r>
        <w:r>
          <w:fldChar w:fldCharType="begin"/>
        </w:r>
        <w:r>
          <w:instrText xml:space="preserve"> PAGEREF _Toc14283 \h </w:instrText>
        </w:r>
        <w:r>
          <w:fldChar w:fldCharType="separate"/>
        </w:r>
        <w:r>
          <w:t>74</w:t>
        </w:r>
        <w:r>
          <w:fldChar w:fldCharType="end"/>
        </w:r>
      </w:hyperlink>
    </w:p>
    <w:p>
      <w:pPr>
        <w:pStyle w:val="TOC2"/>
        <w:tabs>
          <w:tab w:val="right" w:leader="dot" w:pos="8306"/>
        </w:tabs>
      </w:pPr>
      <w:hyperlink w:anchor="_Toc19311" w:history="1">
        <w:r>
          <w:rPr>
            <w:rFonts w:ascii="仿宋" w:eastAsia="仿宋" w:hAnsi="仿宋" w:cs="仿宋" w:hint="eastAsia"/>
            <w:lang w:eastAsia="zh-CN"/>
          </w:rPr>
          <w:t>(一)、质量管理体系建设</w:t>
        </w:r>
        <w:r>
          <w:tab/>
        </w:r>
        <w:r>
          <w:fldChar w:fldCharType="begin"/>
        </w:r>
        <w:r>
          <w:instrText xml:space="preserve"> PAGEREF _Toc19311 \h </w:instrText>
        </w:r>
        <w:r>
          <w:fldChar w:fldCharType="separate"/>
        </w:r>
        <w:r>
          <w:t>74</w:t>
        </w:r>
        <w:r>
          <w:fldChar w:fldCharType="end"/>
        </w:r>
      </w:hyperlink>
    </w:p>
    <w:p>
      <w:pPr>
        <w:pStyle w:val="TOC2"/>
        <w:tabs>
          <w:tab w:val="right" w:leader="dot" w:pos="8306"/>
        </w:tabs>
      </w:pPr>
      <w:hyperlink w:anchor="_Toc8510" w:history="1">
        <w:r>
          <w:rPr>
            <w:rFonts w:ascii="仿宋" w:eastAsia="仿宋" w:hAnsi="仿宋" w:cs="仿宋" w:hint="eastAsia"/>
            <w:lang w:eastAsia="zh-CN"/>
          </w:rPr>
          <w:t>(二)、质量控制措施</w:t>
        </w:r>
        <w:r>
          <w:tab/>
        </w:r>
        <w:r>
          <w:fldChar w:fldCharType="begin"/>
        </w:r>
        <w:r>
          <w:instrText xml:space="preserve"> PAGEREF _Toc8510 \h </w:instrText>
        </w:r>
        <w:r>
          <w:fldChar w:fldCharType="separate"/>
        </w:r>
        <w:r>
          <w:t>75</w:t>
        </w:r>
        <w:r>
          <w:fldChar w:fldCharType="end"/>
        </w:r>
      </w:hyperlink>
    </w:p>
    <w:p>
      <w:pPr>
        <w:pStyle w:val="TOC1"/>
        <w:tabs>
          <w:tab w:val="right" w:leader="dot" w:pos="8306"/>
        </w:tabs>
      </w:pPr>
      <w:hyperlink w:anchor="_Toc9231" w:history="1">
        <w:r>
          <w:rPr>
            <w:rFonts w:ascii="仿宋" w:eastAsia="仿宋" w:hAnsi="仿宋" w:cs="仿宋" w:hint="eastAsia"/>
            <w:lang w:eastAsia="zh-CN"/>
          </w:rPr>
          <w:t>十七、企业合规与伦理</w:t>
        </w:r>
        <w:r>
          <w:tab/>
        </w:r>
        <w:r>
          <w:fldChar w:fldCharType="begin"/>
        </w:r>
        <w:r>
          <w:instrText xml:space="preserve"> PAGEREF _Toc9231 \h </w:instrText>
        </w:r>
        <w:r>
          <w:fldChar w:fldCharType="separate"/>
        </w:r>
        <w:r>
          <w:t>77</w:t>
        </w:r>
        <w:r>
          <w:fldChar w:fldCharType="end"/>
        </w:r>
      </w:hyperlink>
    </w:p>
    <w:p>
      <w:pPr>
        <w:pStyle w:val="TOC2"/>
        <w:tabs>
          <w:tab w:val="right" w:leader="dot" w:pos="8306"/>
        </w:tabs>
      </w:pPr>
      <w:hyperlink w:anchor="_Toc11149" w:history="1">
        <w:r>
          <w:rPr>
            <w:rFonts w:ascii="仿宋" w:eastAsia="仿宋" w:hAnsi="仿宋" w:cs="仿宋" w:hint="eastAsia"/>
            <w:lang w:eastAsia="zh-CN"/>
          </w:rPr>
          <w:t>(一)、合规政策与程序</w:t>
        </w:r>
        <w:r>
          <w:tab/>
        </w:r>
        <w:r>
          <w:fldChar w:fldCharType="begin"/>
        </w:r>
        <w:r>
          <w:instrText xml:space="preserve"> PAGEREF _Toc11149 \h </w:instrText>
        </w:r>
        <w:r>
          <w:fldChar w:fldCharType="separate"/>
        </w:r>
        <w:r>
          <w:t>77</w:t>
        </w:r>
        <w:r>
          <w:fldChar w:fldCharType="end"/>
        </w:r>
      </w:hyperlink>
    </w:p>
    <w:p>
      <w:pPr>
        <w:pStyle w:val="TOC2"/>
        <w:tabs>
          <w:tab w:val="right" w:leader="dot" w:pos="8306"/>
        </w:tabs>
      </w:pPr>
      <w:hyperlink w:anchor="_Toc20272" w:history="1">
        <w:r>
          <w:rPr>
            <w:rFonts w:ascii="仿宋" w:eastAsia="仿宋" w:hAnsi="仿宋" w:cs="仿宋" w:hint="eastAsia"/>
            <w:lang w:eastAsia="zh-CN"/>
          </w:rPr>
          <w:t>(二)、伦理规范与培训</w:t>
        </w:r>
        <w:r>
          <w:tab/>
        </w:r>
        <w:r>
          <w:fldChar w:fldCharType="begin"/>
        </w:r>
        <w:r>
          <w:instrText xml:space="preserve"> PAGEREF _Toc20272 \h </w:instrText>
        </w:r>
        <w:r>
          <w:fldChar w:fldCharType="separate"/>
        </w:r>
        <w:r>
          <w:t>78</w:t>
        </w:r>
        <w:r>
          <w:fldChar w:fldCharType="end"/>
        </w:r>
      </w:hyperlink>
    </w:p>
    <w:p>
      <w:pPr>
        <w:pStyle w:val="TOC2"/>
        <w:tabs>
          <w:tab w:val="right" w:leader="dot" w:pos="8306"/>
        </w:tabs>
      </w:pPr>
      <w:hyperlink w:anchor="_Toc14375" w:history="1">
        <w:r>
          <w:rPr>
            <w:rFonts w:ascii="仿宋" w:eastAsia="仿宋" w:hAnsi="仿宋" w:cs="仿宋" w:hint="eastAsia"/>
            <w:lang w:eastAsia="zh-CN"/>
          </w:rPr>
          <w:t>(三)、合规风险评估</w:t>
        </w:r>
        <w:r>
          <w:tab/>
        </w:r>
        <w:r>
          <w:fldChar w:fldCharType="begin"/>
        </w:r>
        <w:r>
          <w:instrText xml:space="preserve"> PAGEREF _Toc14375 \h </w:instrText>
        </w:r>
        <w:r>
          <w:fldChar w:fldCharType="separate"/>
        </w:r>
        <w:r>
          <w:t>79</w:t>
        </w:r>
        <w:r>
          <w:fldChar w:fldCharType="end"/>
        </w:r>
      </w:hyperlink>
    </w:p>
    <w:p>
      <w:pPr>
        <w:pStyle w:val="TOC2"/>
        <w:tabs>
          <w:tab w:val="right" w:leader="dot" w:pos="8306"/>
        </w:tabs>
      </w:pPr>
      <w:hyperlink w:anchor="_Toc15123" w:history="1">
        <w:r>
          <w:rPr>
            <w:rFonts w:ascii="仿宋" w:eastAsia="仿宋" w:hAnsi="仿宋" w:cs="仿宋" w:hint="eastAsia"/>
            <w:lang w:eastAsia="zh-CN"/>
          </w:rPr>
          <w:t>(四)、合规监督与执行</w:t>
        </w:r>
        <w:r>
          <w:tab/>
        </w:r>
        <w:r>
          <w:fldChar w:fldCharType="begin"/>
        </w:r>
        <w:r>
          <w:instrText xml:space="preserve"> PAGEREF _Toc15123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4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732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一、新型结构不锈钢丝绳项目的技术资源开发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二、新型结构不锈钢丝绳项目的人力资源管理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新型结构不锈钢丝绳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三、新型结构不锈钢丝绳项目的资金资源筹措与优化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新型结构不锈钢丝绳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76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新型结构不锈钢丝绳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新型结构不锈钢丝绳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新型结构不锈钢丝绳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195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新型结构不锈钢丝绳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新型结构不锈钢丝绳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新型结构不锈钢丝绳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34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3133"/>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结构不锈钢丝绳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3563"/>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新型结构不锈钢丝绳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新型结构不锈钢丝绳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新型结构不锈钢丝绳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6992"/>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新型结构不锈钢丝绳项目将致力于使用清洁能源，如太阳能和风能，减少对化石燃料的依赖。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2740"/>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在新型结构不锈钢丝绳项目启动前，将进行一系列深入的地质调查，包括钻探和土壤取样，以深入了解项目区域的地层结构和土壤组成。特别是对于土壤的承载能力和地下水位的深度进行详细评估。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https://d.book118.com/078073014044006030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216D53"/>
    <w:rsid w:val="5F216D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8073014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2024-01-16T00:21:00Z</dcterms:created>
  <dcterms:modified xsi:type="dcterms:W3CDTF">2024-01-16T00:21:46Z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E93AA48AAAEE49F890486510C5823320_11</vt:lpwstr>
  </property>
  <property fmtid="{D5CDD505-2E9C-101B-9397-08002B2CF9AE}" pid="3" name="KSOProductBuildVer">
    <vt:lpwstr>2052-12.1.0.16120</vt:lpwstr>
  </property>
</Properties>
</file>