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机动车零部件及配件项目规划设计纲要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588" w:history="1">
        <w:r>
          <w:rPr>
            <w:rFonts w:ascii="仿宋" w:eastAsia="仿宋" w:hAnsi="仿宋" w:cs="仿宋" w:hint="eastAsia"/>
            <w:lang w:eastAsia="zh-CN"/>
          </w:rPr>
          <w:t>序言</w:t>
        </w:r>
        <w:r>
          <w:tab/>
        </w:r>
        <w:r>
          <w:fldChar w:fldCharType="begin"/>
        </w:r>
        <w:r>
          <w:instrText xml:space="preserve"> PAGEREF _Toc30588 \h </w:instrText>
        </w:r>
        <w:r>
          <w:fldChar w:fldCharType="separate"/>
        </w:r>
        <w:r>
          <w:t>3</w:t>
        </w:r>
        <w:r>
          <w:fldChar w:fldCharType="end"/>
        </w:r>
      </w:hyperlink>
    </w:p>
    <w:p>
      <w:pPr>
        <w:pStyle w:val="TOC1"/>
        <w:tabs>
          <w:tab w:val="right" w:leader="dot" w:pos="8306"/>
        </w:tabs>
      </w:pPr>
      <w:hyperlink w:anchor="_Toc12500" w:history="1">
        <w:r>
          <w:rPr>
            <w:rFonts w:ascii="仿宋" w:eastAsia="仿宋" w:hAnsi="仿宋" w:cs="仿宋" w:hint="eastAsia"/>
            <w:lang w:eastAsia="zh-CN"/>
          </w:rPr>
          <w:t>一、工艺说明</w:t>
        </w:r>
        <w:r>
          <w:tab/>
        </w:r>
        <w:r>
          <w:fldChar w:fldCharType="begin"/>
        </w:r>
        <w:r>
          <w:instrText xml:space="preserve"> PAGEREF _Toc12500 \h </w:instrText>
        </w:r>
        <w:r>
          <w:fldChar w:fldCharType="separate"/>
        </w:r>
        <w:r>
          <w:t>3</w:t>
        </w:r>
        <w:r>
          <w:fldChar w:fldCharType="end"/>
        </w:r>
      </w:hyperlink>
    </w:p>
    <w:p>
      <w:pPr>
        <w:pStyle w:val="TOC2"/>
        <w:tabs>
          <w:tab w:val="right" w:leader="dot" w:pos="8306"/>
        </w:tabs>
      </w:pPr>
      <w:hyperlink w:anchor="_Toc7501" w:history="1">
        <w:r>
          <w:rPr>
            <w:rFonts w:ascii="仿宋" w:eastAsia="仿宋" w:hAnsi="仿宋" w:cs="仿宋" w:hint="eastAsia"/>
            <w:lang w:eastAsia="zh-CN"/>
          </w:rPr>
          <w:t>(一)、技术管理特点</w:t>
        </w:r>
        <w:r>
          <w:tab/>
        </w:r>
        <w:r>
          <w:fldChar w:fldCharType="begin"/>
        </w:r>
        <w:r>
          <w:instrText xml:space="preserve"> PAGEREF _Toc7501 \h </w:instrText>
        </w:r>
        <w:r>
          <w:fldChar w:fldCharType="separate"/>
        </w:r>
        <w:r>
          <w:t>3</w:t>
        </w:r>
        <w:r>
          <w:fldChar w:fldCharType="end"/>
        </w:r>
      </w:hyperlink>
    </w:p>
    <w:p>
      <w:pPr>
        <w:pStyle w:val="TOC2"/>
        <w:tabs>
          <w:tab w:val="right" w:leader="dot" w:pos="8306"/>
        </w:tabs>
      </w:pPr>
      <w:hyperlink w:anchor="_Toc7699" w:history="1">
        <w:r>
          <w:rPr>
            <w:rFonts w:ascii="仿宋" w:eastAsia="仿宋" w:hAnsi="仿宋" w:cs="仿宋" w:hint="eastAsia"/>
            <w:lang w:eastAsia="zh-CN"/>
          </w:rPr>
          <w:t>(二)、机动车零部件及配件项目工艺技术设计方案</w:t>
        </w:r>
        <w:r>
          <w:tab/>
        </w:r>
        <w:r>
          <w:fldChar w:fldCharType="begin"/>
        </w:r>
        <w:r>
          <w:instrText xml:space="preserve"> PAGEREF _Toc7699 \h </w:instrText>
        </w:r>
        <w:r>
          <w:fldChar w:fldCharType="separate"/>
        </w:r>
        <w:r>
          <w:t>4</w:t>
        </w:r>
        <w:r>
          <w:fldChar w:fldCharType="end"/>
        </w:r>
      </w:hyperlink>
    </w:p>
    <w:p>
      <w:pPr>
        <w:pStyle w:val="TOC2"/>
        <w:tabs>
          <w:tab w:val="right" w:leader="dot" w:pos="8306"/>
        </w:tabs>
      </w:pPr>
      <w:hyperlink w:anchor="_Toc23074" w:history="1">
        <w:r>
          <w:rPr>
            <w:rFonts w:ascii="仿宋" w:eastAsia="仿宋" w:hAnsi="仿宋" w:cs="仿宋" w:hint="eastAsia"/>
            <w:lang w:eastAsia="zh-CN"/>
          </w:rPr>
          <w:t>(三)、设备选型方案</w:t>
        </w:r>
        <w:r>
          <w:tab/>
        </w:r>
        <w:r>
          <w:fldChar w:fldCharType="begin"/>
        </w:r>
        <w:r>
          <w:instrText xml:space="preserve"> PAGEREF _Toc23074 \h </w:instrText>
        </w:r>
        <w:r>
          <w:fldChar w:fldCharType="separate"/>
        </w:r>
        <w:r>
          <w:t>5</w:t>
        </w:r>
        <w:r>
          <w:fldChar w:fldCharType="end"/>
        </w:r>
      </w:hyperlink>
    </w:p>
    <w:p>
      <w:pPr>
        <w:pStyle w:val="TOC1"/>
        <w:tabs>
          <w:tab w:val="right" w:leader="dot" w:pos="8306"/>
        </w:tabs>
      </w:pPr>
      <w:hyperlink w:anchor="_Toc30720" w:history="1">
        <w:r>
          <w:rPr>
            <w:rFonts w:ascii="仿宋" w:eastAsia="仿宋" w:hAnsi="仿宋" w:cs="仿宋" w:hint="eastAsia"/>
            <w:lang w:eastAsia="zh-CN"/>
          </w:rPr>
          <w:t>二、机动车零部件及配件项目文档管理</w:t>
        </w:r>
        <w:r>
          <w:tab/>
        </w:r>
        <w:r>
          <w:fldChar w:fldCharType="begin"/>
        </w:r>
        <w:r>
          <w:instrText xml:space="preserve"> PAGEREF _Toc30720 \h </w:instrText>
        </w:r>
        <w:r>
          <w:fldChar w:fldCharType="separate"/>
        </w:r>
        <w:r>
          <w:t>7</w:t>
        </w:r>
        <w:r>
          <w:fldChar w:fldCharType="end"/>
        </w:r>
      </w:hyperlink>
    </w:p>
    <w:p>
      <w:pPr>
        <w:pStyle w:val="TOC2"/>
        <w:tabs>
          <w:tab w:val="right" w:leader="dot" w:pos="8306"/>
        </w:tabs>
      </w:pPr>
      <w:hyperlink w:anchor="_Toc16563" w:history="1">
        <w:r>
          <w:rPr>
            <w:rFonts w:ascii="仿宋" w:eastAsia="仿宋" w:hAnsi="仿宋" w:cs="仿宋" w:hint="eastAsia"/>
            <w:lang w:eastAsia="zh-CN"/>
          </w:rPr>
          <w:t>(一)、文档编制与审查</w:t>
        </w:r>
        <w:r>
          <w:tab/>
        </w:r>
        <w:r>
          <w:fldChar w:fldCharType="begin"/>
        </w:r>
        <w:r>
          <w:instrText xml:space="preserve"> PAGEREF _Toc16563 \h </w:instrText>
        </w:r>
        <w:r>
          <w:fldChar w:fldCharType="separate"/>
        </w:r>
        <w:r>
          <w:t>7</w:t>
        </w:r>
        <w:r>
          <w:fldChar w:fldCharType="end"/>
        </w:r>
      </w:hyperlink>
    </w:p>
    <w:p>
      <w:pPr>
        <w:pStyle w:val="TOC2"/>
        <w:tabs>
          <w:tab w:val="right" w:leader="dot" w:pos="8306"/>
        </w:tabs>
      </w:pPr>
      <w:hyperlink w:anchor="_Toc30306" w:history="1">
        <w:r>
          <w:rPr>
            <w:rFonts w:ascii="仿宋" w:eastAsia="仿宋" w:hAnsi="仿宋" w:cs="仿宋" w:hint="eastAsia"/>
            <w:lang w:eastAsia="zh-CN"/>
          </w:rPr>
          <w:t>(二)、文档发布与分发</w:t>
        </w:r>
        <w:r>
          <w:tab/>
        </w:r>
        <w:r>
          <w:fldChar w:fldCharType="begin"/>
        </w:r>
        <w:r>
          <w:instrText xml:space="preserve"> PAGEREF _Toc30306 \h </w:instrText>
        </w:r>
        <w:r>
          <w:fldChar w:fldCharType="separate"/>
        </w:r>
        <w:r>
          <w:t>8</w:t>
        </w:r>
        <w:r>
          <w:fldChar w:fldCharType="end"/>
        </w:r>
      </w:hyperlink>
    </w:p>
    <w:p>
      <w:pPr>
        <w:pStyle w:val="TOC2"/>
        <w:tabs>
          <w:tab w:val="right" w:leader="dot" w:pos="8306"/>
        </w:tabs>
      </w:pPr>
      <w:hyperlink w:anchor="_Toc498" w:history="1">
        <w:r>
          <w:rPr>
            <w:rFonts w:ascii="仿宋" w:eastAsia="仿宋" w:hAnsi="仿宋" w:cs="仿宋" w:hint="eastAsia"/>
            <w:lang w:eastAsia="zh-CN"/>
          </w:rPr>
          <w:t>(三)、文档存档与归档</w:t>
        </w:r>
        <w:r>
          <w:tab/>
        </w:r>
        <w:r>
          <w:fldChar w:fldCharType="begin"/>
        </w:r>
        <w:r>
          <w:instrText xml:space="preserve"> PAGEREF _Toc498 \h </w:instrText>
        </w:r>
        <w:r>
          <w:fldChar w:fldCharType="separate"/>
        </w:r>
        <w:r>
          <w:t>9</w:t>
        </w:r>
        <w:r>
          <w:fldChar w:fldCharType="end"/>
        </w:r>
      </w:hyperlink>
    </w:p>
    <w:p>
      <w:pPr>
        <w:pStyle w:val="TOC1"/>
        <w:tabs>
          <w:tab w:val="right" w:leader="dot" w:pos="8306"/>
        </w:tabs>
      </w:pPr>
      <w:hyperlink w:anchor="_Toc1434" w:history="1">
        <w:r>
          <w:rPr>
            <w:rFonts w:ascii="仿宋" w:eastAsia="仿宋" w:hAnsi="仿宋" w:cs="仿宋" w:hint="eastAsia"/>
            <w:lang w:eastAsia="zh-CN"/>
          </w:rPr>
          <w:t>三、机动车零部件及配件项目选址可行性分析</w:t>
        </w:r>
        <w:r>
          <w:tab/>
        </w:r>
        <w:r>
          <w:fldChar w:fldCharType="begin"/>
        </w:r>
        <w:r>
          <w:instrText xml:space="preserve"> PAGEREF _Toc1434 \h </w:instrText>
        </w:r>
        <w:r>
          <w:fldChar w:fldCharType="separate"/>
        </w:r>
        <w:r>
          <w:t>10</w:t>
        </w:r>
        <w:r>
          <w:fldChar w:fldCharType="end"/>
        </w:r>
      </w:hyperlink>
    </w:p>
    <w:p>
      <w:pPr>
        <w:pStyle w:val="TOC2"/>
        <w:tabs>
          <w:tab w:val="right" w:leader="dot" w:pos="8306"/>
        </w:tabs>
      </w:pPr>
      <w:hyperlink w:anchor="_Toc17162" w:history="1">
        <w:r>
          <w:rPr>
            <w:rFonts w:ascii="仿宋" w:eastAsia="仿宋" w:hAnsi="仿宋" w:cs="仿宋" w:hint="eastAsia"/>
            <w:lang w:eastAsia="zh-CN"/>
          </w:rPr>
          <w:t>(一)、机动车零部件及配件项目选址</w:t>
        </w:r>
        <w:r>
          <w:tab/>
        </w:r>
        <w:r>
          <w:fldChar w:fldCharType="begin"/>
        </w:r>
        <w:r>
          <w:instrText xml:space="preserve"> PAGEREF _Toc17162 \h </w:instrText>
        </w:r>
        <w:r>
          <w:fldChar w:fldCharType="separate"/>
        </w:r>
        <w:r>
          <w:t>10</w:t>
        </w:r>
        <w:r>
          <w:fldChar w:fldCharType="end"/>
        </w:r>
      </w:hyperlink>
    </w:p>
    <w:p>
      <w:pPr>
        <w:pStyle w:val="TOC2"/>
        <w:tabs>
          <w:tab w:val="right" w:leader="dot" w:pos="8306"/>
        </w:tabs>
      </w:pPr>
      <w:hyperlink w:anchor="_Toc16178" w:history="1">
        <w:r>
          <w:rPr>
            <w:rFonts w:ascii="仿宋" w:eastAsia="仿宋" w:hAnsi="仿宋" w:cs="仿宋" w:hint="eastAsia"/>
            <w:lang w:eastAsia="zh-CN"/>
          </w:rPr>
          <w:t>(二)、用地控制指标</w:t>
        </w:r>
        <w:r>
          <w:tab/>
        </w:r>
        <w:r>
          <w:fldChar w:fldCharType="begin"/>
        </w:r>
        <w:r>
          <w:instrText xml:space="preserve"> PAGEREF _Toc16178 \h </w:instrText>
        </w:r>
        <w:r>
          <w:fldChar w:fldCharType="separate"/>
        </w:r>
        <w:r>
          <w:t>10</w:t>
        </w:r>
        <w:r>
          <w:fldChar w:fldCharType="end"/>
        </w:r>
      </w:hyperlink>
    </w:p>
    <w:p>
      <w:pPr>
        <w:pStyle w:val="TOC2"/>
        <w:tabs>
          <w:tab w:val="right" w:leader="dot" w:pos="8306"/>
        </w:tabs>
      </w:pPr>
      <w:hyperlink w:anchor="_Toc17472" w:history="1">
        <w:r>
          <w:rPr>
            <w:rFonts w:ascii="仿宋" w:eastAsia="仿宋" w:hAnsi="仿宋" w:cs="仿宋" w:hint="eastAsia"/>
            <w:lang w:eastAsia="zh-CN"/>
          </w:rPr>
          <w:t>(三)、节约用地措施</w:t>
        </w:r>
        <w:r>
          <w:tab/>
        </w:r>
        <w:r>
          <w:fldChar w:fldCharType="begin"/>
        </w:r>
        <w:r>
          <w:instrText xml:space="preserve"> PAGEREF _Toc17472 \h </w:instrText>
        </w:r>
        <w:r>
          <w:fldChar w:fldCharType="separate"/>
        </w:r>
        <w:r>
          <w:t>13</w:t>
        </w:r>
        <w:r>
          <w:fldChar w:fldCharType="end"/>
        </w:r>
      </w:hyperlink>
    </w:p>
    <w:p>
      <w:pPr>
        <w:pStyle w:val="TOC2"/>
        <w:tabs>
          <w:tab w:val="right" w:leader="dot" w:pos="8306"/>
        </w:tabs>
      </w:pPr>
      <w:hyperlink w:anchor="_Toc17335" w:history="1">
        <w:r>
          <w:rPr>
            <w:rFonts w:ascii="仿宋" w:eastAsia="仿宋" w:hAnsi="仿宋" w:cs="仿宋" w:hint="eastAsia"/>
            <w:lang w:eastAsia="zh-CN"/>
          </w:rPr>
          <w:t>(四)、总图布置方案</w:t>
        </w:r>
        <w:r>
          <w:tab/>
        </w:r>
        <w:r>
          <w:fldChar w:fldCharType="begin"/>
        </w:r>
        <w:r>
          <w:instrText xml:space="preserve"> PAGEREF _Toc17335 \h </w:instrText>
        </w:r>
        <w:r>
          <w:fldChar w:fldCharType="separate"/>
        </w:r>
        <w:r>
          <w:t>14</w:t>
        </w:r>
        <w:r>
          <w:fldChar w:fldCharType="end"/>
        </w:r>
      </w:hyperlink>
    </w:p>
    <w:p>
      <w:pPr>
        <w:pStyle w:val="TOC2"/>
        <w:tabs>
          <w:tab w:val="right" w:leader="dot" w:pos="8306"/>
        </w:tabs>
      </w:pPr>
      <w:hyperlink w:anchor="_Toc26592" w:history="1">
        <w:r>
          <w:rPr>
            <w:rFonts w:ascii="仿宋" w:eastAsia="仿宋" w:hAnsi="仿宋" w:cs="仿宋" w:hint="eastAsia"/>
            <w:lang w:eastAsia="zh-CN"/>
          </w:rPr>
          <w:t>(五)、选址综合评价</w:t>
        </w:r>
        <w:r>
          <w:tab/>
        </w:r>
        <w:r>
          <w:fldChar w:fldCharType="begin"/>
        </w:r>
        <w:r>
          <w:instrText xml:space="preserve"> PAGEREF _Toc26592 \h </w:instrText>
        </w:r>
        <w:r>
          <w:fldChar w:fldCharType="separate"/>
        </w:r>
        <w:r>
          <w:t>15</w:t>
        </w:r>
        <w:r>
          <w:fldChar w:fldCharType="end"/>
        </w:r>
      </w:hyperlink>
    </w:p>
    <w:p>
      <w:pPr>
        <w:pStyle w:val="TOC1"/>
        <w:tabs>
          <w:tab w:val="right" w:leader="dot" w:pos="8306"/>
        </w:tabs>
      </w:pPr>
      <w:hyperlink w:anchor="_Toc26731" w:history="1">
        <w:r>
          <w:rPr>
            <w:rFonts w:ascii="仿宋" w:eastAsia="仿宋" w:hAnsi="仿宋" w:cs="仿宋" w:hint="eastAsia"/>
            <w:lang w:eastAsia="zh-CN"/>
          </w:rPr>
          <w:t>四、机动车零部件及配件项目概论</w:t>
        </w:r>
        <w:r>
          <w:tab/>
        </w:r>
        <w:r>
          <w:fldChar w:fldCharType="begin"/>
        </w:r>
        <w:r>
          <w:instrText xml:space="preserve"> PAGEREF _Toc26731 \h </w:instrText>
        </w:r>
        <w:r>
          <w:fldChar w:fldCharType="separate"/>
        </w:r>
        <w:r>
          <w:t>16</w:t>
        </w:r>
        <w:r>
          <w:fldChar w:fldCharType="end"/>
        </w:r>
      </w:hyperlink>
    </w:p>
    <w:p>
      <w:pPr>
        <w:pStyle w:val="TOC2"/>
        <w:tabs>
          <w:tab w:val="right" w:leader="dot" w:pos="8306"/>
        </w:tabs>
      </w:pPr>
      <w:hyperlink w:anchor="_Toc24996" w:history="1">
        <w:r>
          <w:rPr>
            <w:rFonts w:ascii="仿宋" w:eastAsia="仿宋" w:hAnsi="仿宋" w:cs="仿宋" w:hint="eastAsia"/>
            <w:lang w:eastAsia="zh-CN"/>
          </w:rPr>
          <w:t>(一)、机动车零部件及配件项目概况</w:t>
        </w:r>
        <w:r>
          <w:tab/>
        </w:r>
        <w:r>
          <w:fldChar w:fldCharType="begin"/>
        </w:r>
        <w:r>
          <w:instrText xml:space="preserve"> PAGEREF _Toc24996 \h </w:instrText>
        </w:r>
        <w:r>
          <w:fldChar w:fldCharType="separate"/>
        </w:r>
        <w:r>
          <w:t>16</w:t>
        </w:r>
        <w:r>
          <w:fldChar w:fldCharType="end"/>
        </w:r>
      </w:hyperlink>
    </w:p>
    <w:p>
      <w:pPr>
        <w:pStyle w:val="TOC2"/>
        <w:tabs>
          <w:tab w:val="right" w:leader="dot" w:pos="8306"/>
        </w:tabs>
      </w:pPr>
      <w:hyperlink w:anchor="_Toc32669" w:history="1">
        <w:r>
          <w:rPr>
            <w:rFonts w:ascii="仿宋" w:eastAsia="仿宋" w:hAnsi="仿宋" w:cs="仿宋" w:hint="eastAsia"/>
            <w:lang w:eastAsia="zh-CN"/>
          </w:rPr>
          <w:t>(二)、机动车零部件及配件项目目标</w:t>
        </w:r>
        <w:r>
          <w:tab/>
        </w:r>
        <w:r>
          <w:fldChar w:fldCharType="begin"/>
        </w:r>
        <w:r>
          <w:instrText xml:space="preserve"> PAGEREF _Toc32669 \h </w:instrText>
        </w:r>
        <w:r>
          <w:fldChar w:fldCharType="separate"/>
        </w:r>
        <w:r>
          <w:t>19</w:t>
        </w:r>
        <w:r>
          <w:fldChar w:fldCharType="end"/>
        </w:r>
      </w:hyperlink>
    </w:p>
    <w:p>
      <w:pPr>
        <w:pStyle w:val="TOC2"/>
        <w:tabs>
          <w:tab w:val="right" w:leader="dot" w:pos="8306"/>
        </w:tabs>
      </w:pPr>
      <w:hyperlink w:anchor="_Toc23090" w:history="1">
        <w:r>
          <w:rPr>
            <w:rFonts w:ascii="仿宋" w:eastAsia="仿宋" w:hAnsi="仿宋" w:cs="仿宋" w:hint="eastAsia"/>
            <w:lang w:eastAsia="zh-CN"/>
          </w:rPr>
          <w:t>(三)、机动车零部件及配件项目提出的理由</w:t>
        </w:r>
        <w:r>
          <w:tab/>
        </w:r>
        <w:r>
          <w:fldChar w:fldCharType="begin"/>
        </w:r>
        <w:r>
          <w:instrText xml:space="preserve"> PAGEREF _Toc23090 \h </w:instrText>
        </w:r>
        <w:r>
          <w:fldChar w:fldCharType="separate"/>
        </w:r>
        <w:r>
          <w:t>19</w:t>
        </w:r>
        <w:r>
          <w:fldChar w:fldCharType="end"/>
        </w:r>
      </w:hyperlink>
    </w:p>
    <w:p>
      <w:pPr>
        <w:pStyle w:val="TOC2"/>
        <w:tabs>
          <w:tab w:val="right" w:leader="dot" w:pos="8306"/>
        </w:tabs>
      </w:pPr>
      <w:hyperlink w:anchor="_Toc30886" w:history="1">
        <w:r>
          <w:rPr>
            <w:rFonts w:ascii="仿宋" w:eastAsia="仿宋" w:hAnsi="仿宋" w:cs="仿宋" w:hint="eastAsia"/>
            <w:lang w:eastAsia="zh-CN"/>
          </w:rPr>
          <w:t>(四)、机动车零部件及配件项目意义</w:t>
        </w:r>
        <w:r>
          <w:tab/>
        </w:r>
        <w:r>
          <w:fldChar w:fldCharType="begin"/>
        </w:r>
        <w:r>
          <w:instrText xml:space="preserve"> PAGEREF _Toc30886 \h </w:instrText>
        </w:r>
        <w:r>
          <w:fldChar w:fldCharType="separate"/>
        </w:r>
        <w:r>
          <w:t>21</w:t>
        </w:r>
        <w:r>
          <w:fldChar w:fldCharType="end"/>
        </w:r>
      </w:hyperlink>
    </w:p>
    <w:p>
      <w:pPr>
        <w:pStyle w:val="TOC2"/>
        <w:tabs>
          <w:tab w:val="right" w:leader="dot" w:pos="8306"/>
        </w:tabs>
      </w:pPr>
      <w:hyperlink w:anchor="_Toc28577" w:history="1">
        <w:r>
          <w:rPr>
            <w:rFonts w:ascii="仿宋" w:eastAsia="仿宋" w:hAnsi="仿宋" w:cs="仿宋" w:hint="eastAsia"/>
            <w:lang w:eastAsia="zh-CN"/>
          </w:rPr>
          <w:t>(五)、机动车零部件及配件项目背景</w:t>
        </w:r>
        <w:r>
          <w:tab/>
        </w:r>
        <w:r>
          <w:fldChar w:fldCharType="begin"/>
        </w:r>
        <w:r>
          <w:instrText xml:space="preserve"> PAGEREF _Toc28577 \h </w:instrText>
        </w:r>
        <w:r>
          <w:fldChar w:fldCharType="separate"/>
        </w:r>
        <w:r>
          <w:t>22</w:t>
        </w:r>
        <w:r>
          <w:fldChar w:fldCharType="end"/>
        </w:r>
      </w:hyperlink>
    </w:p>
    <w:p>
      <w:pPr>
        <w:pStyle w:val="TOC1"/>
        <w:tabs>
          <w:tab w:val="right" w:leader="dot" w:pos="8306"/>
        </w:tabs>
      </w:pPr>
      <w:hyperlink w:anchor="_Toc15576" w:history="1">
        <w:r>
          <w:rPr>
            <w:rFonts w:ascii="仿宋" w:eastAsia="仿宋" w:hAnsi="仿宋" w:cs="仿宋" w:hint="eastAsia"/>
            <w:lang w:eastAsia="zh-CN"/>
          </w:rPr>
          <w:t>五、机动车零部件及配件项目土建工程</w:t>
        </w:r>
        <w:r>
          <w:tab/>
        </w:r>
        <w:r>
          <w:fldChar w:fldCharType="begin"/>
        </w:r>
        <w:r>
          <w:instrText xml:space="preserve"> PAGEREF _Toc15576 \h </w:instrText>
        </w:r>
        <w:r>
          <w:fldChar w:fldCharType="separate"/>
        </w:r>
        <w:r>
          <w:t>23</w:t>
        </w:r>
        <w:r>
          <w:fldChar w:fldCharType="end"/>
        </w:r>
      </w:hyperlink>
    </w:p>
    <w:p>
      <w:pPr>
        <w:pStyle w:val="TOC2"/>
        <w:tabs>
          <w:tab w:val="right" w:leader="dot" w:pos="8306"/>
        </w:tabs>
      </w:pPr>
      <w:hyperlink w:anchor="_Toc814" w:history="1">
        <w:r>
          <w:rPr>
            <w:rFonts w:ascii="仿宋" w:eastAsia="仿宋" w:hAnsi="仿宋" w:cs="仿宋" w:hint="eastAsia"/>
            <w:lang w:eastAsia="zh-CN"/>
          </w:rPr>
          <w:t>(一)、建筑工程设计原则</w:t>
        </w:r>
        <w:r>
          <w:tab/>
        </w:r>
        <w:r>
          <w:fldChar w:fldCharType="begin"/>
        </w:r>
        <w:r>
          <w:instrText xml:space="preserve"> PAGEREF _Toc814 \h </w:instrText>
        </w:r>
        <w:r>
          <w:fldChar w:fldCharType="separate"/>
        </w:r>
        <w:r>
          <w:t>23</w:t>
        </w:r>
        <w:r>
          <w:fldChar w:fldCharType="end"/>
        </w:r>
      </w:hyperlink>
    </w:p>
    <w:p>
      <w:pPr>
        <w:pStyle w:val="TOC2"/>
        <w:tabs>
          <w:tab w:val="right" w:leader="dot" w:pos="8306"/>
        </w:tabs>
      </w:pPr>
      <w:hyperlink w:anchor="_Toc6374" w:history="1">
        <w:r>
          <w:rPr>
            <w:rFonts w:ascii="仿宋" w:eastAsia="仿宋" w:hAnsi="仿宋" w:cs="仿宋" w:hint="eastAsia"/>
            <w:lang w:eastAsia="zh-CN"/>
          </w:rPr>
          <w:t>(二)、土建工程设计年限及安全等级</w:t>
        </w:r>
        <w:r>
          <w:tab/>
        </w:r>
        <w:r>
          <w:fldChar w:fldCharType="begin"/>
        </w:r>
        <w:r>
          <w:instrText xml:space="preserve"> PAGEREF _Toc6374 \h </w:instrText>
        </w:r>
        <w:r>
          <w:fldChar w:fldCharType="separate"/>
        </w:r>
        <w:r>
          <w:t>24</w:t>
        </w:r>
        <w:r>
          <w:fldChar w:fldCharType="end"/>
        </w:r>
      </w:hyperlink>
    </w:p>
    <w:p>
      <w:pPr>
        <w:pStyle w:val="TOC2"/>
        <w:tabs>
          <w:tab w:val="right" w:leader="dot" w:pos="8306"/>
        </w:tabs>
      </w:pPr>
      <w:hyperlink w:anchor="_Toc1412" w:history="1">
        <w:r>
          <w:rPr>
            <w:rFonts w:ascii="仿宋" w:eastAsia="仿宋" w:hAnsi="仿宋" w:cs="仿宋" w:hint="eastAsia"/>
            <w:lang w:eastAsia="zh-CN"/>
          </w:rPr>
          <w:t>(三)、建筑工程设计总体要求</w:t>
        </w:r>
        <w:r>
          <w:tab/>
        </w:r>
        <w:r>
          <w:fldChar w:fldCharType="begin"/>
        </w:r>
        <w:r>
          <w:instrText xml:space="preserve"> PAGEREF _Toc1412 \h </w:instrText>
        </w:r>
        <w:r>
          <w:fldChar w:fldCharType="separate"/>
        </w:r>
        <w:r>
          <w:t>26</w:t>
        </w:r>
        <w:r>
          <w:fldChar w:fldCharType="end"/>
        </w:r>
      </w:hyperlink>
    </w:p>
    <w:p>
      <w:pPr>
        <w:pStyle w:val="TOC2"/>
        <w:tabs>
          <w:tab w:val="right" w:leader="dot" w:pos="8306"/>
        </w:tabs>
      </w:pPr>
      <w:hyperlink w:anchor="_Toc16011" w:history="1">
        <w:r>
          <w:rPr>
            <w:rFonts w:ascii="仿宋" w:eastAsia="仿宋" w:hAnsi="仿宋" w:cs="仿宋" w:hint="eastAsia"/>
            <w:lang w:eastAsia="zh-CN"/>
          </w:rPr>
          <w:t>(四)、土建工程建设指标</w:t>
        </w:r>
        <w:r>
          <w:tab/>
        </w:r>
        <w:r>
          <w:fldChar w:fldCharType="begin"/>
        </w:r>
        <w:r>
          <w:instrText xml:space="preserve"> PAGEREF _Toc16011 \h </w:instrText>
        </w:r>
        <w:r>
          <w:fldChar w:fldCharType="separate"/>
        </w:r>
        <w:r>
          <w:t>26</w:t>
        </w:r>
        <w:r>
          <w:fldChar w:fldCharType="end"/>
        </w:r>
      </w:hyperlink>
    </w:p>
    <w:p>
      <w:pPr>
        <w:pStyle w:val="TOC1"/>
        <w:tabs>
          <w:tab w:val="right" w:leader="dot" w:pos="8306"/>
        </w:tabs>
      </w:pPr>
      <w:hyperlink w:anchor="_Toc15933" w:history="1">
        <w:r>
          <w:rPr>
            <w:rFonts w:ascii="仿宋" w:eastAsia="仿宋" w:hAnsi="仿宋" w:cs="仿宋" w:hint="eastAsia"/>
            <w:lang w:eastAsia="zh-CN"/>
          </w:rPr>
          <w:t>六、机动车零部件及配件项目绩效评估</w:t>
        </w:r>
        <w:r>
          <w:tab/>
        </w:r>
        <w:r>
          <w:fldChar w:fldCharType="begin"/>
        </w:r>
        <w:r>
          <w:instrText xml:space="preserve"> PAGEREF _Toc15933 \h </w:instrText>
        </w:r>
        <w:r>
          <w:fldChar w:fldCharType="separate"/>
        </w:r>
        <w:r>
          <w:t>26</w:t>
        </w:r>
        <w:r>
          <w:fldChar w:fldCharType="end"/>
        </w:r>
      </w:hyperlink>
    </w:p>
    <w:p>
      <w:pPr>
        <w:pStyle w:val="TOC2"/>
        <w:tabs>
          <w:tab w:val="right" w:leader="dot" w:pos="8306"/>
        </w:tabs>
      </w:pPr>
      <w:hyperlink w:anchor="_Toc2178" w:history="1">
        <w:r>
          <w:rPr>
            <w:rFonts w:ascii="仿宋" w:eastAsia="仿宋" w:hAnsi="仿宋" w:cs="仿宋" w:hint="eastAsia"/>
            <w:lang w:eastAsia="zh-CN"/>
          </w:rPr>
          <w:t>(一)、绩效评估指标</w:t>
        </w:r>
        <w:r>
          <w:tab/>
        </w:r>
        <w:r>
          <w:fldChar w:fldCharType="begin"/>
        </w:r>
        <w:r>
          <w:instrText xml:space="preserve"> PAGEREF _Toc2178 \h </w:instrText>
        </w:r>
        <w:r>
          <w:fldChar w:fldCharType="separate"/>
        </w:r>
        <w:r>
          <w:t>26</w:t>
        </w:r>
        <w:r>
          <w:fldChar w:fldCharType="end"/>
        </w:r>
      </w:hyperlink>
    </w:p>
    <w:p>
      <w:pPr>
        <w:pStyle w:val="TOC2"/>
        <w:tabs>
          <w:tab w:val="right" w:leader="dot" w:pos="8306"/>
        </w:tabs>
      </w:pPr>
      <w:hyperlink w:anchor="_Toc12431" w:history="1">
        <w:r>
          <w:rPr>
            <w:rFonts w:ascii="仿宋" w:eastAsia="仿宋" w:hAnsi="仿宋" w:cs="仿宋" w:hint="eastAsia"/>
            <w:lang w:eastAsia="zh-CN"/>
          </w:rPr>
          <w:t>(二)、绩效评估方法</w:t>
        </w:r>
        <w:r>
          <w:tab/>
        </w:r>
        <w:r>
          <w:fldChar w:fldCharType="begin"/>
        </w:r>
        <w:r>
          <w:instrText xml:space="preserve"> PAGEREF _Toc12431 \h </w:instrText>
        </w:r>
        <w:r>
          <w:fldChar w:fldCharType="separate"/>
        </w:r>
        <w:r>
          <w:t>28</w:t>
        </w:r>
        <w:r>
          <w:fldChar w:fldCharType="end"/>
        </w:r>
      </w:hyperlink>
    </w:p>
    <w:p>
      <w:pPr>
        <w:pStyle w:val="TOC2"/>
        <w:tabs>
          <w:tab w:val="right" w:leader="dot" w:pos="8306"/>
        </w:tabs>
      </w:pPr>
      <w:hyperlink w:anchor="_Toc15109" w:history="1">
        <w:r>
          <w:rPr>
            <w:rFonts w:ascii="仿宋" w:eastAsia="仿宋" w:hAnsi="仿宋" w:cs="仿宋" w:hint="eastAsia"/>
            <w:lang w:eastAsia="zh-CN"/>
          </w:rPr>
          <w:t>(三)、绩效评估周期</w:t>
        </w:r>
        <w:r>
          <w:tab/>
        </w:r>
        <w:r>
          <w:fldChar w:fldCharType="begin"/>
        </w:r>
        <w:r>
          <w:instrText xml:space="preserve"> PAGEREF _Toc15109 \h </w:instrText>
        </w:r>
        <w:r>
          <w:fldChar w:fldCharType="separate"/>
        </w:r>
        <w:r>
          <w:t>29</w:t>
        </w:r>
        <w:r>
          <w:fldChar w:fldCharType="end"/>
        </w:r>
      </w:hyperlink>
    </w:p>
    <w:p>
      <w:pPr>
        <w:pStyle w:val="TOC1"/>
        <w:tabs>
          <w:tab w:val="right" w:leader="dot" w:pos="8306"/>
        </w:tabs>
      </w:pPr>
      <w:hyperlink w:anchor="_Toc3649" w:history="1">
        <w:r>
          <w:rPr>
            <w:rFonts w:ascii="仿宋" w:eastAsia="仿宋" w:hAnsi="仿宋" w:cs="仿宋" w:hint="eastAsia"/>
            <w:lang w:eastAsia="zh-CN"/>
          </w:rPr>
          <w:t>七、机动车零部件及配件项目计划安排</w:t>
        </w:r>
        <w:r>
          <w:tab/>
        </w:r>
        <w:r>
          <w:fldChar w:fldCharType="begin"/>
        </w:r>
        <w:r>
          <w:instrText xml:space="preserve"> PAGEREF _Toc3649 \h </w:instrText>
        </w:r>
        <w:r>
          <w:fldChar w:fldCharType="separate"/>
        </w:r>
        <w:r>
          <w:t>30</w:t>
        </w:r>
        <w:r>
          <w:fldChar w:fldCharType="end"/>
        </w:r>
      </w:hyperlink>
    </w:p>
    <w:p>
      <w:pPr>
        <w:pStyle w:val="TOC2"/>
        <w:tabs>
          <w:tab w:val="right" w:leader="dot" w:pos="8306"/>
        </w:tabs>
      </w:pPr>
      <w:hyperlink w:anchor="_Toc3430" w:history="1">
        <w:r>
          <w:rPr>
            <w:rFonts w:ascii="仿宋" w:eastAsia="仿宋" w:hAnsi="仿宋" w:cs="仿宋" w:hint="eastAsia"/>
            <w:lang w:eastAsia="zh-CN"/>
          </w:rPr>
          <w:t>(一)、建设周期</w:t>
        </w:r>
        <w:r>
          <w:tab/>
        </w:r>
        <w:r>
          <w:fldChar w:fldCharType="begin"/>
        </w:r>
        <w:r>
          <w:instrText xml:space="preserve"> PAGEREF _Toc3430 \h </w:instrText>
        </w:r>
        <w:r>
          <w:fldChar w:fldCharType="separate"/>
        </w:r>
        <w:r>
          <w:t>30</w:t>
        </w:r>
        <w:r>
          <w:fldChar w:fldCharType="end"/>
        </w:r>
      </w:hyperlink>
    </w:p>
    <w:p>
      <w:pPr>
        <w:pStyle w:val="TOC2"/>
        <w:tabs>
          <w:tab w:val="right" w:leader="dot" w:pos="8306"/>
        </w:tabs>
      </w:pPr>
      <w:hyperlink w:anchor="_Toc29527" w:history="1">
        <w:r>
          <w:rPr>
            <w:rFonts w:ascii="仿宋" w:eastAsia="仿宋" w:hAnsi="仿宋" w:cs="仿宋" w:hint="eastAsia"/>
            <w:lang w:eastAsia="zh-CN"/>
          </w:rPr>
          <w:t>(二)、建设进度</w:t>
        </w:r>
        <w:r>
          <w:tab/>
        </w:r>
        <w:r>
          <w:fldChar w:fldCharType="begin"/>
        </w:r>
        <w:r>
          <w:instrText xml:space="preserve"> PAGEREF _Toc29527 \h </w:instrText>
        </w:r>
        <w:r>
          <w:fldChar w:fldCharType="separate"/>
        </w:r>
        <w:r>
          <w:t>31</w:t>
        </w:r>
        <w:r>
          <w:fldChar w:fldCharType="end"/>
        </w:r>
      </w:hyperlink>
    </w:p>
    <w:p>
      <w:pPr>
        <w:pStyle w:val="TOC2"/>
        <w:tabs>
          <w:tab w:val="right" w:leader="dot" w:pos="8306"/>
        </w:tabs>
      </w:pPr>
      <w:hyperlink w:anchor="_Toc28052" w:history="1">
        <w:r>
          <w:rPr>
            <w:rFonts w:ascii="仿宋" w:eastAsia="仿宋" w:hAnsi="仿宋" w:cs="仿宋" w:hint="eastAsia"/>
            <w:lang w:eastAsia="zh-CN"/>
          </w:rPr>
          <w:t>(三)、进度安排注意事项</w:t>
        </w:r>
        <w:r>
          <w:tab/>
        </w:r>
        <w:r>
          <w:fldChar w:fldCharType="begin"/>
        </w:r>
        <w:r>
          <w:instrText xml:space="preserve"> PAGEREF _Toc28052 \h </w:instrText>
        </w:r>
        <w:r>
          <w:fldChar w:fldCharType="separate"/>
        </w:r>
        <w:r>
          <w:t>32</w:t>
        </w:r>
        <w:r>
          <w:fldChar w:fldCharType="end"/>
        </w:r>
      </w:hyperlink>
    </w:p>
    <w:p>
      <w:pPr>
        <w:pStyle w:val="TOC2"/>
        <w:tabs>
          <w:tab w:val="right" w:leader="dot" w:pos="8306"/>
        </w:tabs>
      </w:pPr>
      <w:hyperlink w:anchor="_Toc14363" w:history="1">
        <w:r>
          <w:rPr>
            <w:rFonts w:ascii="仿宋" w:eastAsia="仿宋" w:hAnsi="仿宋" w:cs="仿宋" w:hint="eastAsia"/>
            <w:lang w:eastAsia="zh-CN"/>
          </w:rPr>
          <w:t>(四)、人力资源配置</w:t>
        </w:r>
        <w:r>
          <w:tab/>
        </w:r>
        <w:r>
          <w:fldChar w:fldCharType="begin"/>
        </w:r>
        <w:r>
          <w:instrText xml:space="preserve"> PAGEREF _Toc14363 \h </w:instrText>
        </w:r>
        <w:r>
          <w:fldChar w:fldCharType="separate"/>
        </w:r>
        <w:r>
          <w:t>33</w:t>
        </w:r>
        <w:r>
          <w:fldChar w:fldCharType="end"/>
        </w:r>
      </w:hyperlink>
    </w:p>
    <w:p>
      <w:pPr>
        <w:pStyle w:val="TOC1"/>
        <w:tabs>
          <w:tab w:val="right" w:leader="dot" w:pos="8306"/>
        </w:tabs>
      </w:pPr>
      <w:hyperlink w:anchor="_Toc13436" w:history="1">
        <w:r>
          <w:rPr>
            <w:rFonts w:ascii="仿宋" w:eastAsia="仿宋" w:hAnsi="仿宋" w:cs="仿宋" w:hint="eastAsia"/>
            <w:lang w:eastAsia="zh-CN"/>
          </w:rPr>
          <w:t>八、机动车零部件及配件项目经营效益</w:t>
        </w:r>
        <w:r>
          <w:tab/>
        </w:r>
        <w:r>
          <w:fldChar w:fldCharType="begin"/>
        </w:r>
        <w:r>
          <w:instrText xml:space="preserve"> PAGEREF _Toc13436 \h </w:instrText>
        </w:r>
        <w:r>
          <w:fldChar w:fldCharType="separate"/>
        </w:r>
        <w:r>
          <w:t>34</w:t>
        </w:r>
        <w:r>
          <w:fldChar w:fldCharType="end"/>
        </w:r>
      </w:hyperlink>
    </w:p>
    <w:p>
      <w:pPr>
        <w:pStyle w:val="TOC2"/>
        <w:tabs>
          <w:tab w:val="right" w:leader="dot" w:pos="8306"/>
        </w:tabs>
      </w:pPr>
      <w:hyperlink w:anchor="_Toc21611" w:history="1">
        <w:r>
          <w:rPr>
            <w:rFonts w:ascii="仿宋" w:eastAsia="仿宋" w:hAnsi="仿宋" w:cs="仿宋" w:hint="eastAsia"/>
            <w:lang w:eastAsia="zh-CN"/>
          </w:rPr>
          <w:t>(一)、经济评价财务测算</w:t>
        </w:r>
        <w:r>
          <w:tab/>
        </w:r>
        <w:r>
          <w:fldChar w:fldCharType="begin"/>
        </w:r>
        <w:r>
          <w:instrText xml:space="preserve"> PAGEREF _Toc21611 \h </w:instrText>
        </w:r>
        <w:r>
          <w:fldChar w:fldCharType="separate"/>
        </w:r>
        <w:r>
          <w:t>34</w:t>
        </w:r>
        <w:r>
          <w:fldChar w:fldCharType="end"/>
        </w:r>
      </w:hyperlink>
    </w:p>
    <w:p>
      <w:pPr>
        <w:pStyle w:val="TOC2"/>
        <w:tabs>
          <w:tab w:val="right" w:leader="dot" w:pos="8306"/>
        </w:tabs>
      </w:pPr>
      <w:hyperlink w:anchor="_Toc31390" w:history="1">
        <w:r>
          <w:rPr>
            <w:rFonts w:ascii="仿宋" w:eastAsia="仿宋" w:hAnsi="仿宋" w:cs="仿宋" w:hint="eastAsia"/>
            <w:lang w:eastAsia="zh-CN"/>
          </w:rPr>
          <w:t>(二)、机动车零部件及配件项目盈利能力分析</w:t>
        </w:r>
        <w:r>
          <w:tab/>
        </w:r>
        <w:r>
          <w:fldChar w:fldCharType="begin"/>
        </w:r>
        <w:r>
          <w:instrText xml:space="preserve"> PAGEREF _Toc31390 \h </w:instrText>
        </w:r>
        <w:r>
          <w:fldChar w:fldCharType="separate"/>
        </w:r>
        <w:r>
          <w:t>36</w:t>
        </w:r>
        <w:r>
          <w:fldChar w:fldCharType="end"/>
        </w:r>
      </w:hyperlink>
    </w:p>
    <w:p>
      <w:pPr>
        <w:pStyle w:val="TOC1"/>
        <w:tabs>
          <w:tab w:val="right" w:leader="dot" w:pos="8306"/>
        </w:tabs>
      </w:pPr>
      <w:hyperlink w:anchor="_Toc26225" w:history="1">
        <w:r>
          <w:rPr>
            <w:rFonts w:ascii="仿宋" w:eastAsia="仿宋" w:hAnsi="仿宋" w:cs="仿宋" w:hint="eastAsia"/>
            <w:lang w:eastAsia="zh-CN"/>
          </w:rPr>
          <w:t>九、机动车零部件及配件项目投资规划</w:t>
        </w:r>
        <w:r>
          <w:tab/>
        </w:r>
        <w:r>
          <w:fldChar w:fldCharType="begin"/>
        </w:r>
        <w:r>
          <w:instrText xml:space="preserve"> PAGEREF _Toc26225 \h </w:instrText>
        </w:r>
        <w:r>
          <w:fldChar w:fldCharType="separate"/>
        </w:r>
        <w:r>
          <w:t>36</w:t>
        </w:r>
        <w:r>
          <w:fldChar w:fldCharType="end"/>
        </w:r>
      </w:hyperlink>
    </w:p>
    <w:p>
      <w:pPr>
        <w:pStyle w:val="TOC2"/>
        <w:tabs>
          <w:tab w:val="right" w:leader="dot" w:pos="8306"/>
        </w:tabs>
      </w:pPr>
      <w:hyperlink w:anchor="_Toc30308" w:history="1">
        <w:r>
          <w:rPr>
            <w:rFonts w:ascii="仿宋" w:eastAsia="仿宋" w:hAnsi="仿宋" w:cs="仿宋" w:hint="eastAsia"/>
            <w:lang w:eastAsia="zh-CN"/>
          </w:rPr>
          <w:t>(一)、机动车零部件及配件项目总投资估算</w:t>
        </w:r>
        <w:r>
          <w:tab/>
        </w:r>
        <w:r>
          <w:fldChar w:fldCharType="begin"/>
        </w:r>
        <w:r>
          <w:instrText xml:space="preserve"> PAGEREF _Toc30308 \h </w:instrText>
        </w:r>
        <w:r>
          <w:fldChar w:fldCharType="separate"/>
        </w:r>
        <w:r>
          <w:t>36</w:t>
        </w:r>
        <w:r>
          <w:fldChar w:fldCharType="end"/>
        </w:r>
      </w:hyperlink>
    </w:p>
    <w:p>
      <w:pPr>
        <w:pStyle w:val="TOC2"/>
        <w:tabs>
          <w:tab w:val="right" w:leader="dot" w:pos="8306"/>
        </w:tabs>
      </w:pPr>
      <w:hyperlink w:anchor="_Toc16438" w:history="1">
        <w:r>
          <w:rPr>
            <w:rFonts w:ascii="仿宋" w:eastAsia="仿宋" w:hAnsi="仿宋" w:cs="仿宋" w:hint="eastAsia"/>
            <w:lang w:eastAsia="zh-CN"/>
          </w:rPr>
          <w:t>(二)、资金筹措</w:t>
        </w:r>
        <w:r>
          <w:tab/>
        </w:r>
        <w:r>
          <w:fldChar w:fldCharType="begin"/>
        </w:r>
        <w:r>
          <w:instrText xml:space="preserve"> PAGEREF _Toc16438 \h </w:instrText>
        </w:r>
        <w:r>
          <w:fldChar w:fldCharType="separate"/>
        </w:r>
        <w:r>
          <w:t>38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021" w:history="1">
        <w:r>
          <w:rPr>
            <w:rFonts w:ascii="仿宋" w:eastAsia="仿宋" w:hAnsi="仿宋" w:cs="仿宋" w:hint="eastAsia"/>
            <w:lang w:eastAsia="zh-CN"/>
          </w:rPr>
          <w:t>十、机动车零部件及配件项目人力资源培养与发展</w:t>
        </w:r>
        <w:r>
          <w:tab/>
        </w:r>
        <w:r>
          <w:fldChar w:fldCharType="begin"/>
        </w:r>
        <w:r>
          <w:instrText xml:space="preserve"> PAGEREF _Toc23021 \h </w:instrText>
        </w:r>
        <w:r>
          <w:fldChar w:fldCharType="separate"/>
        </w:r>
        <w:r>
          <w:t>38</w:t>
        </w:r>
        <w:r>
          <w:fldChar w:fldCharType="end"/>
        </w:r>
      </w:hyperlink>
    </w:p>
    <w:p>
      <w:pPr>
        <w:pStyle w:val="TOC2"/>
        <w:tabs>
          <w:tab w:val="right" w:leader="dot" w:pos="8306"/>
        </w:tabs>
      </w:pPr>
      <w:hyperlink w:anchor="_Toc15022" w:history="1">
        <w:r>
          <w:rPr>
            <w:rFonts w:ascii="仿宋" w:eastAsia="仿宋" w:hAnsi="仿宋" w:cs="仿宋" w:hint="eastAsia"/>
            <w:lang w:eastAsia="zh-CN"/>
          </w:rPr>
          <w:t>(一)、人才需求与规划</w:t>
        </w:r>
        <w:r>
          <w:tab/>
        </w:r>
        <w:r>
          <w:fldChar w:fldCharType="begin"/>
        </w:r>
        <w:r>
          <w:instrText xml:space="preserve"> PAGEREF _Toc15022 \h </w:instrText>
        </w:r>
        <w:r>
          <w:fldChar w:fldCharType="separate"/>
        </w:r>
        <w:r>
          <w:t>38</w:t>
        </w:r>
        <w:r>
          <w:fldChar w:fldCharType="end"/>
        </w:r>
      </w:hyperlink>
    </w:p>
    <w:p>
      <w:pPr>
        <w:pStyle w:val="TOC2"/>
        <w:tabs>
          <w:tab w:val="right" w:leader="dot" w:pos="8306"/>
        </w:tabs>
      </w:pPr>
      <w:hyperlink w:anchor="_Toc5227" w:history="1">
        <w:r>
          <w:rPr>
            <w:rFonts w:ascii="仿宋" w:eastAsia="仿宋" w:hAnsi="仿宋" w:cs="仿宋" w:hint="eastAsia"/>
            <w:lang w:eastAsia="zh-CN"/>
          </w:rPr>
          <w:t>(二)、培训与发展计划</w:t>
        </w:r>
        <w:r>
          <w:tab/>
        </w:r>
        <w:r>
          <w:fldChar w:fldCharType="begin"/>
        </w:r>
        <w:r>
          <w:instrText xml:space="preserve"> PAGEREF _Toc5227 \h </w:instrText>
        </w:r>
        <w:r>
          <w:fldChar w:fldCharType="separate"/>
        </w:r>
        <w:r>
          <w:t>39</w:t>
        </w:r>
        <w:r>
          <w:fldChar w:fldCharType="end"/>
        </w:r>
      </w:hyperlink>
    </w:p>
    <w:p>
      <w:pPr>
        <w:pStyle w:val="TOC1"/>
        <w:tabs>
          <w:tab w:val="right" w:leader="dot" w:pos="8306"/>
        </w:tabs>
      </w:pPr>
      <w:hyperlink w:anchor="_Toc16935" w:history="1">
        <w:r>
          <w:rPr>
            <w:rFonts w:ascii="仿宋" w:eastAsia="仿宋" w:hAnsi="仿宋" w:cs="仿宋" w:hint="eastAsia"/>
            <w:lang w:eastAsia="zh-CN"/>
          </w:rPr>
          <w:t>十一、机动车零部件及配件项目财务管理</w:t>
        </w:r>
        <w:r>
          <w:tab/>
        </w:r>
        <w:r>
          <w:fldChar w:fldCharType="begin"/>
        </w:r>
        <w:r>
          <w:instrText xml:space="preserve"> PAGEREF _Toc16935 \h </w:instrText>
        </w:r>
        <w:r>
          <w:fldChar w:fldCharType="separate"/>
        </w:r>
        <w:r>
          <w:t>39</w:t>
        </w:r>
        <w:r>
          <w:fldChar w:fldCharType="end"/>
        </w:r>
      </w:hyperlink>
    </w:p>
    <w:p>
      <w:pPr>
        <w:pStyle w:val="TOC2"/>
        <w:tabs>
          <w:tab w:val="right" w:leader="dot" w:pos="8306"/>
        </w:tabs>
      </w:pPr>
      <w:hyperlink w:anchor="_Toc15179" w:history="1">
        <w:r>
          <w:rPr>
            <w:rFonts w:ascii="仿宋" w:eastAsia="仿宋" w:hAnsi="仿宋" w:cs="仿宋" w:hint="eastAsia"/>
            <w:lang w:eastAsia="zh-CN"/>
          </w:rPr>
          <w:t>(一)、资金需求大</w:t>
        </w:r>
        <w:r>
          <w:tab/>
        </w:r>
        <w:r>
          <w:fldChar w:fldCharType="begin"/>
        </w:r>
        <w:r>
          <w:instrText xml:space="preserve"> PAGEREF _Toc15179 \h </w:instrText>
        </w:r>
        <w:r>
          <w:fldChar w:fldCharType="separate"/>
        </w:r>
        <w:r>
          <w:t>39</w:t>
        </w:r>
        <w:r>
          <w:fldChar w:fldCharType="end"/>
        </w:r>
      </w:hyperlink>
    </w:p>
    <w:p>
      <w:pPr>
        <w:pStyle w:val="TOC2"/>
        <w:tabs>
          <w:tab w:val="right" w:leader="dot" w:pos="8306"/>
        </w:tabs>
      </w:pPr>
      <w:hyperlink w:anchor="_Toc28490" w:history="1">
        <w:r>
          <w:rPr>
            <w:rFonts w:ascii="仿宋" w:eastAsia="仿宋" w:hAnsi="仿宋" w:cs="仿宋" w:hint="eastAsia"/>
            <w:lang w:eastAsia="zh-CN"/>
          </w:rPr>
          <w:t>(二)、研发周期长</w:t>
        </w:r>
        <w:r>
          <w:tab/>
        </w:r>
        <w:r>
          <w:fldChar w:fldCharType="begin"/>
        </w:r>
        <w:r>
          <w:instrText xml:space="preserve"> PAGEREF _Toc28490 \h </w:instrText>
        </w:r>
        <w:r>
          <w:fldChar w:fldCharType="separate"/>
        </w:r>
        <w:r>
          <w:t>41</w:t>
        </w:r>
        <w:r>
          <w:fldChar w:fldCharType="end"/>
        </w:r>
      </w:hyperlink>
    </w:p>
    <w:p>
      <w:pPr>
        <w:pStyle w:val="TOC2"/>
        <w:tabs>
          <w:tab w:val="right" w:leader="dot" w:pos="8306"/>
        </w:tabs>
      </w:pPr>
      <w:hyperlink w:anchor="_Toc16827" w:history="1">
        <w:r>
          <w:rPr>
            <w:rFonts w:ascii="仿宋" w:eastAsia="仿宋" w:hAnsi="仿宋" w:cs="仿宋" w:hint="eastAsia"/>
            <w:lang w:eastAsia="zh-CN"/>
          </w:rPr>
          <w:t>(三)、市场风险大</w:t>
        </w:r>
        <w:r>
          <w:tab/>
        </w:r>
        <w:r>
          <w:fldChar w:fldCharType="begin"/>
        </w:r>
        <w:r>
          <w:instrText xml:space="preserve"> PAGEREF _Toc16827 \h </w:instrText>
        </w:r>
        <w:r>
          <w:fldChar w:fldCharType="separate"/>
        </w:r>
        <w:r>
          <w:t>42</w:t>
        </w:r>
        <w:r>
          <w:fldChar w:fldCharType="end"/>
        </w:r>
      </w:hyperlink>
    </w:p>
    <w:p>
      <w:pPr>
        <w:pStyle w:val="TOC2"/>
        <w:tabs>
          <w:tab w:val="right" w:leader="dot" w:pos="8306"/>
        </w:tabs>
      </w:pPr>
      <w:hyperlink w:anchor="_Toc22799" w:history="1">
        <w:r>
          <w:rPr>
            <w:rFonts w:ascii="仿宋" w:eastAsia="仿宋" w:hAnsi="仿宋" w:cs="仿宋" w:hint="eastAsia"/>
            <w:lang w:eastAsia="zh-CN"/>
          </w:rPr>
          <w:t>(四)、利润率高</w:t>
        </w:r>
        <w:r>
          <w:tab/>
        </w:r>
        <w:r>
          <w:fldChar w:fldCharType="begin"/>
        </w:r>
        <w:r>
          <w:instrText xml:space="preserve"> PAGEREF _Toc22799 \h </w:instrText>
        </w:r>
        <w:r>
          <w:fldChar w:fldCharType="separate"/>
        </w:r>
        <w:r>
          <w:t>45</w:t>
        </w:r>
        <w:r>
          <w:fldChar w:fldCharType="end"/>
        </w:r>
      </w:hyperlink>
    </w:p>
    <w:p>
      <w:pPr>
        <w:pStyle w:val="TOC1"/>
        <w:tabs>
          <w:tab w:val="right" w:leader="dot" w:pos="8306"/>
        </w:tabs>
      </w:pPr>
      <w:hyperlink w:anchor="_Toc6479" w:history="1">
        <w:r>
          <w:rPr>
            <w:rFonts w:ascii="仿宋" w:eastAsia="仿宋" w:hAnsi="仿宋" w:cs="仿宋" w:hint="eastAsia"/>
            <w:lang w:eastAsia="zh-CN"/>
          </w:rPr>
          <w:t>十二、机动车零部件及配件项目风险管理</w:t>
        </w:r>
        <w:r>
          <w:tab/>
        </w:r>
        <w:r>
          <w:fldChar w:fldCharType="begin"/>
        </w:r>
        <w:r>
          <w:instrText xml:space="preserve"> PAGEREF _Toc6479 \h </w:instrText>
        </w:r>
        <w:r>
          <w:fldChar w:fldCharType="separate"/>
        </w:r>
        <w:r>
          <w:t>47</w:t>
        </w:r>
        <w:r>
          <w:fldChar w:fldCharType="end"/>
        </w:r>
      </w:hyperlink>
    </w:p>
    <w:p>
      <w:pPr>
        <w:pStyle w:val="TOC2"/>
        <w:tabs>
          <w:tab w:val="right" w:leader="dot" w:pos="8306"/>
        </w:tabs>
      </w:pPr>
      <w:hyperlink w:anchor="_Toc28491" w:history="1">
        <w:r>
          <w:rPr>
            <w:rFonts w:ascii="仿宋" w:eastAsia="仿宋" w:hAnsi="仿宋" w:cs="仿宋" w:hint="eastAsia"/>
            <w:lang w:eastAsia="zh-CN"/>
          </w:rPr>
          <w:t>(一)、风险识别与评估</w:t>
        </w:r>
        <w:r>
          <w:tab/>
        </w:r>
        <w:r>
          <w:fldChar w:fldCharType="begin"/>
        </w:r>
        <w:r>
          <w:instrText xml:space="preserve"> PAGEREF _Toc28491 \h </w:instrText>
        </w:r>
        <w:r>
          <w:fldChar w:fldCharType="separate"/>
        </w:r>
        <w:r>
          <w:t>47</w:t>
        </w:r>
        <w:r>
          <w:fldChar w:fldCharType="end"/>
        </w:r>
      </w:hyperlink>
    </w:p>
    <w:p>
      <w:pPr>
        <w:pStyle w:val="TOC2"/>
        <w:tabs>
          <w:tab w:val="right" w:leader="dot" w:pos="8306"/>
        </w:tabs>
      </w:pPr>
      <w:hyperlink w:anchor="_Toc27855" w:history="1">
        <w:r>
          <w:rPr>
            <w:rFonts w:ascii="仿宋" w:eastAsia="仿宋" w:hAnsi="仿宋" w:cs="仿宋" w:hint="eastAsia"/>
            <w:lang w:eastAsia="zh-CN"/>
          </w:rPr>
          <w:t>(二)、风险应对策略</w:t>
        </w:r>
        <w:r>
          <w:tab/>
        </w:r>
        <w:r>
          <w:fldChar w:fldCharType="begin"/>
        </w:r>
        <w:r>
          <w:instrText xml:space="preserve"> PAGEREF _Toc27855 \h </w:instrText>
        </w:r>
        <w:r>
          <w:fldChar w:fldCharType="separate"/>
        </w:r>
        <w:r>
          <w:t>48</w:t>
        </w:r>
        <w:r>
          <w:fldChar w:fldCharType="end"/>
        </w:r>
      </w:hyperlink>
    </w:p>
    <w:p>
      <w:pPr>
        <w:pStyle w:val="TOC2"/>
        <w:tabs>
          <w:tab w:val="right" w:leader="dot" w:pos="8306"/>
        </w:tabs>
      </w:pPr>
      <w:hyperlink w:anchor="_Toc27338" w:history="1">
        <w:r>
          <w:rPr>
            <w:rFonts w:ascii="仿宋" w:eastAsia="仿宋" w:hAnsi="仿宋" w:cs="仿宋" w:hint="eastAsia"/>
            <w:lang w:eastAsia="zh-CN"/>
          </w:rPr>
          <w:t>(三)、风险监控与控制</w:t>
        </w:r>
        <w:r>
          <w:tab/>
        </w:r>
        <w:r>
          <w:fldChar w:fldCharType="begin"/>
        </w:r>
        <w:r>
          <w:instrText xml:space="preserve"> PAGEREF _Toc27338 \h </w:instrText>
        </w:r>
        <w:r>
          <w:fldChar w:fldCharType="separate"/>
        </w:r>
        <w:r>
          <w:t>50</w:t>
        </w:r>
        <w:r>
          <w:fldChar w:fldCharType="end"/>
        </w:r>
      </w:hyperlink>
    </w:p>
    <w:p>
      <w:pPr>
        <w:pStyle w:val="TOC1"/>
        <w:tabs>
          <w:tab w:val="right" w:leader="dot" w:pos="8306"/>
        </w:tabs>
      </w:pPr>
      <w:hyperlink w:anchor="_Toc28278" w:history="1">
        <w:r>
          <w:rPr>
            <w:rFonts w:ascii="仿宋" w:eastAsia="仿宋" w:hAnsi="仿宋" w:cs="仿宋" w:hint="eastAsia"/>
            <w:lang w:eastAsia="zh-CN"/>
          </w:rPr>
          <w:t>十三、机动车零部件及配件项目实施时间节点</w:t>
        </w:r>
        <w:r>
          <w:tab/>
        </w:r>
        <w:r>
          <w:fldChar w:fldCharType="begin"/>
        </w:r>
        <w:r>
          <w:instrText xml:space="preserve"> PAGEREF _Toc28278 \h </w:instrText>
        </w:r>
        <w:r>
          <w:fldChar w:fldCharType="separate"/>
        </w:r>
        <w:r>
          <w:t>51</w:t>
        </w:r>
        <w:r>
          <w:fldChar w:fldCharType="end"/>
        </w:r>
      </w:hyperlink>
    </w:p>
    <w:p>
      <w:pPr>
        <w:pStyle w:val="TOC2"/>
        <w:tabs>
          <w:tab w:val="right" w:leader="dot" w:pos="8306"/>
        </w:tabs>
      </w:pPr>
      <w:hyperlink w:anchor="_Toc1804" w:history="1">
        <w:r>
          <w:rPr>
            <w:rFonts w:ascii="仿宋" w:eastAsia="仿宋" w:hAnsi="仿宋" w:cs="仿宋" w:hint="eastAsia"/>
            <w:lang w:eastAsia="zh-CN"/>
          </w:rPr>
          <w:t>(一)、机动车零部件及配件项目启动阶段时间节点</w:t>
        </w:r>
        <w:r>
          <w:tab/>
        </w:r>
        <w:r>
          <w:fldChar w:fldCharType="begin"/>
        </w:r>
        <w:r>
          <w:instrText xml:space="preserve"> PAGEREF _Toc1804 \h </w:instrText>
        </w:r>
        <w:r>
          <w:fldChar w:fldCharType="separate"/>
        </w:r>
        <w:r>
          <w:t>51</w:t>
        </w:r>
        <w:r>
          <w:fldChar w:fldCharType="end"/>
        </w:r>
      </w:hyperlink>
    </w:p>
    <w:p>
      <w:pPr>
        <w:pStyle w:val="TOC2"/>
        <w:tabs>
          <w:tab w:val="right" w:leader="dot" w:pos="8306"/>
        </w:tabs>
      </w:pPr>
      <w:hyperlink w:anchor="_Toc15658" w:history="1">
        <w:r>
          <w:rPr>
            <w:rFonts w:ascii="仿宋" w:eastAsia="仿宋" w:hAnsi="仿宋" w:cs="仿宋" w:hint="eastAsia"/>
            <w:lang w:eastAsia="zh-CN"/>
          </w:rPr>
          <w:t>(二)、机动车零部件及配件项目执行阶段时间节点</w:t>
        </w:r>
        <w:r>
          <w:tab/>
        </w:r>
        <w:r>
          <w:fldChar w:fldCharType="begin"/>
        </w:r>
        <w:r>
          <w:instrText xml:space="preserve"> PAGEREF _Toc15658 \h </w:instrText>
        </w:r>
        <w:r>
          <w:fldChar w:fldCharType="separate"/>
        </w:r>
        <w:r>
          <w:t>52</w:t>
        </w:r>
        <w:r>
          <w:fldChar w:fldCharType="end"/>
        </w:r>
      </w:hyperlink>
    </w:p>
    <w:p>
      <w:pPr>
        <w:pStyle w:val="TOC2"/>
        <w:tabs>
          <w:tab w:val="right" w:leader="dot" w:pos="8306"/>
        </w:tabs>
      </w:pPr>
      <w:hyperlink w:anchor="_Toc6945" w:history="1">
        <w:r>
          <w:rPr>
            <w:rFonts w:ascii="仿宋" w:eastAsia="仿宋" w:hAnsi="仿宋" w:cs="仿宋" w:hint="eastAsia"/>
            <w:lang w:eastAsia="zh-CN"/>
          </w:rPr>
          <w:t>(三)、机动车零部件及配件项目完成阶段时间节点</w:t>
        </w:r>
        <w:r>
          <w:tab/>
        </w:r>
        <w:r>
          <w:fldChar w:fldCharType="begin"/>
        </w:r>
        <w:r>
          <w:instrText xml:space="preserve"> PAGEREF _Toc6945 \h </w:instrText>
        </w:r>
        <w:r>
          <w:fldChar w:fldCharType="separate"/>
        </w:r>
        <w:r>
          <w:t>53</w:t>
        </w:r>
        <w:r>
          <w:fldChar w:fldCharType="end"/>
        </w:r>
      </w:hyperlink>
    </w:p>
    <w:p>
      <w:pPr>
        <w:pStyle w:val="TOC1"/>
        <w:tabs>
          <w:tab w:val="right" w:leader="dot" w:pos="8306"/>
        </w:tabs>
      </w:pPr>
      <w:hyperlink w:anchor="_Toc16501" w:history="1">
        <w:r>
          <w:rPr>
            <w:rFonts w:ascii="仿宋" w:eastAsia="仿宋" w:hAnsi="仿宋" w:cs="仿宋" w:hint="eastAsia"/>
            <w:lang w:eastAsia="zh-CN"/>
          </w:rPr>
          <w:t>十四、机动车零部件及配件项目变更管理</w:t>
        </w:r>
        <w:r>
          <w:tab/>
        </w:r>
        <w:r>
          <w:fldChar w:fldCharType="begin"/>
        </w:r>
        <w:r>
          <w:instrText xml:space="preserve"> PAGEREF _Toc16501 \h </w:instrText>
        </w:r>
        <w:r>
          <w:fldChar w:fldCharType="separate"/>
        </w:r>
        <w:r>
          <w:t>54</w:t>
        </w:r>
        <w:r>
          <w:fldChar w:fldCharType="end"/>
        </w:r>
      </w:hyperlink>
    </w:p>
    <w:p>
      <w:pPr>
        <w:pStyle w:val="TOC2"/>
        <w:tabs>
          <w:tab w:val="right" w:leader="dot" w:pos="8306"/>
        </w:tabs>
      </w:pPr>
      <w:hyperlink w:anchor="_Toc4669" w:history="1">
        <w:r>
          <w:rPr>
            <w:rFonts w:ascii="仿宋" w:eastAsia="仿宋" w:hAnsi="仿宋" w:cs="仿宋" w:hint="eastAsia"/>
            <w:lang w:eastAsia="zh-CN"/>
          </w:rPr>
          <w:t>(一)、变更申请与评估</w:t>
        </w:r>
        <w:r>
          <w:tab/>
        </w:r>
        <w:r>
          <w:fldChar w:fldCharType="begin"/>
        </w:r>
        <w:r>
          <w:instrText xml:space="preserve"> PAGEREF _Toc4669 \h </w:instrText>
        </w:r>
        <w:r>
          <w:fldChar w:fldCharType="separate"/>
        </w:r>
        <w:r>
          <w:t>54</w:t>
        </w:r>
        <w:r>
          <w:fldChar w:fldCharType="end"/>
        </w:r>
      </w:hyperlink>
    </w:p>
    <w:p>
      <w:pPr>
        <w:pStyle w:val="TOC2"/>
        <w:tabs>
          <w:tab w:val="right" w:leader="dot" w:pos="8306"/>
        </w:tabs>
      </w:pPr>
      <w:hyperlink w:anchor="_Toc6473" w:history="1">
        <w:r>
          <w:rPr>
            <w:rFonts w:ascii="仿宋" w:eastAsia="仿宋" w:hAnsi="仿宋" w:cs="仿宋" w:hint="eastAsia"/>
            <w:lang w:eastAsia="zh-CN"/>
          </w:rPr>
          <w:t>(二)、变更实施与控制</w:t>
        </w:r>
        <w:r>
          <w:tab/>
        </w:r>
        <w:r>
          <w:fldChar w:fldCharType="begin"/>
        </w:r>
        <w:r>
          <w:instrText xml:space="preserve"> PAGEREF _Toc6473 \h </w:instrText>
        </w:r>
        <w:r>
          <w:fldChar w:fldCharType="separate"/>
        </w:r>
        <w:r>
          <w:t>55</w:t>
        </w:r>
        <w:r>
          <w:fldChar w:fldCharType="end"/>
        </w:r>
      </w:hyperlink>
    </w:p>
    <w:p>
      <w:pPr>
        <w:pStyle w:val="TOC1"/>
        <w:tabs>
          <w:tab w:val="right" w:leader="dot" w:pos="8306"/>
        </w:tabs>
      </w:pPr>
      <w:hyperlink w:anchor="_Toc2543" w:history="1">
        <w:r>
          <w:rPr>
            <w:rFonts w:ascii="仿宋" w:eastAsia="仿宋" w:hAnsi="仿宋" w:cs="仿宋" w:hint="eastAsia"/>
            <w:lang w:eastAsia="zh-CN"/>
          </w:rPr>
          <w:t>十五、风险识别与分类</w:t>
        </w:r>
        <w:r>
          <w:tab/>
        </w:r>
        <w:r>
          <w:fldChar w:fldCharType="begin"/>
        </w:r>
        <w:r>
          <w:instrText xml:space="preserve"> PAGEREF _Toc2543 \h </w:instrText>
        </w:r>
        <w:r>
          <w:fldChar w:fldCharType="separate"/>
        </w:r>
        <w:r>
          <w:t>56</w:t>
        </w:r>
        <w:r>
          <w:fldChar w:fldCharType="end"/>
        </w:r>
      </w:hyperlink>
    </w:p>
    <w:p>
      <w:pPr>
        <w:pStyle w:val="TOC2"/>
        <w:tabs>
          <w:tab w:val="right" w:leader="dot" w:pos="8306"/>
        </w:tabs>
      </w:pPr>
      <w:hyperlink w:anchor="_Toc30158" w:history="1">
        <w:r>
          <w:rPr>
            <w:rFonts w:ascii="仿宋" w:eastAsia="仿宋" w:hAnsi="仿宋" w:cs="仿宋" w:hint="eastAsia"/>
            <w:lang w:eastAsia="zh-CN"/>
          </w:rPr>
          <w:t>(一)、风险识别</w:t>
        </w:r>
        <w:r>
          <w:tab/>
        </w:r>
        <w:r>
          <w:fldChar w:fldCharType="begin"/>
        </w:r>
        <w:r>
          <w:instrText xml:space="preserve"> PAGEREF _Toc30158 \h </w:instrText>
        </w:r>
        <w:r>
          <w:fldChar w:fldCharType="separate"/>
        </w:r>
        <w:r>
          <w:t>56</w:t>
        </w:r>
        <w:r>
          <w:fldChar w:fldCharType="end"/>
        </w:r>
      </w:hyperlink>
    </w:p>
    <w:p>
      <w:pPr>
        <w:pStyle w:val="TOC2"/>
        <w:tabs>
          <w:tab w:val="right" w:leader="dot" w:pos="8306"/>
        </w:tabs>
      </w:pPr>
      <w:hyperlink w:anchor="_Toc19243" w:history="1">
        <w:r>
          <w:rPr>
            <w:rFonts w:ascii="仿宋" w:eastAsia="仿宋" w:hAnsi="仿宋" w:cs="仿宋" w:hint="eastAsia"/>
            <w:lang w:eastAsia="zh-CN"/>
          </w:rPr>
          <w:t>(二)、风险分类</w:t>
        </w:r>
        <w:r>
          <w:tab/>
        </w:r>
        <w:r>
          <w:fldChar w:fldCharType="begin"/>
        </w:r>
        <w:r>
          <w:instrText xml:space="preserve"> PAGEREF _Toc19243 \h </w:instrText>
        </w:r>
        <w:r>
          <w:fldChar w:fldCharType="separate"/>
        </w:r>
        <w:r>
          <w:t>57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58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2500"/>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7501"/>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机动车零部件及配件项目的技术管理特点体现在其创新导向。通过引入最先进的技术趋势和解决方案，机动车零部件及配件项目致力于提升科技含量、提高质量和效率水平。这意味着我们将采用最新的工具和方法，确保机动车零部件及配件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机动车零部件及配件项目技术管理的显著特征。通过整合不同领域的技术资源，我们实现了跨学科的协同工作。这有助于优化技术架构，提高整体效能。此外，整合性策略还促进了不同技术团队之间的紧密沟通和高效合作，确保机动车零部件及配件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机动车零部件及配件项目所采用的技术。通过不断优化技术方案，机动车零部件及配件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机动车零部件及配件项目团队将在机动车零部件及配件项目初期识别可能的技术风险，并采取相应的预防和应对措施。通过建立健全的风险评估机制，机动车零部件及配件项目能够在实施过程中及时发现并解决潜在的技术问题，保障机动车零部件及配件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机动车零部件及配件项目中，技术将成为机动车零部件及配件项目成功的有力支持。这一深度剖析揭示了技术管理在机动车零部件及配件项目实施中的关键作用，为机动车零部件及配件项目的技术基础奠定了坚实的基础。</w:t>
      </w:r>
    </w:p>
    <w:p>
      <w:pPr>
        <w:pStyle w:val="Heading2"/>
        <w:ind w:firstLine="560" w:firstLineChars="200"/>
        <w:rPr>
          <w:rFonts w:ascii="仿宋" w:eastAsia="仿宋" w:hAnsi="仿宋" w:cs="仿宋" w:hint="eastAsia"/>
          <w:sz w:val="28"/>
          <w:lang w:eastAsia="zh-CN"/>
        </w:rPr>
      </w:pPr>
      <w:bookmarkStart w:id="4" w:name="_Toc7699"/>
      <w:r>
        <w:rPr>
          <w:rFonts w:ascii="仿宋" w:eastAsia="仿宋" w:hAnsi="仿宋" w:cs="仿宋" w:hint="eastAsia"/>
          <w:sz w:val="28"/>
          <w:lang w:eastAsia="zh-CN"/>
        </w:rPr>
        <w:t>(二)、机动车零部件及配件项目工艺技术设计方案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机动车零部件及配件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机动车零部件及配件项目将严格按照相关行业规范要求进行组织。通过有效控制产品质量，机动车零部件及配件项目将致力于为顾客提供优质的机动车零部件及配件项目产品和良好的服务。这体现了机动车零部件及配件项目对于生产活动合规性和质量标准的高度重视，为机动车零部件及配件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机动车零部件及配件项目注重生态效益和清洁生产原则。机动车零部件及配件项目建设将紧密结合地方特色经济发展，与社会经济发展规划和区域环境保护规划方案相协调一致。通过与当地区域自然生态系统的结合，机动车零部件及配件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机动车零部件及配件项目产品具有多样化的客户需求和个性化的特点。因此，机动车零部件及配件项目产品规格品种多样，且单批生产数量较小。为满足这一特点，机动车零部件及配件项目承办单位将建设先进的柔性制造生产线。通过广泛应用柔性制造技术，机动车零部件及配件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机动车零部件及配件项目采用的技术具有较高的技术含量和自动化水平，处于国内先进水平。这一技术选用不仅体现了对生产效率、质量和环境友好性的高标准要求，同时为机动车零部件及配件项目的可持续发展奠定了坚实的基础。</w:t>
      </w:r>
    </w:p>
    <w:p>
      <w:pPr>
        <w:pStyle w:val="Heading2"/>
        <w:ind w:firstLine="560" w:firstLineChars="200"/>
        <w:rPr>
          <w:rFonts w:ascii="仿宋" w:eastAsia="仿宋" w:hAnsi="仿宋" w:cs="仿宋" w:hint="eastAsia"/>
          <w:sz w:val="28"/>
          <w:lang w:eastAsia="zh-CN"/>
        </w:rPr>
      </w:pPr>
      <w:bookmarkStart w:id="5" w:name="_Toc23074"/>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为确保机动车零部件及配件项目的高效生产和技术实施，我们制定了一套精心设计的设备选型方案，以满足机动车零部件及配件项目生产、质量和环保的要求。该方案的主要特点如下：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机动车零部件及配件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针对机动车零部件及配件项目产品的多样性和小批量生产的特点，我们将建设柔性制造生产线。通过在设备选型中考虑柔性制造技术，可以灵活应对不同产品规格和生产需求，实现生产线的高度灵活性和适应性。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30720"/>
      <w:r>
        <w:rPr>
          <w:rFonts w:ascii="仿宋" w:eastAsia="仿宋" w:hAnsi="仿宋" w:cs="仿宋" w:hint="eastAsia"/>
          <w:sz w:val="28"/>
          <w:lang w:eastAsia="zh-CN"/>
        </w:rPr>
        <w:t>二、机动车零部件及配件项目文档管理</w:t>
      </w:r>
      <w:bookmarkEnd w:id="6"/>
    </w:p>
    <w:p>
      <w:pPr>
        <w:pStyle w:val="Heading2"/>
        <w:rPr>
          <w:rFonts w:ascii="仿宋" w:eastAsia="仿宋" w:hAnsi="仿宋" w:cs="仿宋" w:hint="eastAsia"/>
          <w:lang w:eastAsia="zh-CN"/>
        </w:rPr>
      </w:pPr>
      <w:bookmarkStart w:id="7" w:name="_Toc16563"/>
      <w:r>
        <w:rPr>
          <w:rFonts w:ascii="仿宋" w:eastAsia="仿宋" w:hAnsi="仿宋" w:cs="仿宋" w:hint="eastAsia"/>
          <w:lang w:eastAsia="zh-CN"/>
        </w:rPr>
        <w:t>(一)、文档编制与审查</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机动车零部件及配件项目高度重视文档的质量和准确性，以支持机动车零部件及配件项目的各项活动和决策。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机动车零部件及配件项目文档的编制始于机动车零部件及配件项目计划的初期，我们制定了详细的文档编制计划，明确了每个文档的内容、格式和编写责任人。在机动车零部件及配件项目启动阶段，我们首先编制了机动车零部件及配件项目章程，明确定义了机动车零部件及配件项目的目标、范围、风险等关键要素。随后，机动车零部件及配件项目团队根据计划陆续编制了需求文档、设计文档、测试文档等各类文档，确保机动车零部件及配件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机动车零部件及配件项目管理中的重要环节，旨在确保机动车零部件及配件项目文档符合质量标准和机动车零部件及配件项目需求。在机动车零部件及配件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机动车零部件及配件项目相关利益方和专业领域的专家对文档进行独立审查。这有助于获取更全面、客观的反馈，确保机动车零部件及配件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机动车零部件及配件项目在文档编制与审查方面建立了严格的管理机制，通过规范的流程和多维度的审查，确保机动车零部件及配件项目文档的质量、准确性和可靠性，为机动车零部件及配件项目的顺利推进提供了有力支持。</w:t>
      </w:r>
    </w:p>
    <w:p>
      <w:pPr>
        <w:pStyle w:val="Heading2"/>
        <w:ind w:firstLine="560" w:firstLineChars="200"/>
        <w:rPr>
          <w:rFonts w:ascii="仿宋" w:eastAsia="仿宋" w:hAnsi="仿宋" w:cs="仿宋" w:hint="eastAsia"/>
          <w:sz w:val="28"/>
          <w:lang w:eastAsia="zh-CN"/>
        </w:rPr>
      </w:pPr>
      <w:bookmarkStart w:id="8" w:name="_Toc30306"/>
      <w:r>
        <w:rPr>
          <w:rFonts w:ascii="仿宋" w:eastAsia="仿宋" w:hAnsi="仿宋" w:cs="仿宋" w:hint="eastAsia"/>
          <w:sz w:val="28"/>
          <w:lang w:eastAsia="zh-CN"/>
        </w:rPr>
        <w:t>(二)、文档发布与分发</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在机动车零部件及配件项目中，我们致力于优化文档发布与分发过程，以确保信息的高效传递和团队间协作的顺畅进行。以下是我们采取的关键优化策略：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我们通过多渠道发布文档，包括电子邮件、机动车零部件及配件项目管理平台、内部网站等，以满足不同团队成员的偏好和需求。多渠道发布确保了信息的全面覆盖。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我们采用了精细的权限控制，确保只有授权人员可以访问敏感信息。这种安全措施保护了机动车零部件及配件项目文档的机密性，防止了未经授权的信息泄露。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9" w:name="_Toc498"/>
      <w:r>
        <w:rPr>
          <w:rFonts w:ascii="仿宋" w:eastAsia="仿宋" w:hAnsi="仿宋" w:cs="仿宋" w:hint="eastAsia"/>
          <w:sz w:val="28"/>
          <w:lang w:eastAsia="zh-CN"/>
        </w:rPr>
        <w:t>(三)、文档存档与归档</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机动车零部件及配件项目生命周期中一个至关重要的环节，直接关系到机动车零部件及配件项目信息的长期保存和历史记录的完整性。在机动车零部件及配件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0" w:name="_Toc1434"/>
      <w:r>
        <w:rPr>
          <w:rFonts w:ascii="仿宋" w:eastAsia="仿宋" w:hAnsi="仿宋" w:cs="仿宋" w:hint="eastAsia"/>
          <w:sz w:val="28"/>
          <w:lang w:eastAsia="zh-CN"/>
        </w:rPr>
        <w:t>三、机动车零部件及配件项目选址可行性分析</w:t>
      </w:r>
      <w:bookmarkEnd w:id="10"/>
    </w:p>
    <w:p>
      <w:pPr>
        <w:pStyle w:val="Heading2"/>
        <w:rPr>
          <w:rFonts w:ascii="仿宋" w:eastAsia="仿宋" w:hAnsi="仿宋" w:cs="仿宋" w:hint="eastAsia"/>
          <w:lang w:eastAsia="zh-CN"/>
        </w:rPr>
      </w:pPr>
      <w:bookmarkStart w:id="11" w:name="_Toc17162"/>
      <w:r>
        <w:rPr>
          <w:rFonts w:ascii="仿宋" w:eastAsia="仿宋" w:hAnsi="仿宋" w:cs="仿宋" w:hint="eastAsia"/>
          <w:lang w:eastAsia="zh-CN"/>
        </w:rPr>
        <w:t>(一)、机动车零部件及配件项目选址</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该机动车零部件及配件项目选址位于XX省XX市XX区XXX街道</w:t>
      </w:r>
    </w:p>
    <w:p>
      <w:pPr>
        <w:pStyle w:val="Heading2"/>
        <w:ind w:firstLine="560" w:firstLineChars="200"/>
        <w:rPr>
          <w:rFonts w:ascii="仿宋" w:eastAsia="仿宋" w:hAnsi="仿宋" w:cs="仿宋" w:hint="eastAsia"/>
          <w:sz w:val="28"/>
          <w:lang w:eastAsia="zh-CN"/>
        </w:rPr>
      </w:pPr>
      <w:bookmarkStart w:id="12" w:name="_Toc16178"/>
      <w:r>
        <w:rPr>
          <w:rFonts w:ascii="仿宋" w:eastAsia="仿宋" w:hAnsi="仿宋" w:cs="仿宋" w:hint="eastAsia"/>
          <w:sz w:val="28"/>
          <w:lang w:eastAsia="zh-CN"/>
        </w:rPr>
        <w:t>(二)、用地控制指标</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机动车零部件及配件项目的征地面积将根据机动车零部件及配件项目的实际规模和需求进行精确规划。具体面积XXX平方米，旨在确保机动车零部件及配件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净用地面积是在征地面积基础上去除不可利用面积后的实际可开发用地。具体面积XXX平方米，考虑到环保、交通、安全等多方面因素，以确保机动车零部件及配件项目在整体利用效率上达到最优。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机动车零部件及配件项目计划建设的建筑总规模具体面积XXX平方米。这一规模的确定综合考虑了机动车零部件及配件项目的性质、规模，以及城市规划的相关要求，确保建筑布局与周边环境协调一致。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绿地率是机动车零部件及配件项目用地中被规划为绿地的比例。具体面积XXX平方米，旨在通过合理规划绿地，改善机动车零部件及配件项目周边环境，提升居民生活质量，并符合城市整体绿化规划。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容积率是用地上可以建设的建筑总体积与用地面积之比。具体面积XXX，通过合理的容积率规划，确保机动车零部件及配件项目建筑规模与周边环境和谐共生。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机动车零部件及配件项目选址与当地城市规划相一致，具体面积XXX平方米。通过与城市规划部门深入沟通，确保机动车零部件及配件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了解并确保机动车零部件及配件项目选址符合当地产业政策，具体面积XXX平方米。这包括机动车零部件及配件项目对当地经济的促进作用，以及对相关产业的带动效应，确保机动车零部件及配件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用地总体要求必须符合环保和可持续发展的原则，具体面积XXX平方米。通过采用绿色建筑设计、节能减排等措施，确保机动车零部件及配件项目在建设和运营过程中对环境的影响最小化，达到可持续发展的要求。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确保机动车零部件及配件项目选址具备必要的公共设施配套，具体面积XXX平方米。这包括交通便利性、教育、医疗等基础设施，以提高居民生活品质，使得机动车零部件及配件项目选址更具吸引力。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考虑用地总体要求对当地社会稳定性的影响，具体面积XXX平方米。通过深入了解当地社区反馈，确保机动车零部件及配件项目的选址和建设过程对当地社会和谐稳定产生积极作用。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机动车零部件及配件项目选址不仅符合法规和规划，还在实际操作中具有可行性。这一全面规划将为机动车零部件及配件项目的成功实施提供坚实的基础，确保机动车零部件及配件项目选址阶段就能够奠定良好的发展基础。</w:t>
      </w:r>
    </w:p>
    <w:p>
      <w:pPr>
        <w:pStyle w:val="Heading2"/>
        <w:ind w:firstLine="560" w:firstLineChars="200"/>
        <w:rPr>
          <w:rFonts w:ascii="仿宋" w:eastAsia="仿宋" w:hAnsi="仿宋" w:cs="仿宋" w:hint="eastAsia"/>
          <w:sz w:val="28"/>
          <w:lang w:eastAsia="zh-CN"/>
        </w:rPr>
      </w:pPr>
      <w:bookmarkStart w:id="13" w:name="_Toc17472"/>
      <w:r>
        <w:rPr>
          <w:rFonts w:ascii="仿宋" w:eastAsia="仿宋" w:hAnsi="仿宋" w:cs="仿宋" w:hint="eastAsia"/>
          <w:sz w:val="28"/>
          <w:lang w:eastAsia="zh-CN"/>
        </w:rPr>
        <w:t>(三)、节约用地措施</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机动车零部件及配件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机动车零部件及配件项目的设备规划和空间设计中，我们将采取灵活设备布局的措施。设备布局将根据实际需求进行灵活设计，避免不必要的浪费。通过合理规划设备摆放位置，我们将提高设备的利用率，减少设备间距，以确保机动车零部件及配件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机动车零部件及配件项目内部引入共享设施的概念，例如共享会议室、办公区等。通过这种方式，我们可以减少对资源的重复建设，提高资源共享效率，从而减小机动车零部件及配件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4" w:name="_Toc17335"/>
      <w:r>
        <w:rPr>
          <w:rFonts w:ascii="仿宋" w:eastAsia="仿宋" w:hAnsi="仿宋" w:cs="仿宋" w:hint="eastAsia"/>
          <w:sz w:val="28"/>
          <w:lang w:eastAsia="zh-CN"/>
        </w:rPr>
        <w:t>(四)、总图布置方案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机动车零部件及配件项目的总图布置中，我们将不同功能区域进行明确的规划，以最大程度满足机动车零部件及配件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5" w:name="_Toc26592"/>
      <w:r>
        <w:rPr>
          <w:rFonts w:ascii="仿宋" w:eastAsia="仿宋" w:hAnsi="仿宋" w:cs="仿宋" w:hint="eastAsia"/>
          <w:sz w:val="28"/>
          <w:lang w:eastAsia="zh-CN"/>
        </w:rPr>
        <w:t>(五)、选址综合评价</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机动车零部件及配件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机动车零部件及配件项目对环境的影响是综合评价的重要因素之一。我们将详细考虑选址周边的自然环境、生态保护区、水源地等情况，确保机动车零部件及配件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对选址的评价还需充分考虑当地政府的产业政策和法规。我们将详细了解机动车零部件及配件项目所在地的相关政策，确保机动车零部件及配件项目的规划和运营与当地法规相符，降低不必要的法律风险。</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考虑到社会稳定性对企业运营的重要性，我们将评估选址地区的社会安全情况、劳工关系、社区反馈等方面，以确保机动车零部件及配件项目的建设和运营不会受到社会稳定性的负面影响。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最后，我们将综合考虑用地成本，包括土地购置费用、土地开发成本等。通过对用地成本的详细评估，我们能够做出更为精确的经济效益分析，为机动车零部件及配件项目的投资决策提供有力支持。</w:t>
      </w:r>
    </w:p>
    <w:p>
      <w:pPr>
        <w:pStyle w:val="Heading1"/>
        <w:ind w:firstLine="560" w:firstLineChars="200"/>
        <w:rPr>
          <w:rFonts w:ascii="仿宋" w:eastAsia="仿宋" w:hAnsi="仿宋" w:cs="仿宋" w:hint="eastAsia"/>
          <w:sz w:val="28"/>
          <w:lang w:eastAsia="zh-CN"/>
        </w:rPr>
      </w:pPr>
      <w:bookmarkStart w:id="16" w:name="_Toc26731"/>
      <w:r>
        <w:rPr>
          <w:rFonts w:ascii="仿宋" w:eastAsia="仿宋" w:hAnsi="仿宋" w:cs="仿宋" w:hint="eastAsia"/>
          <w:sz w:val="28"/>
          <w:lang w:eastAsia="zh-CN"/>
        </w:rPr>
        <w:t>四、机动车零部件及配件项目概论</w:t>
      </w:r>
      <w:bookmarkEnd w:id="16"/>
    </w:p>
    <w:p>
      <w:pPr>
        <w:pStyle w:val="Heading2"/>
        <w:rPr>
          <w:rFonts w:ascii="仿宋" w:eastAsia="仿宋" w:hAnsi="仿宋" w:cs="仿宋" w:hint="eastAsia"/>
          <w:lang w:eastAsia="zh-CN"/>
        </w:rPr>
      </w:pPr>
      <w:bookmarkStart w:id="17" w:name="_Toc24996"/>
      <w:r>
        <w:rPr>
          <w:rFonts w:ascii="仿宋" w:eastAsia="仿宋" w:hAnsi="仿宋" w:cs="仿宋" w:hint="eastAsia"/>
          <w:lang w:eastAsia="zh-CN"/>
        </w:rPr>
        <w:t>(一)、机动车零部件及配件项目概况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机动车零部件及配件项目的起源追溯至对市场的深入洞察。市场的不断演变与变革为机动车零部件及配件项目提供了难得的机遇。当前市场存在的需求缺口和变革的大环境共同构成了机动车零部件及配件项目的背景。这个机动车零部件及配件项目旨在充分利用市场机遇，填补行业中尚未满足的需求，为客户提供全新的解决方案。市场的变革和需求的增长使得这个机动车零部件及配件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机动车零部件及配件项目名称</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https://d.book118.com/078074025015006025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机动车零部件及配件项目规划设计纲要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机动车零部件及配件项目规划设计纲要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机动车零部件及配件项目规划设计纲要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机动车零部件及配件项目规划设计纲要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机动车零部件及配件项目规划设计纲要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机动车零部件及配件项目规划设计纲要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机动车零部件及配件项目规划设计纲要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机动车零部件及配件项目规划设计纲要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机动车零部件及配件项目规划设计纲要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机动车零部件及配件项目规划设计纲要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机动车零部件及配件项目规划设计纲要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机动车零部件及配件项目规划设计纲要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机动车零部件及配件项目规划设计纲要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机动车零部件及配件项目规划设计纲要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机动车零部件及配件项目规划设计纲要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机动车零部件及配件项目规划设计纲要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机动车零部件及配件项目规划设计纲要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1F05F1F"/>
    <w:rsid w:val="01F05F1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78074025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2024-01-08T15:13:00Z</dcterms:created>
  <dcterms:modified xsi:type="dcterms:W3CDTF">2024-01-08T15:14:05Z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F676BACC109B4630B5937C2E2FDB8810_11</vt:lpwstr>
  </property>
  <property fmtid="{D5CDD505-2E9C-101B-9397-08002B2CF9AE}" pid="3" name="KSOProductBuildVer">
    <vt:lpwstr>2052-12.1.0.16120</vt:lpwstr>
  </property>
</Properties>
</file>