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5" w:history="1">
        <w:r>
          <w:rPr>
            <w:rFonts w:ascii="仿宋" w:eastAsia="仿宋" w:hAnsi="仿宋" w:cs="仿宋" w:hint="eastAsia"/>
            <w:lang w:eastAsia="zh-CN"/>
          </w:rPr>
          <w:t>概论</w:t>
        </w:r>
        <w:r>
          <w:tab/>
        </w:r>
        <w:r>
          <w:fldChar w:fldCharType="begin"/>
        </w:r>
        <w:r>
          <w:instrText xml:space="preserve"> PAGEREF _Toc13615 \h </w:instrText>
        </w:r>
        <w:r>
          <w:fldChar w:fldCharType="separate"/>
        </w:r>
        <w:r>
          <w:t>3</w:t>
        </w:r>
        <w:r>
          <w:fldChar w:fldCharType="end"/>
        </w:r>
      </w:hyperlink>
    </w:p>
    <w:p>
      <w:pPr>
        <w:pStyle w:val="TOC1"/>
        <w:tabs>
          <w:tab w:val="right" w:leader="dot" w:pos="8306"/>
        </w:tabs>
      </w:pPr>
      <w:hyperlink w:anchor="_Toc28316" w:history="1">
        <w:r>
          <w:rPr>
            <w:rFonts w:ascii="仿宋" w:eastAsia="仿宋" w:hAnsi="仿宋" w:cs="仿宋" w:hint="eastAsia"/>
            <w:lang w:eastAsia="zh-CN"/>
          </w:rPr>
          <w:t>一、钢材项目危机管理</w:t>
        </w:r>
        <w:r>
          <w:tab/>
        </w:r>
        <w:r>
          <w:fldChar w:fldCharType="begin"/>
        </w:r>
        <w:r>
          <w:instrText xml:space="preserve"> PAGEREF _Toc28316 \h </w:instrText>
        </w:r>
        <w:r>
          <w:fldChar w:fldCharType="separate"/>
        </w:r>
        <w:r>
          <w:t>3</w:t>
        </w:r>
        <w:r>
          <w:fldChar w:fldCharType="end"/>
        </w:r>
      </w:hyperlink>
    </w:p>
    <w:p>
      <w:pPr>
        <w:pStyle w:val="TOC2"/>
        <w:tabs>
          <w:tab w:val="right" w:leader="dot" w:pos="8306"/>
        </w:tabs>
      </w:pPr>
      <w:hyperlink w:anchor="_Toc26583" w:history="1">
        <w:r>
          <w:rPr>
            <w:rFonts w:ascii="仿宋" w:eastAsia="仿宋" w:hAnsi="仿宋" w:cs="仿宋" w:hint="eastAsia"/>
            <w:lang w:eastAsia="zh-CN"/>
          </w:rPr>
          <w:t>(一)、危机预警与识别</w:t>
        </w:r>
        <w:r>
          <w:tab/>
        </w:r>
        <w:r>
          <w:fldChar w:fldCharType="begin"/>
        </w:r>
        <w:r>
          <w:instrText xml:space="preserve"> PAGEREF _Toc26583 \h </w:instrText>
        </w:r>
        <w:r>
          <w:fldChar w:fldCharType="separate"/>
        </w:r>
        <w:r>
          <w:t>3</w:t>
        </w:r>
        <w:r>
          <w:fldChar w:fldCharType="end"/>
        </w:r>
      </w:hyperlink>
    </w:p>
    <w:p>
      <w:pPr>
        <w:pStyle w:val="TOC2"/>
        <w:tabs>
          <w:tab w:val="right" w:leader="dot" w:pos="8306"/>
        </w:tabs>
      </w:pPr>
      <w:hyperlink w:anchor="_Toc31062" w:history="1">
        <w:r>
          <w:rPr>
            <w:rFonts w:ascii="仿宋" w:eastAsia="仿宋" w:hAnsi="仿宋" w:cs="仿宋" w:hint="eastAsia"/>
            <w:lang w:eastAsia="zh-CN"/>
          </w:rPr>
          <w:t>(二)、危机应对与恢复</w:t>
        </w:r>
        <w:r>
          <w:tab/>
        </w:r>
        <w:r>
          <w:fldChar w:fldCharType="begin"/>
        </w:r>
        <w:r>
          <w:instrText xml:space="preserve"> PAGEREF _Toc31062 \h </w:instrText>
        </w:r>
        <w:r>
          <w:fldChar w:fldCharType="separate"/>
        </w:r>
        <w:r>
          <w:t>4</w:t>
        </w:r>
        <w:r>
          <w:fldChar w:fldCharType="end"/>
        </w:r>
      </w:hyperlink>
    </w:p>
    <w:p>
      <w:pPr>
        <w:pStyle w:val="TOC1"/>
        <w:tabs>
          <w:tab w:val="right" w:leader="dot" w:pos="8306"/>
        </w:tabs>
      </w:pPr>
      <w:hyperlink w:anchor="_Toc17461" w:history="1">
        <w:r>
          <w:rPr>
            <w:rFonts w:ascii="仿宋" w:eastAsia="仿宋" w:hAnsi="仿宋" w:cs="仿宋" w:hint="eastAsia"/>
            <w:lang w:eastAsia="zh-CN"/>
          </w:rPr>
          <w:t>二、钢材项目建设单位说明</w:t>
        </w:r>
        <w:r>
          <w:tab/>
        </w:r>
        <w:r>
          <w:fldChar w:fldCharType="begin"/>
        </w:r>
        <w:r>
          <w:instrText xml:space="preserve"> PAGEREF _Toc17461 \h </w:instrText>
        </w:r>
        <w:r>
          <w:fldChar w:fldCharType="separate"/>
        </w:r>
        <w:r>
          <w:t>5</w:t>
        </w:r>
        <w:r>
          <w:fldChar w:fldCharType="end"/>
        </w:r>
      </w:hyperlink>
    </w:p>
    <w:p>
      <w:pPr>
        <w:pStyle w:val="TOC2"/>
        <w:tabs>
          <w:tab w:val="right" w:leader="dot" w:pos="8306"/>
        </w:tabs>
      </w:pPr>
      <w:hyperlink w:anchor="_Toc16560" w:history="1">
        <w:r>
          <w:rPr>
            <w:rFonts w:ascii="仿宋" w:eastAsia="仿宋" w:hAnsi="仿宋" w:cs="仿宋" w:hint="eastAsia"/>
            <w:lang w:eastAsia="zh-CN"/>
          </w:rPr>
          <w:t>(一)、钢材项目承办单位基本情况</w:t>
        </w:r>
        <w:r>
          <w:tab/>
        </w:r>
        <w:r>
          <w:fldChar w:fldCharType="begin"/>
        </w:r>
        <w:r>
          <w:instrText xml:space="preserve"> PAGEREF _Toc16560 \h </w:instrText>
        </w:r>
        <w:r>
          <w:fldChar w:fldCharType="separate"/>
        </w:r>
        <w:r>
          <w:t>5</w:t>
        </w:r>
        <w:r>
          <w:fldChar w:fldCharType="end"/>
        </w:r>
      </w:hyperlink>
    </w:p>
    <w:p>
      <w:pPr>
        <w:pStyle w:val="TOC2"/>
        <w:tabs>
          <w:tab w:val="right" w:leader="dot" w:pos="8306"/>
        </w:tabs>
      </w:pPr>
      <w:hyperlink w:anchor="_Toc25189" w:history="1">
        <w:r>
          <w:rPr>
            <w:rFonts w:ascii="仿宋" w:eastAsia="仿宋" w:hAnsi="仿宋" w:cs="仿宋" w:hint="eastAsia"/>
            <w:lang w:eastAsia="zh-CN"/>
          </w:rPr>
          <w:t>(二)、公司经济效益分析</w:t>
        </w:r>
        <w:r>
          <w:tab/>
        </w:r>
        <w:r>
          <w:fldChar w:fldCharType="begin"/>
        </w:r>
        <w:r>
          <w:instrText xml:space="preserve"> PAGEREF _Toc25189 \h </w:instrText>
        </w:r>
        <w:r>
          <w:fldChar w:fldCharType="separate"/>
        </w:r>
        <w:r>
          <w:t>6</w:t>
        </w:r>
        <w:r>
          <w:fldChar w:fldCharType="end"/>
        </w:r>
      </w:hyperlink>
    </w:p>
    <w:p>
      <w:pPr>
        <w:pStyle w:val="TOC1"/>
        <w:tabs>
          <w:tab w:val="right" w:leader="dot" w:pos="8306"/>
        </w:tabs>
      </w:pPr>
      <w:hyperlink w:anchor="_Toc27782" w:history="1">
        <w:r>
          <w:rPr>
            <w:rFonts w:ascii="仿宋" w:eastAsia="仿宋" w:hAnsi="仿宋" w:cs="仿宋" w:hint="eastAsia"/>
            <w:lang w:eastAsia="zh-CN"/>
          </w:rPr>
          <w:t>三、钢材项目概论</w:t>
        </w:r>
        <w:r>
          <w:tab/>
        </w:r>
        <w:r>
          <w:fldChar w:fldCharType="begin"/>
        </w:r>
        <w:r>
          <w:instrText xml:space="preserve"> PAGEREF _Toc27782 \h </w:instrText>
        </w:r>
        <w:r>
          <w:fldChar w:fldCharType="separate"/>
        </w:r>
        <w:r>
          <w:t>7</w:t>
        </w:r>
        <w:r>
          <w:fldChar w:fldCharType="end"/>
        </w:r>
      </w:hyperlink>
    </w:p>
    <w:p>
      <w:pPr>
        <w:pStyle w:val="TOC2"/>
        <w:tabs>
          <w:tab w:val="right" w:leader="dot" w:pos="8306"/>
        </w:tabs>
      </w:pPr>
      <w:hyperlink w:anchor="_Toc8788" w:history="1">
        <w:r>
          <w:rPr>
            <w:rFonts w:ascii="仿宋" w:eastAsia="仿宋" w:hAnsi="仿宋" w:cs="仿宋" w:hint="eastAsia"/>
            <w:lang w:eastAsia="zh-CN"/>
          </w:rPr>
          <w:t>(一)、钢材项目概况</w:t>
        </w:r>
        <w:r>
          <w:tab/>
        </w:r>
        <w:r>
          <w:fldChar w:fldCharType="begin"/>
        </w:r>
        <w:r>
          <w:instrText xml:space="preserve"> PAGEREF _Toc8788 \h </w:instrText>
        </w:r>
        <w:r>
          <w:fldChar w:fldCharType="separate"/>
        </w:r>
        <w:r>
          <w:t>7</w:t>
        </w:r>
        <w:r>
          <w:fldChar w:fldCharType="end"/>
        </w:r>
      </w:hyperlink>
    </w:p>
    <w:p>
      <w:pPr>
        <w:pStyle w:val="TOC2"/>
        <w:tabs>
          <w:tab w:val="right" w:leader="dot" w:pos="8306"/>
        </w:tabs>
      </w:pPr>
      <w:hyperlink w:anchor="_Toc24199" w:history="1">
        <w:r>
          <w:rPr>
            <w:rFonts w:ascii="仿宋" w:eastAsia="仿宋" w:hAnsi="仿宋" w:cs="仿宋" w:hint="eastAsia"/>
            <w:lang w:eastAsia="zh-CN"/>
          </w:rPr>
          <w:t>(二)、钢材项目目标</w:t>
        </w:r>
        <w:r>
          <w:tab/>
        </w:r>
        <w:r>
          <w:fldChar w:fldCharType="begin"/>
        </w:r>
        <w:r>
          <w:instrText xml:space="preserve"> PAGEREF _Toc24199 \h </w:instrText>
        </w:r>
        <w:r>
          <w:fldChar w:fldCharType="separate"/>
        </w:r>
        <w:r>
          <w:t>9</w:t>
        </w:r>
        <w:r>
          <w:fldChar w:fldCharType="end"/>
        </w:r>
      </w:hyperlink>
    </w:p>
    <w:p>
      <w:pPr>
        <w:pStyle w:val="TOC2"/>
        <w:tabs>
          <w:tab w:val="right" w:leader="dot" w:pos="8306"/>
        </w:tabs>
      </w:pPr>
      <w:hyperlink w:anchor="_Toc17029" w:history="1">
        <w:r>
          <w:rPr>
            <w:rFonts w:ascii="仿宋" w:eastAsia="仿宋" w:hAnsi="仿宋" w:cs="仿宋" w:hint="eastAsia"/>
            <w:lang w:eastAsia="zh-CN"/>
          </w:rPr>
          <w:t>(三)、钢材项目提出的理由</w:t>
        </w:r>
        <w:r>
          <w:tab/>
        </w:r>
        <w:r>
          <w:fldChar w:fldCharType="begin"/>
        </w:r>
        <w:r>
          <w:instrText xml:space="preserve"> PAGEREF _Toc17029 \h </w:instrText>
        </w:r>
        <w:r>
          <w:fldChar w:fldCharType="separate"/>
        </w:r>
        <w:r>
          <w:t>10</w:t>
        </w:r>
        <w:r>
          <w:fldChar w:fldCharType="end"/>
        </w:r>
      </w:hyperlink>
    </w:p>
    <w:p>
      <w:pPr>
        <w:pStyle w:val="TOC2"/>
        <w:tabs>
          <w:tab w:val="right" w:leader="dot" w:pos="8306"/>
        </w:tabs>
      </w:pPr>
      <w:hyperlink w:anchor="_Toc30837" w:history="1">
        <w:r>
          <w:rPr>
            <w:rFonts w:ascii="仿宋" w:eastAsia="仿宋" w:hAnsi="仿宋" w:cs="仿宋" w:hint="eastAsia"/>
            <w:lang w:eastAsia="zh-CN"/>
          </w:rPr>
          <w:t>(四)、钢材项目意义</w:t>
        </w:r>
        <w:r>
          <w:tab/>
        </w:r>
        <w:r>
          <w:fldChar w:fldCharType="begin"/>
        </w:r>
        <w:r>
          <w:instrText xml:space="preserve"> PAGEREF _Toc30837 \h </w:instrText>
        </w:r>
        <w:r>
          <w:fldChar w:fldCharType="separate"/>
        </w:r>
        <w:r>
          <w:t>11</w:t>
        </w:r>
        <w:r>
          <w:fldChar w:fldCharType="end"/>
        </w:r>
      </w:hyperlink>
    </w:p>
    <w:p>
      <w:pPr>
        <w:pStyle w:val="TOC2"/>
        <w:tabs>
          <w:tab w:val="right" w:leader="dot" w:pos="8306"/>
        </w:tabs>
      </w:pPr>
      <w:hyperlink w:anchor="_Toc28118" w:history="1">
        <w:r>
          <w:rPr>
            <w:rFonts w:ascii="仿宋" w:eastAsia="仿宋" w:hAnsi="仿宋" w:cs="仿宋" w:hint="eastAsia"/>
            <w:lang w:eastAsia="zh-CN"/>
          </w:rPr>
          <w:t>(五)、钢材项目背景</w:t>
        </w:r>
        <w:r>
          <w:tab/>
        </w:r>
        <w:r>
          <w:fldChar w:fldCharType="begin"/>
        </w:r>
        <w:r>
          <w:instrText xml:space="preserve"> PAGEREF _Toc28118 \h </w:instrText>
        </w:r>
        <w:r>
          <w:fldChar w:fldCharType="separate"/>
        </w:r>
        <w:r>
          <w:t>12</w:t>
        </w:r>
        <w:r>
          <w:fldChar w:fldCharType="end"/>
        </w:r>
      </w:hyperlink>
    </w:p>
    <w:p>
      <w:pPr>
        <w:pStyle w:val="TOC1"/>
        <w:tabs>
          <w:tab w:val="right" w:leader="dot" w:pos="8306"/>
        </w:tabs>
      </w:pPr>
      <w:hyperlink w:anchor="_Toc20819" w:history="1">
        <w:r>
          <w:rPr>
            <w:rFonts w:ascii="仿宋" w:eastAsia="仿宋" w:hAnsi="仿宋" w:cs="仿宋" w:hint="eastAsia"/>
            <w:lang w:eastAsia="zh-CN"/>
          </w:rPr>
          <w:t>四、钢材项目可持续发展</w:t>
        </w:r>
        <w:r>
          <w:tab/>
        </w:r>
        <w:r>
          <w:fldChar w:fldCharType="begin"/>
        </w:r>
        <w:r>
          <w:instrText xml:space="preserve"> PAGEREF _Toc20819 \h </w:instrText>
        </w:r>
        <w:r>
          <w:fldChar w:fldCharType="separate"/>
        </w:r>
        <w:r>
          <w:t>13</w:t>
        </w:r>
        <w:r>
          <w:fldChar w:fldCharType="end"/>
        </w:r>
      </w:hyperlink>
    </w:p>
    <w:p>
      <w:pPr>
        <w:pStyle w:val="TOC2"/>
        <w:tabs>
          <w:tab w:val="right" w:leader="dot" w:pos="8306"/>
        </w:tabs>
      </w:pPr>
      <w:hyperlink w:anchor="_Toc111" w:history="1">
        <w:r>
          <w:rPr>
            <w:rFonts w:ascii="仿宋" w:eastAsia="仿宋" w:hAnsi="仿宋" w:cs="仿宋" w:hint="eastAsia"/>
            <w:lang w:eastAsia="zh-CN"/>
          </w:rPr>
          <w:t>(一)、可持续战略与实践</w:t>
        </w:r>
        <w:r>
          <w:tab/>
        </w:r>
        <w:r>
          <w:fldChar w:fldCharType="begin"/>
        </w:r>
        <w:r>
          <w:instrText xml:space="preserve"> PAGEREF _Toc111 \h </w:instrText>
        </w:r>
        <w:r>
          <w:fldChar w:fldCharType="separate"/>
        </w:r>
        <w:r>
          <w:t>13</w:t>
        </w:r>
        <w:r>
          <w:fldChar w:fldCharType="end"/>
        </w:r>
      </w:hyperlink>
    </w:p>
    <w:p>
      <w:pPr>
        <w:pStyle w:val="TOC2"/>
        <w:tabs>
          <w:tab w:val="right" w:leader="dot" w:pos="8306"/>
        </w:tabs>
      </w:pPr>
      <w:hyperlink w:anchor="_Toc14605" w:history="1">
        <w:r>
          <w:rPr>
            <w:rFonts w:ascii="仿宋" w:eastAsia="仿宋" w:hAnsi="仿宋" w:cs="仿宋" w:hint="eastAsia"/>
            <w:lang w:eastAsia="zh-CN"/>
          </w:rPr>
          <w:t>(二)、环保与社会责任</w:t>
        </w:r>
        <w:r>
          <w:tab/>
        </w:r>
        <w:r>
          <w:fldChar w:fldCharType="begin"/>
        </w:r>
        <w:r>
          <w:instrText xml:space="preserve"> PAGEREF _Toc14605 \h </w:instrText>
        </w:r>
        <w:r>
          <w:fldChar w:fldCharType="separate"/>
        </w:r>
        <w:r>
          <w:t>14</w:t>
        </w:r>
        <w:r>
          <w:fldChar w:fldCharType="end"/>
        </w:r>
      </w:hyperlink>
    </w:p>
    <w:p>
      <w:pPr>
        <w:pStyle w:val="TOC1"/>
        <w:tabs>
          <w:tab w:val="right" w:leader="dot" w:pos="8306"/>
        </w:tabs>
      </w:pPr>
      <w:hyperlink w:anchor="_Toc1361" w:history="1">
        <w:r>
          <w:rPr>
            <w:rFonts w:ascii="仿宋" w:eastAsia="仿宋" w:hAnsi="仿宋" w:cs="仿宋" w:hint="eastAsia"/>
            <w:lang w:eastAsia="zh-CN"/>
          </w:rPr>
          <w:t>五、钢材项目土建工程</w:t>
        </w:r>
        <w:r>
          <w:tab/>
        </w:r>
        <w:r>
          <w:fldChar w:fldCharType="begin"/>
        </w:r>
        <w:r>
          <w:instrText xml:space="preserve"> PAGEREF _Toc1361 \h </w:instrText>
        </w:r>
        <w:r>
          <w:fldChar w:fldCharType="separate"/>
        </w:r>
        <w:r>
          <w:t>15</w:t>
        </w:r>
        <w:r>
          <w:fldChar w:fldCharType="end"/>
        </w:r>
      </w:hyperlink>
    </w:p>
    <w:p>
      <w:pPr>
        <w:pStyle w:val="TOC2"/>
        <w:tabs>
          <w:tab w:val="right" w:leader="dot" w:pos="8306"/>
        </w:tabs>
      </w:pPr>
      <w:hyperlink w:anchor="_Toc9824" w:history="1">
        <w:r>
          <w:rPr>
            <w:rFonts w:ascii="仿宋" w:eastAsia="仿宋" w:hAnsi="仿宋" w:cs="仿宋" w:hint="eastAsia"/>
            <w:lang w:eastAsia="zh-CN"/>
          </w:rPr>
          <w:t>(一)、建筑工程设计原则</w:t>
        </w:r>
        <w:r>
          <w:tab/>
        </w:r>
        <w:r>
          <w:fldChar w:fldCharType="begin"/>
        </w:r>
        <w:r>
          <w:instrText xml:space="preserve"> PAGEREF _Toc9824 \h </w:instrText>
        </w:r>
        <w:r>
          <w:fldChar w:fldCharType="separate"/>
        </w:r>
        <w:r>
          <w:t>15</w:t>
        </w:r>
        <w:r>
          <w:fldChar w:fldCharType="end"/>
        </w:r>
      </w:hyperlink>
    </w:p>
    <w:p>
      <w:pPr>
        <w:pStyle w:val="TOC2"/>
        <w:tabs>
          <w:tab w:val="right" w:leader="dot" w:pos="8306"/>
        </w:tabs>
      </w:pPr>
      <w:hyperlink w:anchor="_Toc14610" w:history="1">
        <w:r>
          <w:rPr>
            <w:rFonts w:ascii="仿宋" w:eastAsia="仿宋" w:hAnsi="仿宋" w:cs="仿宋" w:hint="eastAsia"/>
            <w:lang w:eastAsia="zh-CN"/>
          </w:rPr>
          <w:t>(二)、土建工程设计年限及安全等级</w:t>
        </w:r>
        <w:r>
          <w:tab/>
        </w:r>
        <w:r>
          <w:fldChar w:fldCharType="begin"/>
        </w:r>
        <w:r>
          <w:instrText xml:space="preserve"> PAGEREF _Toc14610 \h </w:instrText>
        </w:r>
        <w:r>
          <w:fldChar w:fldCharType="separate"/>
        </w:r>
        <w:r>
          <w:t>16</w:t>
        </w:r>
        <w:r>
          <w:fldChar w:fldCharType="end"/>
        </w:r>
      </w:hyperlink>
    </w:p>
    <w:p>
      <w:pPr>
        <w:pStyle w:val="TOC2"/>
        <w:tabs>
          <w:tab w:val="right" w:leader="dot" w:pos="8306"/>
        </w:tabs>
      </w:pPr>
      <w:hyperlink w:anchor="_Toc18702" w:history="1">
        <w:r>
          <w:rPr>
            <w:rFonts w:ascii="仿宋" w:eastAsia="仿宋" w:hAnsi="仿宋" w:cs="仿宋" w:hint="eastAsia"/>
            <w:lang w:eastAsia="zh-CN"/>
          </w:rPr>
          <w:t>(三)、建筑工程设计总体要求</w:t>
        </w:r>
        <w:r>
          <w:tab/>
        </w:r>
        <w:r>
          <w:fldChar w:fldCharType="begin"/>
        </w:r>
        <w:r>
          <w:instrText xml:space="preserve"> PAGEREF _Toc18702 \h </w:instrText>
        </w:r>
        <w:r>
          <w:fldChar w:fldCharType="separate"/>
        </w:r>
        <w:r>
          <w:t>17</w:t>
        </w:r>
        <w:r>
          <w:fldChar w:fldCharType="end"/>
        </w:r>
      </w:hyperlink>
    </w:p>
    <w:p>
      <w:pPr>
        <w:pStyle w:val="TOC2"/>
        <w:tabs>
          <w:tab w:val="right" w:leader="dot" w:pos="8306"/>
        </w:tabs>
      </w:pPr>
      <w:hyperlink w:anchor="_Toc974" w:history="1">
        <w:r>
          <w:rPr>
            <w:rFonts w:ascii="仿宋" w:eastAsia="仿宋" w:hAnsi="仿宋" w:cs="仿宋" w:hint="eastAsia"/>
            <w:lang w:eastAsia="zh-CN"/>
          </w:rPr>
          <w:t>(四)、土建工程建设指标</w:t>
        </w:r>
        <w:r>
          <w:tab/>
        </w:r>
        <w:r>
          <w:fldChar w:fldCharType="begin"/>
        </w:r>
        <w:r>
          <w:instrText xml:space="preserve"> PAGEREF _Toc974 \h </w:instrText>
        </w:r>
        <w:r>
          <w:fldChar w:fldCharType="separate"/>
        </w:r>
        <w:r>
          <w:t>18</w:t>
        </w:r>
        <w:r>
          <w:fldChar w:fldCharType="end"/>
        </w:r>
      </w:hyperlink>
    </w:p>
    <w:p>
      <w:pPr>
        <w:pStyle w:val="TOC1"/>
        <w:tabs>
          <w:tab w:val="right" w:leader="dot" w:pos="8306"/>
        </w:tabs>
      </w:pPr>
      <w:hyperlink w:anchor="_Toc2723" w:history="1">
        <w:r>
          <w:rPr>
            <w:rFonts w:ascii="仿宋" w:eastAsia="仿宋" w:hAnsi="仿宋" w:cs="仿宋" w:hint="eastAsia"/>
            <w:lang w:eastAsia="zh-CN"/>
          </w:rPr>
          <w:t>六、钢材项目建设背景及必要性分析</w:t>
        </w:r>
        <w:r>
          <w:tab/>
        </w:r>
        <w:r>
          <w:fldChar w:fldCharType="begin"/>
        </w:r>
        <w:r>
          <w:instrText xml:space="preserve"> PAGEREF _Toc2723 \h </w:instrText>
        </w:r>
        <w:r>
          <w:fldChar w:fldCharType="separate"/>
        </w:r>
        <w:r>
          <w:t>18</w:t>
        </w:r>
        <w:r>
          <w:fldChar w:fldCharType="end"/>
        </w:r>
      </w:hyperlink>
    </w:p>
    <w:p>
      <w:pPr>
        <w:pStyle w:val="TOC2"/>
        <w:tabs>
          <w:tab w:val="right" w:leader="dot" w:pos="8306"/>
        </w:tabs>
      </w:pPr>
      <w:hyperlink w:anchor="_Toc11096" w:history="1">
        <w:r>
          <w:rPr>
            <w:rFonts w:ascii="仿宋" w:eastAsia="仿宋" w:hAnsi="仿宋" w:cs="仿宋" w:hint="eastAsia"/>
            <w:lang w:eastAsia="zh-CN"/>
          </w:rPr>
          <w:t>(一)、钢材项目背景分析</w:t>
        </w:r>
        <w:r>
          <w:tab/>
        </w:r>
        <w:r>
          <w:fldChar w:fldCharType="begin"/>
        </w:r>
        <w:r>
          <w:instrText xml:space="preserve"> PAGEREF _Toc11096 \h </w:instrText>
        </w:r>
        <w:r>
          <w:fldChar w:fldCharType="separate"/>
        </w:r>
        <w:r>
          <w:t>18</w:t>
        </w:r>
        <w:r>
          <w:fldChar w:fldCharType="end"/>
        </w:r>
      </w:hyperlink>
    </w:p>
    <w:p>
      <w:pPr>
        <w:pStyle w:val="TOC2"/>
        <w:tabs>
          <w:tab w:val="right" w:leader="dot" w:pos="8306"/>
        </w:tabs>
      </w:pPr>
      <w:hyperlink w:anchor="_Toc23115" w:history="1">
        <w:r>
          <w:rPr>
            <w:rFonts w:ascii="仿宋" w:eastAsia="仿宋" w:hAnsi="仿宋" w:cs="仿宋" w:hint="eastAsia"/>
            <w:lang w:eastAsia="zh-CN"/>
          </w:rPr>
          <w:t>(二)、钢材项目建设必要性分析</w:t>
        </w:r>
        <w:r>
          <w:tab/>
        </w:r>
        <w:r>
          <w:fldChar w:fldCharType="begin"/>
        </w:r>
        <w:r>
          <w:instrText xml:space="preserve"> PAGEREF _Toc23115 \h </w:instrText>
        </w:r>
        <w:r>
          <w:fldChar w:fldCharType="separate"/>
        </w:r>
        <w:r>
          <w:t>20</w:t>
        </w:r>
        <w:r>
          <w:fldChar w:fldCharType="end"/>
        </w:r>
      </w:hyperlink>
    </w:p>
    <w:p>
      <w:pPr>
        <w:pStyle w:val="TOC1"/>
        <w:tabs>
          <w:tab w:val="right" w:leader="dot" w:pos="8306"/>
        </w:tabs>
      </w:pPr>
      <w:hyperlink w:anchor="_Toc18474" w:history="1">
        <w:r>
          <w:rPr>
            <w:rFonts w:ascii="仿宋" w:eastAsia="仿宋" w:hAnsi="仿宋" w:cs="仿宋" w:hint="eastAsia"/>
            <w:lang w:eastAsia="zh-CN"/>
          </w:rPr>
          <w:t>七、钢材项目技术管理</w:t>
        </w:r>
        <w:r>
          <w:tab/>
        </w:r>
        <w:r>
          <w:fldChar w:fldCharType="begin"/>
        </w:r>
        <w:r>
          <w:instrText xml:space="preserve"> PAGEREF _Toc18474 \h </w:instrText>
        </w:r>
        <w:r>
          <w:fldChar w:fldCharType="separate"/>
        </w:r>
        <w:r>
          <w:t>21</w:t>
        </w:r>
        <w:r>
          <w:fldChar w:fldCharType="end"/>
        </w:r>
      </w:hyperlink>
    </w:p>
    <w:p>
      <w:pPr>
        <w:pStyle w:val="TOC2"/>
        <w:tabs>
          <w:tab w:val="right" w:leader="dot" w:pos="8306"/>
        </w:tabs>
      </w:pPr>
      <w:hyperlink w:anchor="_Toc17557" w:history="1">
        <w:r>
          <w:rPr>
            <w:rFonts w:ascii="仿宋" w:eastAsia="仿宋" w:hAnsi="仿宋" w:cs="仿宋" w:hint="eastAsia"/>
            <w:lang w:eastAsia="zh-CN"/>
          </w:rPr>
          <w:t>(一)、技术方案选用方向</w:t>
        </w:r>
        <w:r>
          <w:tab/>
        </w:r>
        <w:r>
          <w:fldChar w:fldCharType="begin"/>
        </w:r>
        <w:r>
          <w:instrText xml:space="preserve"> PAGEREF _Toc17557 \h </w:instrText>
        </w:r>
        <w:r>
          <w:fldChar w:fldCharType="separate"/>
        </w:r>
        <w:r>
          <w:t>21</w:t>
        </w:r>
        <w:r>
          <w:fldChar w:fldCharType="end"/>
        </w:r>
      </w:hyperlink>
    </w:p>
    <w:p>
      <w:pPr>
        <w:pStyle w:val="TOC2"/>
        <w:tabs>
          <w:tab w:val="right" w:leader="dot" w:pos="8306"/>
        </w:tabs>
      </w:pPr>
      <w:hyperlink w:anchor="_Toc6827" w:history="1">
        <w:r>
          <w:rPr>
            <w:rFonts w:ascii="仿宋" w:eastAsia="仿宋" w:hAnsi="仿宋" w:cs="仿宋" w:hint="eastAsia"/>
            <w:lang w:eastAsia="zh-CN"/>
          </w:rPr>
          <w:t>(二)、工艺技术方案选用原则</w:t>
        </w:r>
        <w:r>
          <w:tab/>
        </w:r>
        <w:r>
          <w:fldChar w:fldCharType="begin"/>
        </w:r>
        <w:r>
          <w:instrText xml:space="preserve"> PAGEREF _Toc6827 \h </w:instrText>
        </w:r>
        <w:r>
          <w:fldChar w:fldCharType="separate"/>
        </w:r>
        <w:r>
          <w:t>23</w:t>
        </w:r>
        <w:r>
          <w:fldChar w:fldCharType="end"/>
        </w:r>
      </w:hyperlink>
    </w:p>
    <w:p>
      <w:pPr>
        <w:pStyle w:val="TOC2"/>
        <w:tabs>
          <w:tab w:val="right" w:leader="dot" w:pos="8306"/>
        </w:tabs>
      </w:pPr>
      <w:hyperlink w:anchor="_Toc7702" w:history="1">
        <w:r>
          <w:rPr>
            <w:rFonts w:ascii="仿宋" w:eastAsia="仿宋" w:hAnsi="仿宋" w:cs="仿宋" w:hint="eastAsia"/>
            <w:lang w:eastAsia="zh-CN"/>
          </w:rPr>
          <w:t>(三)、工艺技术方案要求</w:t>
        </w:r>
        <w:r>
          <w:tab/>
        </w:r>
        <w:r>
          <w:fldChar w:fldCharType="begin"/>
        </w:r>
        <w:r>
          <w:instrText xml:space="preserve"> PAGEREF _Toc7702 \h </w:instrText>
        </w:r>
        <w:r>
          <w:fldChar w:fldCharType="separate"/>
        </w:r>
        <w:r>
          <w:t>25</w:t>
        </w:r>
        <w:r>
          <w:fldChar w:fldCharType="end"/>
        </w:r>
      </w:hyperlink>
    </w:p>
    <w:p>
      <w:pPr>
        <w:pStyle w:val="TOC1"/>
        <w:tabs>
          <w:tab w:val="right" w:leader="dot" w:pos="8306"/>
        </w:tabs>
      </w:pPr>
      <w:hyperlink w:anchor="_Toc3005" w:history="1">
        <w:r>
          <w:rPr>
            <w:rFonts w:ascii="仿宋" w:eastAsia="仿宋" w:hAnsi="仿宋" w:cs="仿宋" w:hint="eastAsia"/>
            <w:lang w:eastAsia="zh-CN"/>
          </w:rPr>
          <w:t>八、钢材项目财务管理</w:t>
        </w:r>
        <w:r>
          <w:tab/>
        </w:r>
        <w:r>
          <w:fldChar w:fldCharType="begin"/>
        </w:r>
        <w:r>
          <w:instrText xml:space="preserve"> PAGEREF _Toc3005 \h </w:instrText>
        </w:r>
        <w:r>
          <w:fldChar w:fldCharType="separate"/>
        </w:r>
        <w:r>
          <w:t>27</w:t>
        </w:r>
        <w:r>
          <w:fldChar w:fldCharType="end"/>
        </w:r>
      </w:hyperlink>
    </w:p>
    <w:p>
      <w:pPr>
        <w:pStyle w:val="TOC2"/>
        <w:tabs>
          <w:tab w:val="right" w:leader="dot" w:pos="8306"/>
        </w:tabs>
      </w:pPr>
      <w:hyperlink w:anchor="_Toc66" w:history="1">
        <w:r>
          <w:rPr>
            <w:rFonts w:ascii="仿宋" w:eastAsia="仿宋" w:hAnsi="仿宋" w:cs="仿宋" w:hint="eastAsia"/>
            <w:lang w:eastAsia="zh-CN"/>
          </w:rPr>
          <w:t>(一)、资金需求大</w:t>
        </w:r>
        <w:r>
          <w:tab/>
        </w:r>
        <w:r>
          <w:fldChar w:fldCharType="begin"/>
        </w:r>
        <w:r>
          <w:instrText xml:space="preserve"> PAGEREF _Toc66 \h </w:instrText>
        </w:r>
        <w:r>
          <w:fldChar w:fldCharType="separate"/>
        </w:r>
        <w:r>
          <w:t>27</w:t>
        </w:r>
        <w:r>
          <w:fldChar w:fldCharType="end"/>
        </w:r>
      </w:hyperlink>
    </w:p>
    <w:p>
      <w:pPr>
        <w:pStyle w:val="TOC2"/>
        <w:tabs>
          <w:tab w:val="right" w:leader="dot" w:pos="8306"/>
        </w:tabs>
      </w:pPr>
      <w:hyperlink w:anchor="_Toc15032" w:history="1">
        <w:r>
          <w:rPr>
            <w:rFonts w:ascii="仿宋" w:eastAsia="仿宋" w:hAnsi="仿宋" w:cs="仿宋" w:hint="eastAsia"/>
            <w:lang w:eastAsia="zh-CN"/>
          </w:rPr>
          <w:t>(二)、研发周期长</w:t>
        </w:r>
        <w:r>
          <w:tab/>
        </w:r>
        <w:r>
          <w:fldChar w:fldCharType="begin"/>
        </w:r>
        <w:r>
          <w:instrText xml:space="preserve"> PAGEREF _Toc15032 \h </w:instrText>
        </w:r>
        <w:r>
          <w:fldChar w:fldCharType="separate"/>
        </w:r>
        <w:r>
          <w:t>28</w:t>
        </w:r>
        <w:r>
          <w:fldChar w:fldCharType="end"/>
        </w:r>
      </w:hyperlink>
    </w:p>
    <w:p>
      <w:pPr>
        <w:pStyle w:val="TOC2"/>
        <w:tabs>
          <w:tab w:val="right" w:leader="dot" w:pos="8306"/>
        </w:tabs>
      </w:pPr>
      <w:hyperlink w:anchor="_Toc4601" w:history="1">
        <w:r>
          <w:rPr>
            <w:rFonts w:ascii="仿宋" w:eastAsia="仿宋" w:hAnsi="仿宋" w:cs="仿宋" w:hint="eastAsia"/>
            <w:lang w:eastAsia="zh-CN"/>
          </w:rPr>
          <w:t>(三)、市场风险大</w:t>
        </w:r>
        <w:r>
          <w:tab/>
        </w:r>
        <w:r>
          <w:fldChar w:fldCharType="begin"/>
        </w:r>
        <w:r>
          <w:instrText xml:space="preserve"> PAGEREF _Toc4601 \h </w:instrText>
        </w:r>
        <w:r>
          <w:fldChar w:fldCharType="separate"/>
        </w:r>
        <w:r>
          <w:t>29</w:t>
        </w:r>
        <w:r>
          <w:fldChar w:fldCharType="end"/>
        </w:r>
      </w:hyperlink>
    </w:p>
    <w:p>
      <w:pPr>
        <w:pStyle w:val="TOC2"/>
        <w:tabs>
          <w:tab w:val="right" w:leader="dot" w:pos="8306"/>
        </w:tabs>
      </w:pPr>
      <w:hyperlink w:anchor="_Toc19514" w:history="1">
        <w:r>
          <w:rPr>
            <w:rFonts w:ascii="仿宋" w:eastAsia="仿宋" w:hAnsi="仿宋" w:cs="仿宋" w:hint="eastAsia"/>
            <w:lang w:eastAsia="zh-CN"/>
          </w:rPr>
          <w:t>(四)、利润率高</w:t>
        </w:r>
        <w:r>
          <w:tab/>
        </w:r>
        <w:r>
          <w:fldChar w:fldCharType="begin"/>
        </w:r>
        <w:r>
          <w:instrText xml:space="preserve"> PAGEREF _Toc19514 \h </w:instrText>
        </w:r>
        <w:r>
          <w:fldChar w:fldCharType="separate"/>
        </w:r>
        <w:r>
          <w:t>32</w:t>
        </w:r>
        <w:r>
          <w:fldChar w:fldCharType="end"/>
        </w:r>
      </w:hyperlink>
    </w:p>
    <w:p>
      <w:pPr>
        <w:pStyle w:val="TOC1"/>
        <w:tabs>
          <w:tab w:val="right" w:leader="dot" w:pos="8306"/>
        </w:tabs>
      </w:pPr>
      <w:hyperlink w:anchor="_Toc8604" w:history="1">
        <w:r>
          <w:rPr>
            <w:rFonts w:ascii="仿宋" w:eastAsia="仿宋" w:hAnsi="仿宋" w:cs="仿宋" w:hint="eastAsia"/>
            <w:lang w:eastAsia="zh-CN"/>
          </w:rPr>
          <w:t>九、钢材项目经营效益</w:t>
        </w:r>
        <w:r>
          <w:tab/>
        </w:r>
        <w:r>
          <w:fldChar w:fldCharType="begin"/>
        </w:r>
        <w:r>
          <w:instrText xml:space="preserve"> PAGEREF _Toc8604 \h </w:instrText>
        </w:r>
        <w:r>
          <w:fldChar w:fldCharType="separate"/>
        </w:r>
        <w:r>
          <w:t>34</w:t>
        </w:r>
        <w:r>
          <w:fldChar w:fldCharType="end"/>
        </w:r>
      </w:hyperlink>
    </w:p>
    <w:p>
      <w:pPr>
        <w:pStyle w:val="TOC2"/>
        <w:tabs>
          <w:tab w:val="right" w:leader="dot" w:pos="8306"/>
        </w:tabs>
      </w:pPr>
      <w:hyperlink w:anchor="_Toc2163" w:history="1">
        <w:r>
          <w:rPr>
            <w:rFonts w:ascii="仿宋" w:eastAsia="仿宋" w:hAnsi="仿宋" w:cs="仿宋" w:hint="eastAsia"/>
            <w:lang w:eastAsia="zh-CN"/>
          </w:rPr>
          <w:t>(一)、经济评价财务测算</w:t>
        </w:r>
        <w:r>
          <w:tab/>
        </w:r>
        <w:r>
          <w:fldChar w:fldCharType="begin"/>
        </w:r>
        <w:r>
          <w:instrText xml:space="preserve"> PAGEREF _Toc2163 \h </w:instrText>
        </w:r>
        <w:r>
          <w:fldChar w:fldCharType="separate"/>
        </w:r>
        <w:r>
          <w:t>34</w:t>
        </w:r>
        <w:r>
          <w:fldChar w:fldCharType="end"/>
        </w:r>
      </w:hyperlink>
    </w:p>
    <w:p>
      <w:pPr>
        <w:pStyle w:val="TOC2"/>
        <w:tabs>
          <w:tab w:val="right" w:leader="dot" w:pos="8306"/>
        </w:tabs>
      </w:pPr>
      <w:hyperlink w:anchor="_Toc1191" w:history="1">
        <w:r>
          <w:rPr>
            <w:rFonts w:ascii="仿宋" w:eastAsia="仿宋" w:hAnsi="仿宋" w:cs="仿宋" w:hint="eastAsia"/>
            <w:lang w:eastAsia="zh-CN"/>
          </w:rPr>
          <w:t>(二)、钢材项目盈利能力分析</w:t>
        </w:r>
        <w:r>
          <w:tab/>
        </w:r>
        <w:r>
          <w:fldChar w:fldCharType="begin"/>
        </w:r>
        <w:r>
          <w:instrText xml:space="preserve"> PAGEREF _Toc1191 \h </w:instrText>
        </w:r>
        <w:r>
          <w:fldChar w:fldCharType="separate"/>
        </w:r>
        <w:r>
          <w:t>35</w:t>
        </w:r>
        <w:r>
          <w:fldChar w:fldCharType="end"/>
        </w:r>
      </w:hyperlink>
    </w:p>
    <w:p>
      <w:pPr>
        <w:pStyle w:val="TOC1"/>
        <w:tabs>
          <w:tab w:val="right" w:leader="dot" w:pos="8306"/>
        </w:tabs>
      </w:pPr>
      <w:hyperlink w:anchor="_Toc3286" w:history="1">
        <w:r>
          <w:rPr>
            <w:rFonts w:ascii="仿宋" w:eastAsia="仿宋" w:hAnsi="仿宋" w:cs="仿宋" w:hint="eastAsia"/>
            <w:lang w:eastAsia="zh-CN"/>
          </w:rPr>
          <w:t>十、钢材项目创新与研发</w:t>
        </w:r>
        <w:r>
          <w:tab/>
        </w:r>
        <w:r>
          <w:fldChar w:fldCharType="begin"/>
        </w:r>
        <w:r>
          <w:instrText xml:space="preserve"> PAGEREF _Toc3286 \h </w:instrText>
        </w:r>
        <w:r>
          <w:fldChar w:fldCharType="separate"/>
        </w:r>
        <w:r>
          <w:t>36</w:t>
        </w:r>
        <w:r>
          <w:fldChar w:fldCharType="end"/>
        </w:r>
      </w:hyperlink>
    </w:p>
    <w:p>
      <w:pPr>
        <w:pStyle w:val="TOC2"/>
        <w:tabs>
          <w:tab w:val="right" w:leader="dot" w:pos="8306"/>
        </w:tabs>
      </w:pPr>
      <w:hyperlink w:anchor="_Toc4374" w:history="1">
        <w:r>
          <w:rPr>
            <w:rFonts w:ascii="仿宋" w:eastAsia="仿宋" w:hAnsi="仿宋" w:cs="仿宋" w:hint="eastAsia"/>
            <w:lang w:eastAsia="zh-CN"/>
          </w:rPr>
          <w:t>(一)、创新策略与方向</w:t>
        </w:r>
        <w:r>
          <w:tab/>
        </w:r>
        <w:r>
          <w:fldChar w:fldCharType="begin"/>
        </w:r>
        <w:r>
          <w:instrText xml:space="preserve"> PAGEREF _Toc4374 \h </w:instrText>
        </w:r>
        <w:r>
          <w:fldChar w:fldCharType="separate"/>
        </w:r>
        <w:r>
          <w:t>36</w:t>
        </w:r>
        <w:r>
          <w:fldChar w:fldCharType="end"/>
        </w:r>
      </w:hyperlink>
    </w:p>
    <w:p>
      <w:pPr>
        <w:pStyle w:val="TOC2"/>
        <w:tabs>
          <w:tab w:val="right" w:leader="dot" w:pos="8306"/>
        </w:tabs>
      </w:pPr>
      <w:hyperlink w:anchor="_Toc13403" w:history="1">
        <w:r>
          <w:rPr>
            <w:rFonts w:ascii="仿宋" w:eastAsia="仿宋" w:hAnsi="仿宋" w:cs="仿宋" w:hint="eastAsia"/>
            <w:lang w:eastAsia="zh-CN"/>
          </w:rPr>
          <w:t>(二)、研发规划与投入</w:t>
        </w:r>
        <w:r>
          <w:tab/>
        </w:r>
        <w:r>
          <w:fldChar w:fldCharType="begin"/>
        </w:r>
        <w:r>
          <w:instrText xml:space="preserve"> PAGEREF _Toc13403 \h </w:instrText>
        </w:r>
        <w:r>
          <w:fldChar w:fldCharType="separate"/>
        </w:r>
        <w:r>
          <w:t>37</w:t>
        </w:r>
        <w:r>
          <w:fldChar w:fldCharType="end"/>
        </w:r>
      </w:hyperlink>
    </w:p>
    <w:p>
      <w:pPr>
        <w:pStyle w:val="TOC1"/>
        <w:tabs>
          <w:tab w:val="right" w:leader="dot" w:pos="8306"/>
        </w:tabs>
      </w:pPr>
      <w:hyperlink w:anchor="_Toc26417" w:history="1">
        <w:r>
          <w:rPr>
            <w:rFonts w:ascii="仿宋" w:eastAsia="仿宋" w:hAnsi="仿宋" w:cs="仿宋" w:hint="eastAsia"/>
            <w:lang w:eastAsia="zh-CN"/>
          </w:rPr>
          <w:t>十一、钢材项目人力资源培养与发展</w:t>
        </w:r>
        <w:r>
          <w:tab/>
        </w:r>
        <w:r>
          <w:fldChar w:fldCharType="begin"/>
        </w:r>
        <w:r>
          <w:instrText xml:space="preserve"> PAGEREF _Toc26417 \h </w:instrText>
        </w:r>
        <w:r>
          <w:fldChar w:fldCharType="separate"/>
        </w:r>
        <w:r>
          <w:t>39</w:t>
        </w:r>
        <w:r>
          <w:fldChar w:fldCharType="end"/>
        </w:r>
      </w:hyperlink>
    </w:p>
    <w:p>
      <w:pPr>
        <w:pStyle w:val="TOC2"/>
        <w:tabs>
          <w:tab w:val="right" w:leader="dot" w:pos="8306"/>
        </w:tabs>
      </w:pPr>
      <w:hyperlink w:anchor="_Toc12973" w:history="1">
        <w:r>
          <w:rPr>
            <w:rFonts w:ascii="仿宋" w:eastAsia="仿宋" w:hAnsi="仿宋" w:cs="仿宋" w:hint="eastAsia"/>
            <w:lang w:eastAsia="zh-CN"/>
          </w:rPr>
          <w:t>(一)、人才需求与规划</w:t>
        </w:r>
        <w:r>
          <w:tab/>
        </w:r>
        <w:r>
          <w:fldChar w:fldCharType="begin"/>
        </w:r>
        <w:r>
          <w:instrText xml:space="preserve"> PAGEREF _Toc12973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4" w:history="1">
        <w:r>
          <w:rPr>
            <w:rFonts w:ascii="仿宋" w:eastAsia="仿宋" w:hAnsi="仿宋" w:cs="仿宋" w:hint="eastAsia"/>
            <w:lang w:eastAsia="zh-CN"/>
          </w:rPr>
          <w:t>(二)、培训与发展计划</w:t>
        </w:r>
        <w:r>
          <w:tab/>
        </w:r>
        <w:r>
          <w:fldChar w:fldCharType="begin"/>
        </w:r>
        <w:r>
          <w:instrText xml:space="preserve"> PAGEREF _Toc13934 \h </w:instrText>
        </w:r>
        <w:r>
          <w:fldChar w:fldCharType="separate"/>
        </w:r>
        <w:r>
          <w:t>39</w:t>
        </w:r>
        <w:r>
          <w:fldChar w:fldCharType="end"/>
        </w:r>
      </w:hyperlink>
    </w:p>
    <w:p>
      <w:pPr>
        <w:pStyle w:val="TOC1"/>
        <w:tabs>
          <w:tab w:val="right" w:leader="dot" w:pos="8306"/>
        </w:tabs>
      </w:pPr>
      <w:hyperlink w:anchor="_Toc511" w:history="1">
        <w:r>
          <w:rPr>
            <w:rFonts w:ascii="仿宋" w:eastAsia="仿宋" w:hAnsi="仿宋" w:cs="仿宋" w:hint="eastAsia"/>
            <w:lang w:eastAsia="zh-CN"/>
          </w:rPr>
          <w:t>十二、钢材项目投资规划</w:t>
        </w:r>
        <w:r>
          <w:tab/>
        </w:r>
        <w:r>
          <w:fldChar w:fldCharType="begin"/>
        </w:r>
        <w:r>
          <w:instrText xml:space="preserve"> PAGEREF _Toc511 \h </w:instrText>
        </w:r>
        <w:r>
          <w:fldChar w:fldCharType="separate"/>
        </w:r>
        <w:r>
          <w:t>40</w:t>
        </w:r>
        <w:r>
          <w:fldChar w:fldCharType="end"/>
        </w:r>
      </w:hyperlink>
    </w:p>
    <w:p>
      <w:pPr>
        <w:pStyle w:val="TOC2"/>
        <w:tabs>
          <w:tab w:val="right" w:leader="dot" w:pos="8306"/>
        </w:tabs>
      </w:pPr>
      <w:hyperlink w:anchor="_Toc15997" w:history="1">
        <w:r>
          <w:rPr>
            <w:rFonts w:ascii="仿宋" w:eastAsia="仿宋" w:hAnsi="仿宋" w:cs="仿宋" w:hint="eastAsia"/>
            <w:lang w:eastAsia="zh-CN"/>
          </w:rPr>
          <w:t>(一)、钢材项目总投资估算</w:t>
        </w:r>
        <w:r>
          <w:tab/>
        </w:r>
        <w:r>
          <w:fldChar w:fldCharType="begin"/>
        </w:r>
        <w:r>
          <w:instrText xml:space="preserve"> PAGEREF _Toc15997 \h </w:instrText>
        </w:r>
        <w:r>
          <w:fldChar w:fldCharType="separate"/>
        </w:r>
        <w:r>
          <w:t>40</w:t>
        </w:r>
        <w:r>
          <w:fldChar w:fldCharType="end"/>
        </w:r>
      </w:hyperlink>
    </w:p>
    <w:p>
      <w:pPr>
        <w:pStyle w:val="TOC2"/>
        <w:tabs>
          <w:tab w:val="right" w:leader="dot" w:pos="8306"/>
        </w:tabs>
      </w:pPr>
      <w:hyperlink w:anchor="_Toc97" w:history="1">
        <w:r>
          <w:rPr>
            <w:rFonts w:ascii="仿宋" w:eastAsia="仿宋" w:hAnsi="仿宋" w:cs="仿宋" w:hint="eastAsia"/>
            <w:lang w:eastAsia="zh-CN"/>
          </w:rPr>
          <w:t>(二)、资金筹措</w:t>
        </w:r>
        <w:r>
          <w:tab/>
        </w:r>
        <w:r>
          <w:fldChar w:fldCharType="begin"/>
        </w:r>
        <w:r>
          <w:instrText xml:space="preserve"> PAGEREF _Toc97 \h </w:instrText>
        </w:r>
        <w:r>
          <w:fldChar w:fldCharType="separate"/>
        </w:r>
        <w:r>
          <w:t>41</w:t>
        </w:r>
        <w:r>
          <w:fldChar w:fldCharType="end"/>
        </w:r>
      </w:hyperlink>
    </w:p>
    <w:p>
      <w:pPr>
        <w:pStyle w:val="TOC1"/>
        <w:tabs>
          <w:tab w:val="right" w:leader="dot" w:pos="8306"/>
        </w:tabs>
      </w:pPr>
      <w:hyperlink w:anchor="_Toc5578" w:history="1">
        <w:r>
          <w:rPr>
            <w:rFonts w:ascii="仿宋" w:eastAsia="仿宋" w:hAnsi="仿宋" w:cs="仿宋" w:hint="eastAsia"/>
            <w:lang w:eastAsia="zh-CN"/>
          </w:rPr>
          <w:t>十三、钢材项目工程方案分析</w:t>
        </w:r>
        <w:r>
          <w:tab/>
        </w:r>
        <w:r>
          <w:fldChar w:fldCharType="begin"/>
        </w:r>
        <w:r>
          <w:instrText xml:space="preserve"> PAGEREF _Toc5578 \h </w:instrText>
        </w:r>
        <w:r>
          <w:fldChar w:fldCharType="separate"/>
        </w:r>
        <w:r>
          <w:t>42</w:t>
        </w:r>
        <w:r>
          <w:fldChar w:fldCharType="end"/>
        </w:r>
      </w:hyperlink>
    </w:p>
    <w:p>
      <w:pPr>
        <w:pStyle w:val="TOC2"/>
        <w:tabs>
          <w:tab w:val="right" w:leader="dot" w:pos="8306"/>
        </w:tabs>
      </w:pPr>
      <w:hyperlink w:anchor="_Toc16577" w:history="1">
        <w:r>
          <w:rPr>
            <w:rFonts w:ascii="仿宋" w:eastAsia="仿宋" w:hAnsi="仿宋" w:cs="仿宋" w:hint="eastAsia"/>
            <w:lang w:eastAsia="zh-CN"/>
          </w:rPr>
          <w:t>(一)、建筑工程设计原则</w:t>
        </w:r>
        <w:r>
          <w:tab/>
        </w:r>
        <w:r>
          <w:fldChar w:fldCharType="begin"/>
        </w:r>
        <w:r>
          <w:instrText xml:space="preserve"> PAGEREF _Toc16577 \h </w:instrText>
        </w:r>
        <w:r>
          <w:fldChar w:fldCharType="separate"/>
        </w:r>
        <w:r>
          <w:t>42</w:t>
        </w:r>
        <w:r>
          <w:fldChar w:fldCharType="end"/>
        </w:r>
      </w:hyperlink>
    </w:p>
    <w:p>
      <w:pPr>
        <w:pStyle w:val="TOC2"/>
        <w:tabs>
          <w:tab w:val="right" w:leader="dot" w:pos="8306"/>
        </w:tabs>
      </w:pPr>
      <w:hyperlink w:anchor="_Toc18677" w:history="1">
        <w:r>
          <w:rPr>
            <w:rFonts w:ascii="仿宋" w:eastAsia="仿宋" w:hAnsi="仿宋" w:cs="仿宋" w:hint="eastAsia"/>
            <w:lang w:eastAsia="zh-CN"/>
          </w:rPr>
          <w:t>(二)、土建工程建设指标</w:t>
        </w:r>
        <w:r>
          <w:tab/>
        </w:r>
        <w:r>
          <w:fldChar w:fldCharType="begin"/>
        </w:r>
        <w:r>
          <w:instrText xml:space="preserve"> PAGEREF _Toc18677 \h </w:instrText>
        </w:r>
        <w:r>
          <w:fldChar w:fldCharType="separate"/>
        </w:r>
        <w:r>
          <w:t>45</w:t>
        </w:r>
        <w:r>
          <w:fldChar w:fldCharType="end"/>
        </w:r>
      </w:hyperlink>
    </w:p>
    <w:p>
      <w:pPr>
        <w:pStyle w:val="TOC1"/>
        <w:tabs>
          <w:tab w:val="right" w:leader="dot" w:pos="8306"/>
        </w:tabs>
      </w:pPr>
      <w:hyperlink w:anchor="_Toc29956" w:history="1">
        <w:r>
          <w:rPr>
            <w:rFonts w:ascii="仿宋" w:eastAsia="仿宋" w:hAnsi="仿宋" w:cs="仿宋" w:hint="eastAsia"/>
            <w:lang w:eastAsia="zh-CN"/>
          </w:rPr>
          <w:t>十四、钢材项目实施保障措施</w:t>
        </w:r>
        <w:r>
          <w:tab/>
        </w:r>
        <w:r>
          <w:fldChar w:fldCharType="begin"/>
        </w:r>
        <w:r>
          <w:instrText xml:space="preserve"> PAGEREF _Toc29956 \h </w:instrText>
        </w:r>
        <w:r>
          <w:fldChar w:fldCharType="separate"/>
        </w:r>
        <w:r>
          <w:t>47</w:t>
        </w:r>
        <w:r>
          <w:fldChar w:fldCharType="end"/>
        </w:r>
      </w:hyperlink>
    </w:p>
    <w:p>
      <w:pPr>
        <w:pStyle w:val="TOC2"/>
        <w:tabs>
          <w:tab w:val="right" w:leader="dot" w:pos="8306"/>
        </w:tabs>
      </w:pPr>
      <w:hyperlink w:anchor="_Toc17159" w:history="1">
        <w:r>
          <w:rPr>
            <w:rFonts w:ascii="仿宋" w:eastAsia="仿宋" w:hAnsi="仿宋" w:cs="仿宋" w:hint="eastAsia"/>
            <w:lang w:eastAsia="zh-CN"/>
          </w:rPr>
          <w:t>(一)、钢材项目实施保障机制</w:t>
        </w:r>
        <w:r>
          <w:tab/>
        </w:r>
        <w:r>
          <w:fldChar w:fldCharType="begin"/>
        </w:r>
        <w:r>
          <w:instrText xml:space="preserve"> PAGEREF _Toc17159 \h </w:instrText>
        </w:r>
        <w:r>
          <w:fldChar w:fldCharType="separate"/>
        </w:r>
        <w:r>
          <w:t>47</w:t>
        </w:r>
        <w:r>
          <w:fldChar w:fldCharType="end"/>
        </w:r>
      </w:hyperlink>
    </w:p>
    <w:p>
      <w:pPr>
        <w:pStyle w:val="TOC2"/>
        <w:tabs>
          <w:tab w:val="right" w:leader="dot" w:pos="8306"/>
        </w:tabs>
      </w:pPr>
      <w:hyperlink w:anchor="_Toc16858" w:history="1">
        <w:r>
          <w:rPr>
            <w:rFonts w:ascii="仿宋" w:eastAsia="仿宋" w:hAnsi="仿宋" w:cs="仿宋" w:hint="eastAsia"/>
            <w:lang w:eastAsia="zh-CN"/>
          </w:rPr>
          <w:t>(二)、钢材项目法律合规要求</w:t>
        </w:r>
        <w:r>
          <w:tab/>
        </w:r>
        <w:r>
          <w:fldChar w:fldCharType="begin"/>
        </w:r>
        <w:r>
          <w:instrText xml:space="preserve"> PAGEREF _Toc16858 \h </w:instrText>
        </w:r>
        <w:r>
          <w:fldChar w:fldCharType="separate"/>
        </w:r>
        <w:r>
          <w:t>50</w:t>
        </w:r>
        <w:r>
          <w:fldChar w:fldCharType="end"/>
        </w:r>
      </w:hyperlink>
    </w:p>
    <w:p>
      <w:pPr>
        <w:pStyle w:val="TOC2"/>
        <w:tabs>
          <w:tab w:val="right" w:leader="dot" w:pos="8306"/>
        </w:tabs>
      </w:pPr>
      <w:hyperlink w:anchor="_Toc11388" w:history="1">
        <w:r>
          <w:rPr>
            <w:rFonts w:ascii="仿宋" w:eastAsia="仿宋" w:hAnsi="仿宋" w:cs="仿宋" w:hint="eastAsia"/>
            <w:lang w:eastAsia="zh-CN"/>
          </w:rPr>
          <w:t>(三)、钢材项目合同管理与法律事务</w:t>
        </w:r>
        <w:r>
          <w:tab/>
        </w:r>
        <w:r>
          <w:fldChar w:fldCharType="begin"/>
        </w:r>
        <w:r>
          <w:instrText xml:space="preserve"> PAGEREF _Toc11388 \h </w:instrText>
        </w:r>
        <w:r>
          <w:fldChar w:fldCharType="separate"/>
        </w:r>
        <w:r>
          <w:t>54</w:t>
        </w:r>
        <w:r>
          <w:fldChar w:fldCharType="end"/>
        </w:r>
      </w:hyperlink>
    </w:p>
    <w:p>
      <w:pPr>
        <w:pStyle w:val="TOC2"/>
        <w:tabs>
          <w:tab w:val="right" w:leader="dot" w:pos="8306"/>
        </w:tabs>
      </w:pPr>
      <w:hyperlink w:anchor="_Toc4664" w:history="1">
        <w:r>
          <w:rPr>
            <w:rFonts w:ascii="仿宋" w:eastAsia="仿宋" w:hAnsi="仿宋" w:cs="仿宋" w:hint="eastAsia"/>
            <w:lang w:eastAsia="zh-CN"/>
          </w:rPr>
          <w:t>(四)、钢材项目知识产权保护策略</w:t>
        </w:r>
        <w:r>
          <w:tab/>
        </w:r>
        <w:r>
          <w:fldChar w:fldCharType="begin"/>
        </w:r>
        <w:r>
          <w:instrText xml:space="preserve"> PAGEREF _Toc4664 \h </w:instrText>
        </w:r>
        <w:r>
          <w:fldChar w:fldCharType="separate"/>
        </w:r>
        <w:r>
          <w:t>60</w:t>
        </w:r>
        <w:r>
          <w:fldChar w:fldCharType="end"/>
        </w:r>
      </w:hyperlink>
    </w:p>
    <w:p>
      <w:pPr>
        <w:pStyle w:val="TOC1"/>
        <w:tabs>
          <w:tab w:val="right" w:leader="dot" w:pos="8306"/>
        </w:tabs>
      </w:pPr>
      <w:hyperlink w:anchor="_Toc8014" w:history="1">
        <w:r>
          <w:rPr>
            <w:rFonts w:ascii="仿宋" w:eastAsia="仿宋" w:hAnsi="仿宋" w:cs="仿宋" w:hint="eastAsia"/>
            <w:lang w:eastAsia="zh-CN"/>
          </w:rPr>
          <w:t>十五、供应链管理</w:t>
        </w:r>
        <w:r>
          <w:tab/>
        </w:r>
        <w:r>
          <w:fldChar w:fldCharType="begin"/>
        </w:r>
        <w:r>
          <w:instrText xml:space="preserve"> PAGEREF _Toc8014 \h </w:instrText>
        </w:r>
        <w:r>
          <w:fldChar w:fldCharType="separate"/>
        </w:r>
        <w:r>
          <w:t>62</w:t>
        </w:r>
        <w:r>
          <w:fldChar w:fldCharType="end"/>
        </w:r>
      </w:hyperlink>
    </w:p>
    <w:p>
      <w:pPr>
        <w:pStyle w:val="TOC2"/>
        <w:tabs>
          <w:tab w:val="right" w:leader="dot" w:pos="8306"/>
        </w:tabs>
      </w:pPr>
      <w:hyperlink w:anchor="_Toc28574" w:history="1">
        <w:r>
          <w:rPr>
            <w:rFonts w:ascii="仿宋" w:eastAsia="仿宋" w:hAnsi="仿宋" w:cs="仿宋" w:hint="eastAsia"/>
            <w:lang w:eastAsia="zh-CN"/>
          </w:rPr>
          <w:t>(一)、供应链战略规划</w:t>
        </w:r>
        <w:r>
          <w:tab/>
        </w:r>
        <w:r>
          <w:fldChar w:fldCharType="begin"/>
        </w:r>
        <w:r>
          <w:instrText xml:space="preserve"> PAGEREF _Toc28574 \h </w:instrText>
        </w:r>
        <w:r>
          <w:fldChar w:fldCharType="separate"/>
        </w:r>
        <w:r>
          <w:t>62</w:t>
        </w:r>
        <w:r>
          <w:fldChar w:fldCharType="end"/>
        </w:r>
      </w:hyperlink>
    </w:p>
    <w:p>
      <w:pPr>
        <w:pStyle w:val="TOC2"/>
        <w:tabs>
          <w:tab w:val="right" w:leader="dot" w:pos="8306"/>
        </w:tabs>
      </w:pPr>
      <w:hyperlink w:anchor="_Toc16550" w:history="1">
        <w:r>
          <w:rPr>
            <w:rFonts w:ascii="仿宋" w:eastAsia="仿宋" w:hAnsi="仿宋" w:cs="仿宋" w:hint="eastAsia"/>
            <w:lang w:eastAsia="zh-CN"/>
          </w:rPr>
          <w:t>(二)、供应商选择与合作</w:t>
        </w:r>
        <w:r>
          <w:tab/>
        </w:r>
        <w:r>
          <w:fldChar w:fldCharType="begin"/>
        </w:r>
        <w:r>
          <w:instrText xml:space="preserve"> PAGEREF _Toc16550 \h </w:instrText>
        </w:r>
        <w:r>
          <w:fldChar w:fldCharType="separate"/>
        </w:r>
        <w:r>
          <w:t>64</w:t>
        </w:r>
        <w:r>
          <w:fldChar w:fldCharType="end"/>
        </w:r>
      </w:hyperlink>
    </w:p>
    <w:p>
      <w:pPr>
        <w:pStyle w:val="TOC2"/>
        <w:tabs>
          <w:tab w:val="right" w:leader="dot" w:pos="8306"/>
        </w:tabs>
      </w:pPr>
      <w:hyperlink w:anchor="_Toc19860" w:history="1">
        <w:r>
          <w:rPr>
            <w:rFonts w:ascii="仿宋" w:eastAsia="仿宋" w:hAnsi="仿宋" w:cs="仿宋" w:hint="eastAsia"/>
            <w:lang w:eastAsia="zh-CN"/>
          </w:rPr>
          <w:t>(三)、物流与库存管理</w:t>
        </w:r>
        <w:r>
          <w:tab/>
        </w:r>
        <w:r>
          <w:fldChar w:fldCharType="begin"/>
        </w:r>
        <w:r>
          <w:instrText xml:space="preserve"> PAGEREF _Toc19860 \h </w:instrText>
        </w:r>
        <w:r>
          <w:fldChar w:fldCharType="separate"/>
        </w:r>
        <w:r>
          <w:t>65</w:t>
        </w:r>
        <w:r>
          <w:fldChar w:fldCharType="end"/>
        </w:r>
      </w:hyperlink>
    </w:p>
    <w:p>
      <w:pPr>
        <w:pStyle w:val="TOC1"/>
        <w:tabs>
          <w:tab w:val="right" w:leader="dot" w:pos="8306"/>
        </w:tabs>
      </w:pPr>
      <w:hyperlink w:anchor="_Toc5352" w:history="1">
        <w:r>
          <w:rPr>
            <w:rFonts w:ascii="仿宋" w:eastAsia="仿宋" w:hAnsi="仿宋" w:cs="仿宋" w:hint="eastAsia"/>
            <w:lang w:eastAsia="zh-CN"/>
          </w:rPr>
          <w:t>十六、质量管理体系</w:t>
        </w:r>
        <w:r>
          <w:tab/>
        </w:r>
        <w:r>
          <w:fldChar w:fldCharType="begin"/>
        </w:r>
        <w:r>
          <w:instrText xml:space="preserve"> PAGEREF _Toc5352 \h </w:instrText>
        </w:r>
        <w:r>
          <w:fldChar w:fldCharType="separate"/>
        </w:r>
        <w:r>
          <w:t>66</w:t>
        </w:r>
        <w:r>
          <w:fldChar w:fldCharType="end"/>
        </w:r>
      </w:hyperlink>
    </w:p>
    <w:p>
      <w:pPr>
        <w:pStyle w:val="TOC2"/>
        <w:tabs>
          <w:tab w:val="right" w:leader="dot" w:pos="8306"/>
        </w:tabs>
      </w:pPr>
      <w:hyperlink w:anchor="_Toc27137" w:history="1">
        <w:r>
          <w:rPr>
            <w:rFonts w:ascii="仿宋" w:eastAsia="仿宋" w:hAnsi="仿宋" w:cs="仿宋" w:hint="eastAsia"/>
            <w:lang w:eastAsia="zh-CN"/>
          </w:rPr>
          <w:t>(一)、质量目标与方针</w:t>
        </w:r>
        <w:r>
          <w:tab/>
        </w:r>
        <w:r>
          <w:fldChar w:fldCharType="begin"/>
        </w:r>
        <w:r>
          <w:instrText xml:space="preserve"> PAGEREF _Toc27137 \h </w:instrText>
        </w:r>
        <w:r>
          <w:fldChar w:fldCharType="separate"/>
        </w:r>
        <w:r>
          <w:t>66</w:t>
        </w:r>
        <w:r>
          <w:fldChar w:fldCharType="end"/>
        </w:r>
      </w:hyperlink>
    </w:p>
    <w:p>
      <w:pPr>
        <w:pStyle w:val="TOC2"/>
        <w:tabs>
          <w:tab w:val="right" w:leader="dot" w:pos="8306"/>
        </w:tabs>
      </w:pPr>
      <w:hyperlink w:anchor="_Toc18728" w:history="1">
        <w:r>
          <w:rPr>
            <w:rFonts w:ascii="仿宋" w:eastAsia="仿宋" w:hAnsi="仿宋" w:cs="仿宋" w:hint="eastAsia"/>
            <w:lang w:eastAsia="zh-CN"/>
          </w:rPr>
          <w:t>(二)、质量管理责任</w:t>
        </w:r>
        <w:r>
          <w:tab/>
        </w:r>
        <w:r>
          <w:fldChar w:fldCharType="begin"/>
        </w:r>
        <w:r>
          <w:instrText xml:space="preserve"> PAGEREF _Toc18728 \h </w:instrText>
        </w:r>
        <w:r>
          <w:fldChar w:fldCharType="separate"/>
        </w:r>
        <w:r>
          <w:t>67</w:t>
        </w:r>
        <w:r>
          <w:fldChar w:fldCharType="end"/>
        </w:r>
      </w:hyperlink>
    </w:p>
    <w:p>
      <w:pPr>
        <w:pStyle w:val="TOC2"/>
        <w:tabs>
          <w:tab w:val="right" w:leader="dot" w:pos="8306"/>
        </w:tabs>
      </w:pPr>
      <w:hyperlink w:anchor="_Toc12618" w:history="1">
        <w:r>
          <w:rPr>
            <w:rFonts w:ascii="仿宋" w:eastAsia="仿宋" w:hAnsi="仿宋" w:cs="仿宋" w:hint="eastAsia"/>
            <w:lang w:eastAsia="zh-CN"/>
          </w:rPr>
          <w:t>(三)、质量管理体系文件</w:t>
        </w:r>
        <w:r>
          <w:tab/>
        </w:r>
        <w:r>
          <w:fldChar w:fldCharType="begin"/>
        </w:r>
        <w:r>
          <w:instrText xml:space="preserve"> PAGEREF _Toc12618 \h </w:instrText>
        </w:r>
        <w:r>
          <w:fldChar w:fldCharType="separate"/>
        </w:r>
        <w:r>
          <w:t>69</w:t>
        </w:r>
        <w:r>
          <w:fldChar w:fldCharType="end"/>
        </w:r>
      </w:hyperlink>
    </w:p>
    <w:p>
      <w:pPr>
        <w:pStyle w:val="TOC2"/>
        <w:tabs>
          <w:tab w:val="right" w:leader="dot" w:pos="8306"/>
        </w:tabs>
      </w:pPr>
      <w:hyperlink w:anchor="_Toc17747" w:history="1">
        <w:r>
          <w:rPr>
            <w:rFonts w:ascii="仿宋" w:eastAsia="仿宋" w:hAnsi="仿宋" w:cs="仿宋" w:hint="eastAsia"/>
            <w:lang w:eastAsia="zh-CN"/>
          </w:rPr>
          <w:t>(四)、质量培训与教育</w:t>
        </w:r>
        <w:r>
          <w:tab/>
        </w:r>
        <w:r>
          <w:fldChar w:fldCharType="begin"/>
        </w:r>
        <w:r>
          <w:instrText xml:space="preserve"> PAGEREF _Toc17747 \h </w:instrText>
        </w:r>
        <w:r>
          <w:fldChar w:fldCharType="separate"/>
        </w:r>
        <w:r>
          <w:t>71</w:t>
        </w:r>
        <w:r>
          <w:fldChar w:fldCharType="end"/>
        </w:r>
      </w:hyperlink>
    </w:p>
    <w:p>
      <w:pPr>
        <w:pStyle w:val="TOC2"/>
        <w:tabs>
          <w:tab w:val="right" w:leader="dot" w:pos="8306"/>
        </w:tabs>
      </w:pPr>
      <w:hyperlink w:anchor="_Toc19547" w:history="1">
        <w:r>
          <w:rPr>
            <w:rFonts w:ascii="仿宋" w:eastAsia="仿宋" w:hAnsi="仿宋" w:cs="仿宋" w:hint="eastAsia"/>
            <w:lang w:eastAsia="zh-CN"/>
          </w:rPr>
          <w:t>(五)、质量审核与评价</w:t>
        </w:r>
        <w:r>
          <w:tab/>
        </w:r>
        <w:r>
          <w:fldChar w:fldCharType="begin"/>
        </w:r>
        <w:r>
          <w:instrText xml:space="preserve"> PAGEREF _Toc19547 \h </w:instrText>
        </w:r>
        <w:r>
          <w:fldChar w:fldCharType="separate"/>
        </w:r>
        <w:r>
          <w:t>72</w:t>
        </w:r>
        <w:r>
          <w:fldChar w:fldCharType="end"/>
        </w:r>
      </w:hyperlink>
    </w:p>
    <w:p>
      <w:pPr>
        <w:pStyle w:val="TOC2"/>
        <w:tabs>
          <w:tab w:val="right" w:leader="dot" w:pos="8306"/>
        </w:tabs>
      </w:pPr>
      <w:hyperlink w:anchor="_Toc13453" w:history="1">
        <w:r>
          <w:rPr>
            <w:rFonts w:ascii="仿宋" w:eastAsia="仿宋" w:hAnsi="仿宋" w:cs="仿宋" w:hint="eastAsia"/>
            <w:lang w:eastAsia="zh-CN"/>
          </w:rPr>
          <w:t>(六)、不符合与纠正措施</w:t>
        </w:r>
        <w:r>
          <w:tab/>
        </w:r>
        <w:r>
          <w:fldChar w:fldCharType="begin"/>
        </w:r>
        <w:r>
          <w:instrText xml:space="preserve"> PAGEREF _Toc13453 \h </w:instrText>
        </w:r>
        <w:r>
          <w:fldChar w:fldCharType="separate"/>
        </w:r>
        <w:r>
          <w:t>73</w:t>
        </w:r>
        <w:r>
          <w:fldChar w:fldCharType="end"/>
        </w:r>
      </w:hyperlink>
    </w:p>
    <w:p>
      <w:pPr>
        <w:pStyle w:val="TOC1"/>
        <w:tabs>
          <w:tab w:val="right" w:leader="dot" w:pos="8306"/>
        </w:tabs>
      </w:pPr>
      <w:hyperlink w:anchor="_Toc28679" w:history="1">
        <w:r>
          <w:rPr>
            <w:rFonts w:ascii="仿宋" w:eastAsia="仿宋" w:hAnsi="仿宋" w:cs="仿宋" w:hint="eastAsia"/>
            <w:lang w:eastAsia="zh-CN"/>
          </w:rPr>
          <w:t>十七、钢材项目变更管理</w:t>
        </w:r>
        <w:r>
          <w:tab/>
        </w:r>
        <w:r>
          <w:fldChar w:fldCharType="begin"/>
        </w:r>
        <w:r>
          <w:instrText xml:space="preserve"> PAGEREF _Toc28679 \h </w:instrText>
        </w:r>
        <w:r>
          <w:fldChar w:fldCharType="separate"/>
        </w:r>
        <w:r>
          <w:t>74</w:t>
        </w:r>
        <w:r>
          <w:fldChar w:fldCharType="end"/>
        </w:r>
      </w:hyperlink>
    </w:p>
    <w:p>
      <w:pPr>
        <w:pStyle w:val="TOC2"/>
        <w:tabs>
          <w:tab w:val="right" w:leader="dot" w:pos="8306"/>
        </w:tabs>
      </w:pPr>
      <w:hyperlink w:anchor="_Toc23957" w:history="1">
        <w:r>
          <w:rPr>
            <w:rFonts w:ascii="仿宋" w:eastAsia="仿宋" w:hAnsi="仿宋" w:cs="仿宋" w:hint="eastAsia"/>
            <w:lang w:eastAsia="zh-CN"/>
          </w:rPr>
          <w:t>(一)、变更申请与评估</w:t>
        </w:r>
        <w:r>
          <w:tab/>
        </w:r>
        <w:r>
          <w:fldChar w:fldCharType="begin"/>
        </w:r>
        <w:r>
          <w:instrText xml:space="preserve"> PAGEREF _Toc23957 \h </w:instrText>
        </w:r>
        <w:r>
          <w:fldChar w:fldCharType="separate"/>
        </w:r>
        <w:r>
          <w:t>74</w:t>
        </w:r>
        <w:r>
          <w:fldChar w:fldCharType="end"/>
        </w:r>
      </w:hyperlink>
    </w:p>
    <w:p>
      <w:pPr>
        <w:pStyle w:val="TOC2"/>
        <w:tabs>
          <w:tab w:val="right" w:leader="dot" w:pos="8306"/>
        </w:tabs>
      </w:pPr>
      <w:hyperlink w:anchor="_Toc104" w:history="1">
        <w:r>
          <w:rPr>
            <w:rFonts w:ascii="仿宋" w:eastAsia="仿宋" w:hAnsi="仿宋" w:cs="仿宋" w:hint="eastAsia"/>
            <w:lang w:eastAsia="zh-CN"/>
          </w:rPr>
          <w:t>(二)、变更实施与控制</w:t>
        </w:r>
        <w:r>
          <w:tab/>
        </w:r>
        <w:r>
          <w:fldChar w:fldCharType="begin"/>
        </w:r>
        <w:r>
          <w:instrText xml:space="preserve"> PAGEREF _Toc104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16"/>
      <w:r>
        <w:rPr>
          <w:rFonts w:ascii="仿宋" w:eastAsia="仿宋" w:hAnsi="仿宋" w:cs="仿宋" w:hint="eastAsia"/>
          <w:sz w:val="28"/>
          <w:lang w:eastAsia="zh-CN"/>
        </w:rPr>
        <w:t>一、钢材项目危机管理</w:t>
      </w:r>
      <w:bookmarkEnd w:id="2"/>
    </w:p>
    <w:p>
      <w:pPr>
        <w:pStyle w:val="Heading2"/>
        <w:rPr>
          <w:rFonts w:ascii="仿宋" w:eastAsia="仿宋" w:hAnsi="仿宋" w:cs="仿宋" w:hint="eastAsia"/>
          <w:lang w:eastAsia="zh-CN"/>
        </w:rPr>
      </w:pPr>
      <w:bookmarkStart w:id="3" w:name="_Toc265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危机管理中，危机预警与识别是确保钢材项目稳健运行的核心步骤。通过建立全面的监测机制，钢材项目团队旨在及时发现和理解潜在的风险和危机因素，以便采取及时的预防和应对措施，确保钢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首先，通过深入的风险评估，钢材项目团队全面分析了整个钢材项目和各个阶段可能存在的威胁。这包括准确评估每个潜在风险的发生概率和可能影响的程度，为后续危机预警提供了有力支持。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材项目团队着重于明确定义钢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材项目进展的持续监控，团队能够及时发现潜在问题并作出迅速反应。钢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在这一阶段，团队的专业素养和反应速度将发挥至关重要的作用，以确保潜在危机能够在初期得到有效的处理，最大程度地减轻负面影响。通过危机预警与识别，钢材项目得以更有序、可控地推进。</w:t>
      </w:r>
    </w:p>
    <w:p>
      <w:pPr>
        <w:pStyle w:val="Heading2"/>
        <w:ind w:firstLine="560" w:firstLineChars="200"/>
        <w:rPr>
          <w:rFonts w:ascii="仿宋" w:eastAsia="仿宋" w:hAnsi="仿宋" w:cs="仿宋" w:hint="eastAsia"/>
          <w:sz w:val="28"/>
          <w:lang w:eastAsia="zh-CN"/>
        </w:rPr>
      </w:pPr>
      <w:bookmarkStart w:id="4" w:name="_Toc310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暂停钢材项目进度：为遏制危机蔓延，钢材项目暂时停止进行，以便全面评估当前状况。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实时沟通：与关键利益相关者建立实时沟通机制，向他们传递钢材项目危机的实际状况，保障钢材项目核心利益。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随着危机得到初步控制，钢材项目团队转向制定恢复计划，以确保钢材项目能够从中迅速恢复。主要恢复计划包括：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修复受损的进度计划：重新评估钢材项目进度，制定修复计划，确保钢材项目尽快回归正常进程。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风险管理机制加强：对钢材项目风险进行全面评估，制定更强化的风险管理策略，以预防未来可能的危机。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461"/>
      <w:r>
        <w:rPr>
          <w:rFonts w:ascii="仿宋" w:eastAsia="仿宋" w:hAnsi="仿宋" w:cs="仿宋" w:hint="eastAsia"/>
          <w:sz w:val="28"/>
          <w:lang w:eastAsia="zh-CN"/>
        </w:rPr>
        <w:t>二、钢材项目建设单位说明</w:t>
      </w:r>
      <w:bookmarkEnd w:id="5"/>
    </w:p>
    <w:p>
      <w:pPr>
        <w:pStyle w:val="Heading2"/>
        <w:rPr>
          <w:rFonts w:ascii="仿宋" w:eastAsia="仿宋" w:hAnsi="仿宋" w:cs="仿宋" w:hint="eastAsia"/>
          <w:lang w:eastAsia="zh-CN"/>
        </w:rPr>
      </w:pPr>
      <w:bookmarkStart w:id="6" w:name="_Toc16560"/>
      <w:r>
        <w:rPr>
          <w:rFonts w:ascii="仿宋" w:eastAsia="仿宋" w:hAnsi="仿宋" w:cs="仿宋" w:hint="eastAsia"/>
          <w:lang w:eastAsia="zh-CN"/>
        </w:rPr>
        <w:t>(一)、钢材项目承办单位基本情况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1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材项目承办单位的XXXX，我们着眼于实现可持续的经济效益。通过技术创新和解决方案的提供，公司预计在钢材项目执行期间将获得可观的收入增长。这一收入来源主要包括钢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同时，我们注重成本控制和效率提升，以确保钢材项目的可持续盈利。透过精细的管理和资源优化，公司期望实现钢材项目利润最大化。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钢材项目实施进行全面的投资评估，包括钢材项目启动阶段的资金投入和后续运营成本。通过对钢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为确保公司在钢材项目实施过程中具备足够的资金流动性，公司将进行详尽的现金流分析。这包括资金需求的合理预测、钢材项目周期内的资金峰谷分析以及灵活的财务管理策略，以应对各种潜在的经济变动。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782"/>
      <w:r>
        <w:rPr>
          <w:rFonts w:ascii="仿宋" w:eastAsia="仿宋" w:hAnsi="仿宋" w:cs="仿宋" w:hint="eastAsia"/>
          <w:sz w:val="28"/>
          <w:lang w:eastAsia="zh-CN"/>
        </w:rPr>
        <w:t>三、钢材项目概论</w:t>
      </w:r>
      <w:bookmarkEnd w:id="8"/>
    </w:p>
    <w:p>
      <w:pPr>
        <w:pStyle w:val="Heading2"/>
        <w:rPr>
          <w:rFonts w:ascii="仿宋" w:eastAsia="仿宋" w:hAnsi="仿宋" w:cs="仿宋" w:hint="eastAsia"/>
          <w:lang w:eastAsia="zh-CN"/>
        </w:rPr>
      </w:pPr>
      <w:bookmarkStart w:id="9" w:name="_Toc8788"/>
      <w:r>
        <w:rPr>
          <w:rFonts w:ascii="仿宋" w:eastAsia="仿宋" w:hAnsi="仿宋" w:cs="仿宋" w:hint="eastAsia"/>
          <w:lang w:eastAsia="zh-CN"/>
        </w:rPr>
        <w:t>(一)、钢材项目概况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起源追溯至对市场的深入洞察。市场的不断演变与变革为钢材项目提供了难得的机遇。当前市场存在的需求缺口和变革的大环境共同构成了钢材项目的背景。这个钢材项目旨在充分利用市场机遇，填补行业中尚未满足的需求，为客户提供全新的解决方案。市场的变革和需求的增长使得这个钢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钢材项目正式命名为钢材。这个名称不仅仅是一个标识，更代表了钢材项目的核心理念和愿景。它蕴含着钢材项目所要解决问题的关键字，具有强烈的表达和辨识度，为钢材项目树立了鲜明的品牌形象。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钢材项目目标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核心目标是提供一种全新、高效的解决方案，满足客户日益增长的需求。钢材项目追求的不仅仅是满足市场需求，更是在市场中获得卓越的竞争优势。通过不断提升产品或服务的质量和创新水平，钢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全面涵盖了产品研发、制造、市场推广和售后服务，确保从产品设计到最终用户体验的全方位关注。这一全面的钢材项目范围是为了确保钢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钢材项目计划在未来18个月内完成，包括研发、测试、市场试点和正式推出等不同阶段。这个时间表的合理设计是为了确保钢材项目各个阶段的顺利推进，以便按时交付高质量的成果。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钢材项目总预算估算为XX百万美元，主要分配在研发、市场推广、人员培训和运营等方面。这一充足的预算为钢材项目提供了充足的资源，确保钢材项目在各个方面都能取得优异的表现。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钢材项目可能面临的风险包括市场接受度低、技术难题、竞争激烈等。钢材项目团队已经制定了相应的风险应对计划，通过前瞻性的风险管理，确保钢材项目在面对不确定性时能够迅速做出应对。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钢材项目团队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钢材项目汇聚了一支经验丰富、多领域专业素养的核心团队，确保钢材项目在各个方面都能拥有高水平的执行力。团队的协同作战是钢材项目成功的关键因素之一。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钢材项目的背景根植于市场对更高效、创新产品的渴望，同时也受到科技发展对行业格局的深刻改变的影响。这为钢材项目提供了广阔的发展空间和市场需求。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截至目前，钢材项目已完成市场调研和技术验证，取得了初步的成功。这为钢材项目在未来的发展奠定了坚实的基础，为更远大的目标打下了坚实的基石。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199"/>
      <w:r>
        <w:rPr>
          <w:rFonts w:ascii="仿宋" w:eastAsia="仿宋" w:hAnsi="仿宋" w:cs="仿宋" w:hint="eastAsia"/>
          <w:sz w:val="28"/>
          <w:lang w:eastAsia="zh-CN"/>
        </w:rPr>
        <w:t>(二)、钢材项目目标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keyword》钢材项目首要业务目标是在市场中占据有利地位，实现产品/服务的成功推广和销售。通过不断提升产品质量、创新性，钢材项目追求成为行业中的领导者，赢得更多客户的青睐。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在科技迅速发展的时代，钢材项目着眼于技术创新。通过持续的研发和技术升级，钢材项目旨在推出更具创新性的产品或服务，以满足市场对新鲜、先进解决方案的需求。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为了建立可持续的客户关系，钢材项目设定了客户满意度目标。通过提供卓越的产品质量和优质的客户服务，钢材项目追求赢得客户的信任和忠诚度，确保他们的满意度达到行业领先水平。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钢材项目注重社会责任和可持续发展。通过实施环保、社会责任钢材项目，钢材项目致力于在经济发展的同时保护环境，促进社会公平，实现可持续经营。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钢材项目的团队是实现目标的核心驱动力。因此，钢材项目设定了团队发展目标，包括提升团队成员的专业技能、培养领导力，以及搭建协同高效的团队工作氛围。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029"/>
      <w:r>
        <w:rPr>
          <w:rFonts w:ascii="仿宋" w:eastAsia="仿宋" w:hAnsi="仿宋" w:cs="仿宋" w:hint="eastAsia"/>
          <w:sz w:val="28"/>
          <w:lang w:eastAsia="zh-CN"/>
        </w:rPr>
        <w:t>(三)、钢材项目提出的理由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钢材项目提出的理由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源于对市场机遇的深刻洞察。当前市场中存在的需求缺口和行业发展趋势表明，有巨大的商业机会等待被开发。通过准确捕捉市场机遇，钢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理念基于对技术创新的信仰。通过持续的研发和技术投入，钢材项目有望推出更具创新性的产品或服务。在科技飞速发展的当下，钢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钢材项目的提出是为了增强企业的行业竞争力。通过提升产品或服务的质量和独特性，钢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响应了消费者需求的变化。随着社会和科技的不断发展，消费者对产品和服务的需求也在发生变化。通过深入了解并及时回应消费者的新需求，钢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钢材项目的提出是企业战略发展规划的一部分。在面对日益激烈的市场竞争和不断变化的商业环境中，钢材项目作为企业战略的一环，旨在为企业开辟新的增长领域，巩固企业在行业中的地位。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钢材项目的提出不仅仅是基于商业考量，还注重社会责任。通过推出环保、社会责任等方面的钢材项目，钢材企业可以在社会中树立积极形象，为社会做出积极贡献，实现经济效益和社会效益的双赢。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钢材项目的提出反映了对利益相关者期望的关注。包括客户、员工、投资者等利益相关者在企业发展中都有着各自的期望，钢材项目力求在满足这些期望的同时，取得更大的共赢。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837"/>
      <w:r>
        <w:rPr>
          <w:rFonts w:ascii="仿宋" w:eastAsia="仿宋" w:hAnsi="仿宋" w:cs="仿宋" w:hint="eastAsia"/>
          <w:sz w:val="28"/>
          <w:lang w:eastAsia="zh-CN"/>
        </w:rPr>
        <w:t>(四)、钢材项目意义</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在实施钢材项目的过程中，我们不仅仅是在追逐商业成功，更是为企业和社会的多个层面创造了深远的意义。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的首要意义在于提升企业的市场竞争力。通过持续的创新和对产品质量的高标准要求，钢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材项目的推进将促使行业技术水平的提升。通过引入先进技术和创新性解决方案，钢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在社会层面，钢材项目不仅创造了大量就业机会，提高了就业水平，还注重社会责任和环保。通过参与社会公益事业和推动环保钢材项目，钢材项目为社会贡献了一份力量，体现了企业对社会的积极回馈。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118"/>
      <w:r>
        <w:rPr>
          <w:rFonts w:ascii="仿宋" w:eastAsia="仿宋" w:hAnsi="仿宋" w:cs="仿宋" w:hint="eastAsia"/>
          <w:sz w:val="28"/>
          <w:lang w:eastAsia="zh-CN"/>
        </w:rPr>
        <w:t>(五)、钢材项目背景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在当今迅猛发展的商业环境中，钢材项目的动因根植于对多方面因素的审慎考量。这个钢材项目的提出并非孤立的决策，而是对企业所处背景深入思考的产物。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市场的不断演变是钢材项目背后的首要原因。科技的迅速发展和全球市场的快速变化使得企业必须灵活应对。钢材项目应运而生，旨在通过创新性的解决方案迎合市场的多变需求，赢得竞争中的先机。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竞争的激烈程度也是钢材项目背景中不可忽视的一环。企业需要在激烈竞争中脱颖而出，为此，钢材项目致力于打破常规，提供独特的价值主张，以吸引客户并确保市场份额的增长。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此外，社会对企业责任的期望也在逐渐升高。钢材项目充分融入了社会责任的理念，通过可持续经营和社会公益钢材项目，企图为社会贡献一份力量，在商业成功的同时关注社会价值。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819"/>
      <w:r>
        <w:rPr>
          <w:rFonts w:ascii="仿宋" w:eastAsia="仿宋" w:hAnsi="仿宋" w:cs="仿宋" w:hint="eastAsia"/>
          <w:sz w:val="28"/>
          <w:lang w:eastAsia="zh-CN"/>
        </w:rPr>
        <w:t>四、钢材项目可持续发展</w:t>
      </w:r>
      <w:bookmarkEnd w:id="14"/>
    </w:p>
    <w:p>
      <w:pPr>
        <w:pStyle w:val="Heading2"/>
        <w:rPr>
          <w:rFonts w:ascii="仿宋" w:eastAsia="仿宋" w:hAnsi="仿宋" w:cs="仿宋" w:hint="eastAsia"/>
          <w:lang w:eastAsia="zh-CN"/>
        </w:rPr>
      </w:pPr>
      <w:bookmarkStart w:id="15" w:name="_Toc11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中，钢材项目团队着眼于未来，明确了可持续发展的战略方向。制定的具体可持续发展目标包括降低资源使用、采用环保技术、最大化社会效益等。这一步骤不仅有助于钢材项目在环保和社会责任方面达到最高标准，也为未来提供了明确的指引，确保钢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可持续实践的融入钢材项目管理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材项目管理周期。从钢材项目规划开始，钢材项目团队就考虑了环境和社会的因素。在执行阶段，钢材项目团队积极推动绿色技术的应用，优化资源利用。此外，关注员工的社会责任，通过培训和沟通活动提高员工对可持续发展的认知，使他们能够在日常工作中践行可持续实践。这些举措不仅为钢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60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扎根于钢材项目的可持续发展理念，我们深信环保与社会责任是钢材项目成功的关键支柱。在钢材项目的每一步，我们都致力于通过创新和实践，履行对环境和社会的坚定责任。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团队通过引入先进的环保技术、建立高效的废物处理系统以及推动能源节约措施，积极履行环保责任。定期的环保监测和评估确保钢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钢材项目不仅致力于自身可持续发展，还注重对社会的回馈。通过支持社区钢材项目、参与慈善事业、提供培训机会等方式，钢材项目积极履行社会责任。与当地社区建立积极互动，关注员工的工作与生活平衡，以及员工的身心健康，是钢材项目在社会责任层面的关键举措。这样的实践不仅增强了钢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61"/>
      <w:r>
        <w:rPr>
          <w:rFonts w:ascii="仿宋" w:eastAsia="仿宋" w:hAnsi="仿宋" w:cs="仿宋" w:hint="eastAsia"/>
          <w:sz w:val="28"/>
          <w:lang w:eastAsia="zh-CN"/>
        </w:rPr>
        <w:t>五、钢材项目土建工程</w:t>
      </w:r>
      <w:bookmarkEnd w:id="17"/>
    </w:p>
    <w:p>
      <w:pPr>
        <w:pStyle w:val="Heading2"/>
        <w:rPr>
          <w:rFonts w:ascii="仿宋" w:eastAsia="仿宋" w:hAnsi="仿宋" w:cs="仿宋" w:hint="eastAsia"/>
          <w:lang w:eastAsia="zh-CN"/>
        </w:rPr>
      </w:pPr>
      <w:bookmarkStart w:id="18" w:name="_Toc982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在钢材项目的建筑工程设计中，我们将秉承一系列重要的设计原则，以确保钢材项目建筑在功能、美观、可持续性等方面达到最佳效果。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在建筑设计中，我们将综合考虑建设和运营成本。通过精细的经济效益分析，确保设计方案在高效利用资源的同时，对钢材项目的长期盈利能力有积极的贡献。</w:t>
      </w:r>
    </w:p>
    <w:p>
      <w:pPr>
        <w:pStyle w:val="Heading2"/>
        <w:ind w:firstLine="560" w:firstLineChars="200"/>
        <w:rPr>
          <w:rFonts w:ascii="仿宋" w:eastAsia="仿宋" w:hAnsi="仿宋" w:cs="仿宋" w:hint="eastAsia"/>
          <w:sz w:val="28"/>
          <w:lang w:eastAsia="zh-CN"/>
        </w:rPr>
      </w:pPr>
      <w:bookmarkStart w:id="19" w:name="_Toc1461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的土建工程设计中，我们将精准设定设计年限，结合钢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https://d.book118.com/078100012112006045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D6CE2"/>
    <w:rsid w:val="646D6C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0001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2024-03-03T03:49:00Z</dcterms:created>
  <dcterms:modified xsi:type="dcterms:W3CDTF">2024-03-03T03:50:14Z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54FDCC5337C34DED825DDD053A722876_11</vt:lpwstr>
  </property>
  <property fmtid="{D5CDD505-2E9C-101B-9397-08002B2CF9AE}" pid="3" name="KSOProductBuildVer">
    <vt:lpwstr>2052-12.1.0.16388</vt:lpwstr>
  </property>
</Properties>
</file>