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位移传感器项目规划设计蓝图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555" w:history="1">
        <w:r>
          <w:rPr>
            <w:rFonts w:ascii="仿宋" w:eastAsia="仿宋" w:hAnsi="仿宋" w:cs="仿宋" w:hint="eastAsia"/>
            <w:lang w:eastAsia="zh-CN"/>
          </w:rPr>
          <w:t>序言</w:t>
        </w:r>
        <w:r>
          <w:tab/>
        </w:r>
        <w:r>
          <w:fldChar w:fldCharType="begin"/>
        </w:r>
        <w:r>
          <w:instrText xml:space="preserve"> PAGEREF _Toc32555 \h </w:instrText>
        </w:r>
        <w:r>
          <w:fldChar w:fldCharType="separate"/>
        </w:r>
        <w:r>
          <w:t>3</w:t>
        </w:r>
        <w:r>
          <w:fldChar w:fldCharType="end"/>
        </w:r>
      </w:hyperlink>
    </w:p>
    <w:p>
      <w:pPr>
        <w:pStyle w:val="TOC1"/>
        <w:tabs>
          <w:tab w:val="right" w:leader="dot" w:pos="8306"/>
        </w:tabs>
      </w:pPr>
      <w:hyperlink w:anchor="_Toc25097" w:history="1">
        <w:r>
          <w:rPr>
            <w:rFonts w:ascii="仿宋" w:eastAsia="仿宋" w:hAnsi="仿宋" w:cs="仿宋" w:hint="eastAsia"/>
            <w:lang w:eastAsia="zh-CN"/>
          </w:rPr>
          <w:t>一、位移传感器项目绩效评估</w:t>
        </w:r>
        <w:r>
          <w:tab/>
        </w:r>
        <w:r>
          <w:fldChar w:fldCharType="begin"/>
        </w:r>
        <w:r>
          <w:instrText xml:space="preserve"> PAGEREF _Toc25097 \h </w:instrText>
        </w:r>
        <w:r>
          <w:fldChar w:fldCharType="separate"/>
        </w:r>
        <w:r>
          <w:t>3</w:t>
        </w:r>
        <w:r>
          <w:fldChar w:fldCharType="end"/>
        </w:r>
      </w:hyperlink>
    </w:p>
    <w:p>
      <w:pPr>
        <w:pStyle w:val="TOC2"/>
        <w:tabs>
          <w:tab w:val="right" w:leader="dot" w:pos="8306"/>
        </w:tabs>
      </w:pPr>
      <w:hyperlink w:anchor="_Toc19228" w:history="1">
        <w:r>
          <w:rPr>
            <w:rFonts w:ascii="仿宋" w:eastAsia="仿宋" w:hAnsi="仿宋" w:cs="仿宋" w:hint="eastAsia"/>
            <w:lang w:eastAsia="zh-CN"/>
          </w:rPr>
          <w:t>(一)、绩效评估指标</w:t>
        </w:r>
        <w:r>
          <w:tab/>
        </w:r>
        <w:r>
          <w:fldChar w:fldCharType="begin"/>
        </w:r>
        <w:r>
          <w:instrText xml:space="preserve"> PAGEREF _Toc19228 \h </w:instrText>
        </w:r>
        <w:r>
          <w:fldChar w:fldCharType="separate"/>
        </w:r>
        <w:r>
          <w:t>3</w:t>
        </w:r>
        <w:r>
          <w:fldChar w:fldCharType="end"/>
        </w:r>
      </w:hyperlink>
    </w:p>
    <w:p>
      <w:pPr>
        <w:pStyle w:val="TOC2"/>
        <w:tabs>
          <w:tab w:val="right" w:leader="dot" w:pos="8306"/>
        </w:tabs>
      </w:pPr>
      <w:hyperlink w:anchor="_Toc16845" w:history="1">
        <w:r>
          <w:rPr>
            <w:rFonts w:ascii="仿宋" w:eastAsia="仿宋" w:hAnsi="仿宋" w:cs="仿宋" w:hint="eastAsia"/>
            <w:lang w:eastAsia="zh-CN"/>
          </w:rPr>
          <w:t>(二)、绩效评估方法</w:t>
        </w:r>
        <w:r>
          <w:tab/>
        </w:r>
        <w:r>
          <w:fldChar w:fldCharType="begin"/>
        </w:r>
        <w:r>
          <w:instrText xml:space="preserve"> PAGEREF _Toc16845 \h </w:instrText>
        </w:r>
        <w:r>
          <w:fldChar w:fldCharType="separate"/>
        </w:r>
        <w:r>
          <w:t>4</w:t>
        </w:r>
        <w:r>
          <w:fldChar w:fldCharType="end"/>
        </w:r>
      </w:hyperlink>
    </w:p>
    <w:p>
      <w:pPr>
        <w:pStyle w:val="TOC2"/>
        <w:tabs>
          <w:tab w:val="right" w:leader="dot" w:pos="8306"/>
        </w:tabs>
      </w:pPr>
      <w:hyperlink w:anchor="_Toc21293" w:history="1">
        <w:r>
          <w:rPr>
            <w:rFonts w:ascii="仿宋" w:eastAsia="仿宋" w:hAnsi="仿宋" w:cs="仿宋" w:hint="eastAsia"/>
            <w:lang w:eastAsia="zh-CN"/>
          </w:rPr>
          <w:t>(三)、绩效评估周期</w:t>
        </w:r>
        <w:r>
          <w:tab/>
        </w:r>
        <w:r>
          <w:fldChar w:fldCharType="begin"/>
        </w:r>
        <w:r>
          <w:instrText xml:space="preserve"> PAGEREF _Toc21293 \h </w:instrText>
        </w:r>
        <w:r>
          <w:fldChar w:fldCharType="separate"/>
        </w:r>
        <w:r>
          <w:t>5</w:t>
        </w:r>
        <w:r>
          <w:fldChar w:fldCharType="end"/>
        </w:r>
      </w:hyperlink>
    </w:p>
    <w:p>
      <w:pPr>
        <w:pStyle w:val="TOC1"/>
        <w:tabs>
          <w:tab w:val="right" w:leader="dot" w:pos="8306"/>
        </w:tabs>
      </w:pPr>
      <w:hyperlink w:anchor="_Toc23840" w:history="1">
        <w:r>
          <w:rPr>
            <w:rFonts w:ascii="仿宋" w:eastAsia="仿宋" w:hAnsi="仿宋" w:cs="仿宋" w:hint="eastAsia"/>
            <w:lang w:eastAsia="zh-CN"/>
          </w:rPr>
          <w:t>二、市场分析、调研</w:t>
        </w:r>
        <w:r>
          <w:tab/>
        </w:r>
        <w:r>
          <w:fldChar w:fldCharType="begin"/>
        </w:r>
        <w:r>
          <w:instrText xml:space="preserve"> PAGEREF _Toc23840 \h </w:instrText>
        </w:r>
        <w:r>
          <w:fldChar w:fldCharType="separate"/>
        </w:r>
        <w:r>
          <w:t>6</w:t>
        </w:r>
        <w:r>
          <w:fldChar w:fldCharType="end"/>
        </w:r>
      </w:hyperlink>
    </w:p>
    <w:p>
      <w:pPr>
        <w:pStyle w:val="TOC2"/>
        <w:tabs>
          <w:tab w:val="right" w:leader="dot" w:pos="8306"/>
        </w:tabs>
      </w:pPr>
      <w:hyperlink w:anchor="_Toc27076" w:history="1">
        <w:r>
          <w:rPr>
            <w:rFonts w:ascii="仿宋" w:eastAsia="仿宋" w:hAnsi="仿宋" w:cs="仿宋" w:hint="eastAsia"/>
            <w:lang w:eastAsia="zh-CN"/>
          </w:rPr>
          <w:t>(一)、位移传感器行业分析</w:t>
        </w:r>
        <w:r>
          <w:tab/>
        </w:r>
        <w:r>
          <w:fldChar w:fldCharType="begin"/>
        </w:r>
        <w:r>
          <w:instrText xml:space="preserve"> PAGEREF _Toc27076 \h </w:instrText>
        </w:r>
        <w:r>
          <w:fldChar w:fldCharType="separate"/>
        </w:r>
        <w:r>
          <w:t>6</w:t>
        </w:r>
        <w:r>
          <w:fldChar w:fldCharType="end"/>
        </w:r>
      </w:hyperlink>
    </w:p>
    <w:p>
      <w:pPr>
        <w:pStyle w:val="TOC2"/>
        <w:tabs>
          <w:tab w:val="right" w:leader="dot" w:pos="8306"/>
        </w:tabs>
      </w:pPr>
      <w:hyperlink w:anchor="_Toc22100" w:history="1">
        <w:r>
          <w:rPr>
            <w:rFonts w:ascii="仿宋" w:eastAsia="仿宋" w:hAnsi="仿宋" w:cs="仿宋" w:hint="eastAsia"/>
            <w:lang w:eastAsia="zh-CN"/>
          </w:rPr>
          <w:t>(二)、位移传感器市场分析预测</w:t>
        </w:r>
        <w:r>
          <w:tab/>
        </w:r>
        <w:r>
          <w:fldChar w:fldCharType="begin"/>
        </w:r>
        <w:r>
          <w:instrText xml:space="preserve"> PAGEREF _Toc22100 \h </w:instrText>
        </w:r>
        <w:r>
          <w:fldChar w:fldCharType="separate"/>
        </w:r>
        <w:r>
          <w:t>7</w:t>
        </w:r>
        <w:r>
          <w:fldChar w:fldCharType="end"/>
        </w:r>
      </w:hyperlink>
    </w:p>
    <w:p>
      <w:pPr>
        <w:pStyle w:val="TOC1"/>
        <w:tabs>
          <w:tab w:val="right" w:leader="dot" w:pos="8306"/>
        </w:tabs>
      </w:pPr>
      <w:hyperlink w:anchor="_Toc25436" w:history="1">
        <w:r>
          <w:rPr>
            <w:rFonts w:ascii="仿宋" w:eastAsia="仿宋" w:hAnsi="仿宋" w:cs="仿宋" w:hint="eastAsia"/>
            <w:lang w:eastAsia="zh-CN"/>
          </w:rPr>
          <w:t>三、位移传感器项目可持续发展</w:t>
        </w:r>
        <w:r>
          <w:tab/>
        </w:r>
        <w:r>
          <w:fldChar w:fldCharType="begin"/>
        </w:r>
        <w:r>
          <w:instrText xml:space="preserve"> PAGEREF _Toc25436 \h </w:instrText>
        </w:r>
        <w:r>
          <w:fldChar w:fldCharType="separate"/>
        </w:r>
        <w:r>
          <w:t>8</w:t>
        </w:r>
        <w:r>
          <w:fldChar w:fldCharType="end"/>
        </w:r>
      </w:hyperlink>
    </w:p>
    <w:p>
      <w:pPr>
        <w:pStyle w:val="TOC2"/>
        <w:tabs>
          <w:tab w:val="right" w:leader="dot" w:pos="8306"/>
        </w:tabs>
      </w:pPr>
      <w:hyperlink w:anchor="_Toc25993" w:history="1">
        <w:r>
          <w:rPr>
            <w:rFonts w:ascii="仿宋" w:eastAsia="仿宋" w:hAnsi="仿宋" w:cs="仿宋" w:hint="eastAsia"/>
            <w:lang w:eastAsia="zh-CN"/>
          </w:rPr>
          <w:t>(一)、可持续战略与实践</w:t>
        </w:r>
        <w:r>
          <w:tab/>
        </w:r>
        <w:r>
          <w:fldChar w:fldCharType="begin"/>
        </w:r>
        <w:r>
          <w:instrText xml:space="preserve"> PAGEREF _Toc25993 \h </w:instrText>
        </w:r>
        <w:r>
          <w:fldChar w:fldCharType="separate"/>
        </w:r>
        <w:r>
          <w:t>8</w:t>
        </w:r>
        <w:r>
          <w:fldChar w:fldCharType="end"/>
        </w:r>
      </w:hyperlink>
    </w:p>
    <w:p>
      <w:pPr>
        <w:pStyle w:val="TOC2"/>
        <w:tabs>
          <w:tab w:val="right" w:leader="dot" w:pos="8306"/>
        </w:tabs>
      </w:pPr>
      <w:hyperlink w:anchor="_Toc16103" w:history="1">
        <w:r>
          <w:rPr>
            <w:rFonts w:ascii="仿宋" w:eastAsia="仿宋" w:hAnsi="仿宋" w:cs="仿宋" w:hint="eastAsia"/>
            <w:lang w:eastAsia="zh-CN"/>
          </w:rPr>
          <w:t>(二)、环保与社会责任</w:t>
        </w:r>
        <w:r>
          <w:tab/>
        </w:r>
        <w:r>
          <w:fldChar w:fldCharType="begin"/>
        </w:r>
        <w:r>
          <w:instrText xml:space="preserve"> PAGEREF _Toc16103 \h </w:instrText>
        </w:r>
        <w:r>
          <w:fldChar w:fldCharType="separate"/>
        </w:r>
        <w:r>
          <w:t>8</w:t>
        </w:r>
        <w:r>
          <w:fldChar w:fldCharType="end"/>
        </w:r>
      </w:hyperlink>
    </w:p>
    <w:p>
      <w:pPr>
        <w:pStyle w:val="TOC1"/>
        <w:tabs>
          <w:tab w:val="right" w:leader="dot" w:pos="8306"/>
        </w:tabs>
      </w:pPr>
      <w:hyperlink w:anchor="_Toc16393" w:history="1">
        <w:r>
          <w:rPr>
            <w:rFonts w:ascii="仿宋" w:eastAsia="仿宋" w:hAnsi="仿宋" w:cs="仿宋" w:hint="eastAsia"/>
            <w:lang w:eastAsia="zh-CN"/>
          </w:rPr>
          <w:t>四、位移传感器项目选址可行性分析</w:t>
        </w:r>
        <w:r>
          <w:tab/>
        </w:r>
        <w:r>
          <w:fldChar w:fldCharType="begin"/>
        </w:r>
        <w:r>
          <w:instrText xml:space="preserve"> PAGEREF _Toc16393 \h </w:instrText>
        </w:r>
        <w:r>
          <w:fldChar w:fldCharType="separate"/>
        </w:r>
        <w:r>
          <w:t>9</w:t>
        </w:r>
        <w:r>
          <w:fldChar w:fldCharType="end"/>
        </w:r>
      </w:hyperlink>
    </w:p>
    <w:p>
      <w:pPr>
        <w:pStyle w:val="TOC2"/>
        <w:tabs>
          <w:tab w:val="right" w:leader="dot" w:pos="8306"/>
        </w:tabs>
      </w:pPr>
      <w:hyperlink w:anchor="_Toc19998" w:history="1">
        <w:r>
          <w:rPr>
            <w:rFonts w:ascii="仿宋" w:eastAsia="仿宋" w:hAnsi="仿宋" w:cs="仿宋" w:hint="eastAsia"/>
            <w:lang w:eastAsia="zh-CN"/>
          </w:rPr>
          <w:t>(一)、位移传感器项目选址</w:t>
        </w:r>
        <w:r>
          <w:tab/>
        </w:r>
        <w:r>
          <w:fldChar w:fldCharType="begin"/>
        </w:r>
        <w:r>
          <w:instrText xml:space="preserve"> PAGEREF _Toc19998 \h </w:instrText>
        </w:r>
        <w:r>
          <w:fldChar w:fldCharType="separate"/>
        </w:r>
        <w:r>
          <w:t>9</w:t>
        </w:r>
        <w:r>
          <w:fldChar w:fldCharType="end"/>
        </w:r>
      </w:hyperlink>
    </w:p>
    <w:p>
      <w:pPr>
        <w:pStyle w:val="TOC2"/>
        <w:tabs>
          <w:tab w:val="right" w:leader="dot" w:pos="8306"/>
        </w:tabs>
      </w:pPr>
      <w:hyperlink w:anchor="_Toc994" w:history="1">
        <w:r>
          <w:rPr>
            <w:rFonts w:ascii="仿宋" w:eastAsia="仿宋" w:hAnsi="仿宋" w:cs="仿宋" w:hint="eastAsia"/>
            <w:lang w:eastAsia="zh-CN"/>
          </w:rPr>
          <w:t>(二)、用地控制指标</w:t>
        </w:r>
        <w:r>
          <w:tab/>
        </w:r>
        <w:r>
          <w:fldChar w:fldCharType="begin"/>
        </w:r>
        <w:r>
          <w:instrText xml:space="preserve"> PAGEREF _Toc994 \h </w:instrText>
        </w:r>
        <w:r>
          <w:fldChar w:fldCharType="separate"/>
        </w:r>
        <w:r>
          <w:t>9</w:t>
        </w:r>
        <w:r>
          <w:fldChar w:fldCharType="end"/>
        </w:r>
      </w:hyperlink>
    </w:p>
    <w:p>
      <w:pPr>
        <w:pStyle w:val="TOC2"/>
        <w:tabs>
          <w:tab w:val="right" w:leader="dot" w:pos="8306"/>
        </w:tabs>
      </w:pPr>
      <w:hyperlink w:anchor="_Toc17731" w:history="1">
        <w:r>
          <w:rPr>
            <w:rFonts w:ascii="仿宋" w:eastAsia="仿宋" w:hAnsi="仿宋" w:cs="仿宋" w:hint="eastAsia"/>
            <w:lang w:eastAsia="zh-CN"/>
          </w:rPr>
          <w:t>(三)、节约用地措施</w:t>
        </w:r>
        <w:r>
          <w:tab/>
        </w:r>
        <w:r>
          <w:fldChar w:fldCharType="begin"/>
        </w:r>
        <w:r>
          <w:instrText xml:space="preserve"> PAGEREF _Toc17731 \h </w:instrText>
        </w:r>
        <w:r>
          <w:fldChar w:fldCharType="separate"/>
        </w:r>
        <w:r>
          <w:t>11</w:t>
        </w:r>
        <w:r>
          <w:fldChar w:fldCharType="end"/>
        </w:r>
      </w:hyperlink>
    </w:p>
    <w:p>
      <w:pPr>
        <w:pStyle w:val="TOC2"/>
        <w:tabs>
          <w:tab w:val="right" w:leader="dot" w:pos="8306"/>
        </w:tabs>
      </w:pPr>
      <w:hyperlink w:anchor="_Toc4359" w:history="1">
        <w:r>
          <w:rPr>
            <w:rFonts w:ascii="仿宋" w:eastAsia="仿宋" w:hAnsi="仿宋" w:cs="仿宋" w:hint="eastAsia"/>
            <w:lang w:eastAsia="zh-CN"/>
          </w:rPr>
          <w:t>(四)、总图布置方案</w:t>
        </w:r>
        <w:r>
          <w:tab/>
        </w:r>
        <w:r>
          <w:fldChar w:fldCharType="begin"/>
        </w:r>
        <w:r>
          <w:instrText xml:space="preserve"> PAGEREF _Toc4359 \h </w:instrText>
        </w:r>
        <w:r>
          <w:fldChar w:fldCharType="separate"/>
        </w:r>
        <w:r>
          <w:t>12</w:t>
        </w:r>
        <w:r>
          <w:fldChar w:fldCharType="end"/>
        </w:r>
      </w:hyperlink>
    </w:p>
    <w:p>
      <w:pPr>
        <w:pStyle w:val="TOC2"/>
        <w:tabs>
          <w:tab w:val="right" w:leader="dot" w:pos="8306"/>
        </w:tabs>
      </w:pPr>
      <w:hyperlink w:anchor="_Toc5682" w:history="1">
        <w:r>
          <w:rPr>
            <w:rFonts w:ascii="仿宋" w:eastAsia="仿宋" w:hAnsi="仿宋" w:cs="仿宋" w:hint="eastAsia"/>
            <w:lang w:eastAsia="zh-CN"/>
          </w:rPr>
          <w:t>(五)、选址综合评价</w:t>
        </w:r>
        <w:r>
          <w:tab/>
        </w:r>
        <w:r>
          <w:fldChar w:fldCharType="begin"/>
        </w:r>
        <w:r>
          <w:instrText xml:space="preserve"> PAGEREF _Toc5682 \h </w:instrText>
        </w:r>
        <w:r>
          <w:fldChar w:fldCharType="separate"/>
        </w:r>
        <w:r>
          <w:t>13</w:t>
        </w:r>
        <w:r>
          <w:fldChar w:fldCharType="end"/>
        </w:r>
      </w:hyperlink>
    </w:p>
    <w:p>
      <w:pPr>
        <w:pStyle w:val="TOC1"/>
        <w:tabs>
          <w:tab w:val="right" w:leader="dot" w:pos="8306"/>
        </w:tabs>
      </w:pPr>
      <w:hyperlink w:anchor="_Toc17596" w:history="1">
        <w:r>
          <w:rPr>
            <w:rFonts w:ascii="仿宋" w:eastAsia="仿宋" w:hAnsi="仿宋" w:cs="仿宋" w:hint="eastAsia"/>
            <w:lang w:eastAsia="zh-CN"/>
          </w:rPr>
          <w:t>五、位移传感器项目土建工程</w:t>
        </w:r>
        <w:r>
          <w:tab/>
        </w:r>
        <w:r>
          <w:fldChar w:fldCharType="begin"/>
        </w:r>
        <w:r>
          <w:instrText xml:space="preserve"> PAGEREF _Toc17596 \h </w:instrText>
        </w:r>
        <w:r>
          <w:fldChar w:fldCharType="separate"/>
        </w:r>
        <w:r>
          <w:t>15</w:t>
        </w:r>
        <w:r>
          <w:fldChar w:fldCharType="end"/>
        </w:r>
      </w:hyperlink>
    </w:p>
    <w:p>
      <w:pPr>
        <w:pStyle w:val="TOC2"/>
        <w:tabs>
          <w:tab w:val="right" w:leader="dot" w:pos="8306"/>
        </w:tabs>
      </w:pPr>
      <w:hyperlink w:anchor="_Toc22701" w:history="1">
        <w:r>
          <w:rPr>
            <w:rFonts w:ascii="仿宋" w:eastAsia="仿宋" w:hAnsi="仿宋" w:cs="仿宋" w:hint="eastAsia"/>
            <w:lang w:eastAsia="zh-CN"/>
          </w:rPr>
          <w:t>(一)、建筑工程设计原则</w:t>
        </w:r>
        <w:r>
          <w:tab/>
        </w:r>
        <w:r>
          <w:fldChar w:fldCharType="begin"/>
        </w:r>
        <w:r>
          <w:instrText xml:space="preserve"> PAGEREF _Toc22701 \h </w:instrText>
        </w:r>
        <w:r>
          <w:fldChar w:fldCharType="separate"/>
        </w:r>
        <w:r>
          <w:t>15</w:t>
        </w:r>
        <w:r>
          <w:fldChar w:fldCharType="end"/>
        </w:r>
      </w:hyperlink>
    </w:p>
    <w:p>
      <w:pPr>
        <w:pStyle w:val="TOC2"/>
        <w:tabs>
          <w:tab w:val="right" w:leader="dot" w:pos="8306"/>
        </w:tabs>
      </w:pPr>
      <w:hyperlink w:anchor="_Toc28954" w:history="1">
        <w:r>
          <w:rPr>
            <w:rFonts w:ascii="仿宋" w:eastAsia="仿宋" w:hAnsi="仿宋" w:cs="仿宋" w:hint="eastAsia"/>
            <w:lang w:eastAsia="zh-CN"/>
          </w:rPr>
          <w:t>(二)、土建工程设计年限及安全等级</w:t>
        </w:r>
        <w:r>
          <w:tab/>
        </w:r>
        <w:r>
          <w:fldChar w:fldCharType="begin"/>
        </w:r>
        <w:r>
          <w:instrText xml:space="preserve"> PAGEREF _Toc28954 \h </w:instrText>
        </w:r>
        <w:r>
          <w:fldChar w:fldCharType="separate"/>
        </w:r>
        <w:r>
          <w:t>16</w:t>
        </w:r>
        <w:r>
          <w:fldChar w:fldCharType="end"/>
        </w:r>
      </w:hyperlink>
    </w:p>
    <w:p>
      <w:pPr>
        <w:pStyle w:val="TOC2"/>
        <w:tabs>
          <w:tab w:val="right" w:leader="dot" w:pos="8306"/>
        </w:tabs>
      </w:pPr>
      <w:hyperlink w:anchor="_Toc21060" w:history="1">
        <w:r>
          <w:rPr>
            <w:rFonts w:ascii="仿宋" w:eastAsia="仿宋" w:hAnsi="仿宋" w:cs="仿宋" w:hint="eastAsia"/>
            <w:lang w:eastAsia="zh-CN"/>
          </w:rPr>
          <w:t>(三)、建筑工程设计总体要求</w:t>
        </w:r>
        <w:r>
          <w:tab/>
        </w:r>
        <w:r>
          <w:fldChar w:fldCharType="begin"/>
        </w:r>
        <w:r>
          <w:instrText xml:space="preserve"> PAGEREF _Toc21060 \h </w:instrText>
        </w:r>
        <w:r>
          <w:fldChar w:fldCharType="separate"/>
        </w:r>
        <w:r>
          <w:t>17</w:t>
        </w:r>
        <w:r>
          <w:fldChar w:fldCharType="end"/>
        </w:r>
      </w:hyperlink>
    </w:p>
    <w:p>
      <w:pPr>
        <w:pStyle w:val="TOC2"/>
        <w:tabs>
          <w:tab w:val="right" w:leader="dot" w:pos="8306"/>
        </w:tabs>
      </w:pPr>
      <w:hyperlink w:anchor="_Toc31207" w:history="1">
        <w:r>
          <w:rPr>
            <w:rFonts w:ascii="仿宋" w:eastAsia="仿宋" w:hAnsi="仿宋" w:cs="仿宋" w:hint="eastAsia"/>
            <w:lang w:eastAsia="zh-CN"/>
          </w:rPr>
          <w:t>(四)、土建工程建设指标</w:t>
        </w:r>
        <w:r>
          <w:tab/>
        </w:r>
        <w:r>
          <w:fldChar w:fldCharType="begin"/>
        </w:r>
        <w:r>
          <w:instrText xml:space="preserve"> PAGEREF _Toc31207 \h </w:instrText>
        </w:r>
        <w:r>
          <w:fldChar w:fldCharType="separate"/>
        </w:r>
        <w:r>
          <w:t>18</w:t>
        </w:r>
        <w:r>
          <w:fldChar w:fldCharType="end"/>
        </w:r>
      </w:hyperlink>
    </w:p>
    <w:p>
      <w:pPr>
        <w:pStyle w:val="TOC1"/>
        <w:tabs>
          <w:tab w:val="right" w:leader="dot" w:pos="8306"/>
        </w:tabs>
      </w:pPr>
      <w:hyperlink w:anchor="_Toc587" w:history="1">
        <w:r>
          <w:rPr>
            <w:rFonts w:ascii="仿宋" w:eastAsia="仿宋" w:hAnsi="仿宋" w:cs="仿宋" w:hint="eastAsia"/>
            <w:lang w:eastAsia="zh-CN"/>
          </w:rPr>
          <w:t>六、位移传感器项目概论</w:t>
        </w:r>
        <w:r>
          <w:tab/>
        </w:r>
        <w:r>
          <w:fldChar w:fldCharType="begin"/>
        </w:r>
        <w:r>
          <w:instrText xml:space="preserve"> PAGEREF _Toc587 \h </w:instrText>
        </w:r>
        <w:r>
          <w:fldChar w:fldCharType="separate"/>
        </w:r>
        <w:r>
          <w:t>18</w:t>
        </w:r>
        <w:r>
          <w:fldChar w:fldCharType="end"/>
        </w:r>
      </w:hyperlink>
    </w:p>
    <w:p>
      <w:pPr>
        <w:pStyle w:val="TOC2"/>
        <w:tabs>
          <w:tab w:val="right" w:leader="dot" w:pos="8306"/>
        </w:tabs>
      </w:pPr>
      <w:hyperlink w:anchor="_Toc2340" w:history="1">
        <w:r>
          <w:rPr>
            <w:rFonts w:ascii="仿宋" w:eastAsia="仿宋" w:hAnsi="仿宋" w:cs="仿宋" w:hint="eastAsia"/>
            <w:lang w:eastAsia="zh-CN"/>
          </w:rPr>
          <w:t>(一)、位移传感器项目概况</w:t>
        </w:r>
        <w:r>
          <w:tab/>
        </w:r>
        <w:r>
          <w:fldChar w:fldCharType="begin"/>
        </w:r>
        <w:r>
          <w:instrText xml:space="preserve"> PAGEREF _Toc2340 \h </w:instrText>
        </w:r>
        <w:r>
          <w:fldChar w:fldCharType="separate"/>
        </w:r>
        <w:r>
          <w:t>18</w:t>
        </w:r>
        <w:r>
          <w:fldChar w:fldCharType="end"/>
        </w:r>
      </w:hyperlink>
    </w:p>
    <w:p>
      <w:pPr>
        <w:pStyle w:val="TOC2"/>
        <w:tabs>
          <w:tab w:val="right" w:leader="dot" w:pos="8306"/>
        </w:tabs>
      </w:pPr>
      <w:hyperlink w:anchor="_Toc31422" w:history="1">
        <w:r>
          <w:rPr>
            <w:rFonts w:ascii="仿宋" w:eastAsia="仿宋" w:hAnsi="仿宋" w:cs="仿宋" w:hint="eastAsia"/>
            <w:lang w:eastAsia="zh-CN"/>
          </w:rPr>
          <w:t>(二)、位移传感器项目目标</w:t>
        </w:r>
        <w:r>
          <w:tab/>
        </w:r>
        <w:r>
          <w:fldChar w:fldCharType="begin"/>
        </w:r>
        <w:r>
          <w:instrText xml:space="preserve"> PAGEREF _Toc31422 \h </w:instrText>
        </w:r>
        <w:r>
          <w:fldChar w:fldCharType="separate"/>
        </w:r>
        <w:r>
          <w:t>20</w:t>
        </w:r>
        <w:r>
          <w:fldChar w:fldCharType="end"/>
        </w:r>
      </w:hyperlink>
    </w:p>
    <w:p>
      <w:pPr>
        <w:pStyle w:val="TOC2"/>
        <w:tabs>
          <w:tab w:val="right" w:leader="dot" w:pos="8306"/>
        </w:tabs>
      </w:pPr>
      <w:hyperlink w:anchor="_Toc8433" w:history="1">
        <w:r>
          <w:rPr>
            <w:rFonts w:ascii="仿宋" w:eastAsia="仿宋" w:hAnsi="仿宋" w:cs="仿宋" w:hint="eastAsia"/>
            <w:lang w:eastAsia="zh-CN"/>
          </w:rPr>
          <w:t>(三)、位移传感器项目提出的理由</w:t>
        </w:r>
        <w:r>
          <w:tab/>
        </w:r>
        <w:r>
          <w:fldChar w:fldCharType="begin"/>
        </w:r>
        <w:r>
          <w:instrText xml:space="preserve"> PAGEREF _Toc8433 \h </w:instrText>
        </w:r>
        <w:r>
          <w:fldChar w:fldCharType="separate"/>
        </w:r>
        <w:r>
          <w:t>21</w:t>
        </w:r>
        <w:r>
          <w:fldChar w:fldCharType="end"/>
        </w:r>
      </w:hyperlink>
    </w:p>
    <w:p>
      <w:pPr>
        <w:pStyle w:val="TOC2"/>
        <w:tabs>
          <w:tab w:val="right" w:leader="dot" w:pos="8306"/>
        </w:tabs>
      </w:pPr>
      <w:hyperlink w:anchor="_Toc21763" w:history="1">
        <w:r>
          <w:rPr>
            <w:rFonts w:ascii="仿宋" w:eastAsia="仿宋" w:hAnsi="仿宋" w:cs="仿宋" w:hint="eastAsia"/>
            <w:lang w:eastAsia="zh-CN"/>
          </w:rPr>
          <w:t>(四)、位移传感器项目意义</w:t>
        </w:r>
        <w:r>
          <w:tab/>
        </w:r>
        <w:r>
          <w:fldChar w:fldCharType="begin"/>
        </w:r>
        <w:r>
          <w:instrText xml:space="preserve"> PAGEREF _Toc21763 \h </w:instrText>
        </w:r>
        <w:r>
          <w:fldChar w:fldCharType="separate"/>
        </w:r>
        <w:r>
          <w:t>23</w:t>
        </w:r>
        <w:r>
          <w:fldChar w:fldCharType="end"/>
        </w:r>
      </w:hyperlink>
    </w:p>
    <w:p>
      <w:pPr>
        <w:pStyle w:val="TOC2"/>
        <w:tabs>
          <w:tab w:val="right" w:leader="dot" w:pos="8306"/>
        </w:tabs>
      </w:pPr>
      <w:hyperlink w:anchor="_Toc15807" w:history="1">
        <w:r>
          <w:rPr>
            <w:rFonts w:ascii="仿宋" w:eastAsia="仿宋" w:hAnsi="仿宋" w:cs="仿宋" w:hint="eastAsia"/>
            <w:lang w:eastAsia="zh-CN"/>
          </w:rPr>
          <w:t>(五)、位移传感器项目背景</w:t>
        </w:r>
        <w:r>
          <w:tab/>
        </w:r>
        <w:r>
          <w:fldChar w:fldCharType="begin"/>
        </w:r>
        <w:r>
          <w:instrText xml:space="preserve"> PAGEREF _Toc15807 \h </w:instrText>
        </w:r>
        <w:r>
          <w:fldChar w:fldCharType="separate"/>
        </w:r>
        <w:r>
          <w:t>24</w:t>
        </w:r>
        <w:r>
          <w:fldChar w:fldCharType="end"/>
        </w:r>
      </w:hyperlink>
    </w:p>
    <w:p>
      <w:pPr>
        <w:pStyle w:val="TOC1"/>
        <w:tabs>
          <w:tab w:val="right" w:leader="dot" w:pos="8306"/>
        </w:tabs>
      </w:pPr>
      <w:hyperlink w:anchor="_Toc18914" w:history="1">
        <w:r>
          <w:rPr>
            <w:rFonts w:ascii="仿宋" w:eastAsia="仿宋" w:hAnsi="仿宋" w:cs="仿宋" w:hint="eastAsia"/>
            <w:lang w:eastAsia="zh-CN"/>
          </w:rPr>
          <w:t>七、位移传感器项目创新与研发</w:t>
        </w:r>
        <w:r>
          <w:tab/>
        </w:r>
        <w:r>
          <w:fldChar w:fldCharType="begin"/>
        </w:r>
        <w:r>
          <w:instrText xml:space="preserve"> PAGEREF _Toc18914 \h </w:instrText>
        </w:r>
        <w:r>
          <w:fldChar w:fldCharType="separate"/>
        </w:r>
        <w:r>
          <w:t>24</w:t>
        </w:r>
        <w:r>
          <w:fldChar w:fldCharType="end"/>
        </w:r>
      </w:hyperlink>
    </w:p>
    <w:p>
      <w:pPr>
        <w:pStyle w:val="TOC2"/>
        <w:tabs>
          <w:tab w:val="right" w:leader="dot" w:pos="8306"/>
        </w:tabs>
      </w:pPr>
      <w:hyperlink w:anchor="_Toc4841" w:history="1">
        <w:r>
          <w:rPr>
            <w:rFonts w:ascii="仿宋" w:eastAsia="仿宋" w:hAnsi="仿宋" w:cs="仿宋" w:hint="eastAsia"/>
            <w:lang w:eastAsia="zh-CN"/>
          </w:rPr>
          <w:t>(一)、创新策略与方向</w:t>
        </w:r>
        <w:r>
          <w:tab/>
        </w:r>
        <w:r>
          <w:fldChar w:fldCharType="begin"/>
        </w:r>
        <w:r>
          <w:instrText xml:space="preserve"> PAGEREF _Toc4841 \h </w:instrText>
        </w:r>
        <w:r>
          <w:fldChar w:fldCharType="separate"/>
        </w:r>
        <w:r>
          <w:t>24</w:t>
        </w:r>
        <w:r>
          <w:fldChar w:fldCharType="end"/>
        </w:r>
      </w:hyperlink>
    </w:p>
    <w:p>
      <w:pPr>
        <w:pStyle w:val="TOC2"/>
        <w:tabs>
          <w:tab w:val="right" w:leader="dot" w:pos="8306"/>
        </w:tabs>
      </w:pPr>
      <w:hyperlink w:anchor="_Toc28211" w:history="1">
        <w:r>
          <w:rPr>
            <w:rFonts w:ascii="仿宋" w:eastAsia="仿宋" w:hAnsi="仿宋" w:cs="仿宋" w:hint="eastAsia"/>
            <w:lang w:eastAsia="zh-CN"/>
          </w:rPr>
          <w:t>(二)、研发规划与投入</w:t>
        </w:r>
        <w:r>
          <w:tab/>
        </w:r>
        <w:r>
          <w:fldChar w:fldCharType="begin"/>
        </w:r>
        <w:r>
          <w:instrText xml:space="preserve"> PAGEREF _Toc28211 \h </w:instrText>
        </w:r>
        <w:r>
          <w:fldChar w:fldCharType="separate"/>
        </w:r>
        <w:r>
          <w:t>26</w:t>
        </w:r>
        <w:r>
          <w:fldChar w:fldCharType="end"/>
        </w:r>
      </w:hyperlink>
    </w:p>
    <w:p>
      <w:pPr>
        <w:pStyle w:val="TOC1"/>
        <w:tabs>
          <w:tab w:val="right" w:leader="dot" w:pos="8306"/>
        </w:tabs>
      </w:pPr>
      <w:hyperlink w:anchor="_Toc32035" w:history="1">
        <w:r>
          <w:rPr>
            <w:rFonts w:ascii="仿宋" w:eastAsia="仿宋" w:hAnsi="仿宋" w:cs="仿宋" w:hint="eastAsia"/>
            <w:lang w:eastAsia="zh-CN"/>
          </w:rPr>
          <w:t>八、位移传感器项目经营效益</w:t>
        </w:r>
        <w:r>
          <w:tab/>
        </w:r>
        <w:r>
          <w:fldChar w:fldCharType="begin"/>
        </w:r>
        <w:r>
          <w:instrText xml:space="preserve"> PAGEREF _Toc32035 \h </w:instrText>
        </w:r>
        <w:r>
          <w:fldChar w:fldCharType="separate"/>
        </w:r>
        <w:r>
          <w:t>28</w:t>
        </w:r>
        <w:r>
          <w:fldChar w:fldCharType="end"/>
        </w:r>
      </w:hyperlink>
    </w:p>
    <w:p>
      <w:pPr>
        <w:pStyle w:val="TOC2"/>
        <w:tabs>
          <w:tab w:val="right" w:leader="dot" w:pos="8306"/>
        </w:tabs>
      </w:pPr>
      <w:hyperlink w:anchor="_Toc25110" w:history="1">
        <w:r>
          <w:rPr>
            <w:rFonts w:ascii="仿宋" w:eastAsia="仿宋" w:hAnsi="仿宋" w:cs="仿宋" w:hint="eastAsia"/>
            <w:lang w:eastAsia="zh-CN"/>
          </w:rPr>
          <w:t>(一)、经济评价财务测算</w:t>
        </w:r>
        <w:r>
          <w:tab/>
        </w:r>
        <w:r>
          <w:fldChar w:fldCharType="begin"/>
        </w:r>
        <w:r>
          <w:instrText xml:space="preserve"> PAGEREF _Toc25110 \h </w:instrText>
        </w:r>
        <w:r>
          <w:fldChar w:fldCharType="separate"/>
        </w:r>
        <w:r>
          <w:t>28</w:t>
        </w:r>
        <w:r>
          <w:fldChar w:fldCharType="end"/>
        </w:r>
      </w:hyperlink>
    </w:p>
    <w:p>
      <w:pPr>
        <w:pStyle w:val="TOC2"/>
        <w:tabs>
          <w:tab w:val="right" w:leader="dot" w:pos="8306"/>
        </w:tabs>
      </w:pPr>
      <w:hyperlink w:anchor="_Toc24936" w:history="1">
        <w:r>
          <w:rPr>
            <w:rFonts w:ascii="仿宋" w:eastAsia="仿宋" w:hAnsi="仿宋" w:cs="仿宋" w:hint="eastAsia"/>
            <w:lang w:eastAsia="zh-CN"/>
          </w:rPr>
          <w:t>(二)、位移传感器项目盈利能力分析</w:t>
        </w:r>
        <w:r>
          <w:tab/>
        </w:r>
        <w:r>
          <w:fldChar w:fldCharType="begin"/>
        </w:r>
        <w:r>
          <w:instrText xml:space="preserve"> PAGEREF _Toc24936 \h </w:instrText>
        </w:r>
        <w:r>
          <w:fldChar w:fldCharType="separate"/>
        </w:r>
        <w:r>
          <w:t>29</w:t>
        </w:r>
        <w:r>
          <w:fldChar w:fldCharType="end"/>
        </w:r>
      </w:hyperlink>
    </w:p>
    <w:p>
      <w:pPr>
        <w:pStyle w:val="TOC1"/>
        <w:tabs>
          <w:tab w:val="right" w:leader="dot" w:pos="8306"/>
        </w:tabs>
      </w:pPr>
      <w:hyperlink w:anchor="_Toc28323" w:history="1">
        <w:r>
          <w:rPr>
            <w:rFonts w:ascii="仿宋" w:eastAsia="仿宋" w:hAnsi="仿宋" w:cs="仿宋" w:hint="eastAsia"/>
            <w:lang w:eastAsia="zh-CN"/>
          </w:rPr>
          <w:t>九、位移传感器项目投资规划</w:t>
        </w:r>
        <w:r>
          <w:tab/>
        </w:r>
        <w:r>
          <w:fldChar w:fldCharType="begin"/>
        </w:r>
        <w:r>
          <w:instrText xml:space="preserve"> PAGEREF _Toc28323 \h </w:instrText>
        </w:r>
        <w:r>
          <w:fldChar w:fldCharType="separate"/>
        </w:r>
        <w:r>
          <w:t>30</w:t>
        </w:r>
        <w:r>
          <w:fldChar w:fldCharType="end"/>
        </w:r>
      </w:hyperlink>
    </w:p>
    <w:p>
      <w:pPr>
        <w:pStyle w:val="TOC2"/>
        <w:tabs>
          <w:tab w:val="right" w:leader="dot" w:pos="8306"/>
        </w:tabs>
      </w:pPr>
      <w:hyperlink w:anchor="_Toc9291" w:history="1">
        <w:r>
          <w:rPr>
            <w:rFonts w:ascii="仿宋" w:eastAsia="仿宋" w:hAnsi="仿宋" w:cs="仿宋" w:hint="eastAsia"/>
            <w:lang w:eastAsia="zh-CN"/>
          </w:rPr>
          <w:t>(一)、位移传感器项目总投资估算</w:t>
        </w:r>
        <w:r>
          <w:tab/>
        </w:r>
        <w:r>
          <w:fldChar w:fldCharType="begin"/>
        </w:r>
        <w:r>
          <w:instrText xml:space="preserve"> PAGEREF _Toc9291 \h </w:instrText>
        </w:r>
        <w:r>
          <w:fldChar w:fldCharType="separate"/>
        </w:r>
        <w:r>
          <w:t>30</w:t>
        </w:r>
        <w:r>
          <w:fldChar w:fldCharType="end"/>
        </w:r>
      </w:hyperlink>
    </w:p>
    <w:p>
      <w:pPr>
        <w:pStyle w:val="TOC2"/>
        <w:tabs>
          <w:tab w:val="right" w:leader="dot" w:pos="8306"/>
        </w:tabs>
      </w:pPr>
      <w:hyperlink w:anchor="_Toc11902" w:history="1">
        <w:r>
          <w:rPr>
            <w:rFonts w:ascii="仿宋" w:eastAsia="仿宋" w:hAnsi="仿宋" w:cs="仿宋" w:hint="eastAsia"/>
            <w:lang w:eastAsia="zh-CN"/>
          </w:rPr>
          <w:t>(二)、资金筹措</w:t>
        </w:r>
        <w:r>
          <w:tab/>
        </w:r>
        <w:r>
          <w:fldChar w:fldCharType="begin"/>
        </w:r>
        <w:r>
          <w:instrText xml:space="preserve"> PAGEREF _Toc11902 \h </w:instrText>
        </w:r>
        <w:r>
          <w:fldChar w:fldCharType="separate"/>
        </w:r>
        <w:r>
          <w:t>31</w:t>
        </w:r>
        <w:r>
          <w:fldChar w:fldCharType="end"/>
        </w:r>
      </w:hyperlink>
    </w:p>
    <w:p>
      <w:pPr>
        <w:pStyle w:val="TOC1"/>
        <w:tabs>
          <w:tab w:val="right" w:leader="dot" w:pos="8306"/>
        </w:tabs>
      </w:pPr>
      <w:hyperlink w:anchor="_Toc1235" w:history="1">
        <w:r>
          <w:rPr>
            <w:rFonts w:ascii="仿宋" w:eastAsia="仿宋" w:hAnsi="仿宋" w:cs="仿宋" w:hint="eastAsia"/>
            <w:lang w:eastAsia="zh-CN"/>
          </w:rPr>
          <w:t>十、位移传感器项目计划安排</w:t>
        </w:r>
        <w:r>
          <w:tab/>
        </w:r>
        <w:r>
          <w:fldChar w:fldCharType="begin"/>
        </w:r>
        <w:r>
          <w:instrText xml:space="preserve"> PAGEREF _Toc1235 \h </w:instrText>
        </w:r>
        <w:r>
          <w:fldChar w:fldCharType="separate"/>
        </w:r>
        <w:r>
          <w:t>32</w:t>
        </w:r>
        <w:r>
          <w:fldChar w:fldCharType="end"/>
        </w:r>
      </w:hyperlink>
    </w:p>
    <w:p>
      <w:pPr>
        <w:pStyle w:val="TOC2"/>
        <w:tabs>
          <w:tab w:val="right" w:leader="dot" w:pos="8306"/>
        </w:tabs>
      </w:pPr>
      <w:hyperlink w:anchor="_Toc32696" w:history="1">
        <w:r>
          <w:rPr>
            <w:rFonts w:ascii="仿宋" w:eastAsia="仿宋" w:hAnsi="仿宋" w:cs="仿宋" w:hint="eastAsia"/>
            <w:lang w:eastAsia="zh-CN"/>
          </w:rPr>
          <w:t>(一)、建设周期</w:t>
        </w:r>
        <w:r>
          <w:tab/>
        </w:r>
        <w:r>
          <w:fldChar w:fldCharType="begin"/>
        </w:r>
        <w:r>
          <w:instrText xml:space="preserve"> PAGEREF _Toc32696 \h </w:instrText>
        </w:r>
        <w:r>
          <w:fldChar w:fldCharType="separate"/>
        </w:r>
        <w:r>
          <w:t>32</w:t>
        </w:r>
        <w:r>
          <w:fldChar w:fldCharType="end"/>
        </w:r>
      </w:hyperlink>
    </w:p>
    <w:p>
      <w:pPr>
        <w:pStyle w:val="TOC2"/>
        <w:tabs>
          <w:tab w:val="right" w:leader="dot" w:pos="8306"/>
        </w:tabs>
      </w:pPr>
      <w:hyperlink w:anchor="_Toc16211" w:history="1">
        <w:r>
          <w:rPr>
            <w:rFonts w:ascii="仿宋" w:eastAsia="仿宋" w:hAnsi="仿宋" w:cs="仿宋" w:hint="eastAsia"/>
            <w:lang w:eastAsia="zh-CN"/>
          </w:rPr>
          <w:t>(二)、建设进度</w:t>
        </w:r>
        <w:r>
          <w:tab/>
        </w:r>
        <w:r>
          <w:fldChar w:fldCharType="begin"/>
        </w:r>
        <w:r>
          <w:instrText xml:space="preserve"> PAGEREF _Toc16211 \h </w:instrText>
        </w:r>
        <w:r>
          <w:fldChar w:fldCharType="separate"/>
        </w:r>
        <w:r>
          <w:t>32</w:t>
        </w:r>
        <w:r>
          <w:fldChar w:fldCharType="end"/>
        </w:r>
      </w:hyperlink>
    </w:p>
    <w:p>
      <w:pPr>
        <w:pStyle w:val="TOC2"/>
        <w:tabs>
          <w:tab w:val="right" w:leader="dot" w:pos="8306"/>
        </w:tabs>
      </w:pPr>
      <w:hyperlink w:anchor="_Toc12752" w:history="1">
        <w:r>
          <w:rPr>
            <w:rFonts w:ascii="仿宋" w:eastAsia="仿宋" w:hAnsi="仿宋" w:cs="仿宋" w:hint="eastAsia"/>
            <w:lang w:eastAsia="zh-CN"/>
          </w:rPr>
          <w:t>(三)、进度安排注意事项</w:t>
        </w:r>
        <w:r>
          <w:tab/>
        </w:r>
        <w:r>
          <w:fldChar w:fldCharType="begin"/>
        </w:r>
        <w:r>
          <w:instrText xml:space="preserve"> PAGEREF _Toc12752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346" w:history="1">
        <w:r>
          <w:rPr>
            <w:rFonts w:ascii="仿宋" w:eastAsia="仿宋" w:hAnsi="仿宋" w:cs="仿宋" w:hint="eastAsia"/>
            <w:lang w:eastAsia="zh-CN"/>
          </w:rPr>
          <w:t>(四)、人力资源配置</w:t>
        </w:r>
        <w:r>
          <w:tab/>
        </w:r>
        <w:r>
          <w:fldChar w:fldCharType="begin"/>
        </w:r>
        <w:r>
          <w:instrText xml:space="preserve"> PAGEREF _Toc16346 \h </w:instrText>
        </w:r>
        <w:r>
          <w:fldChar w:fldCharType="separate"/>
        </w:r>
        <w:r>
          <w:t>35</w:t>
        </w:r>
        <w:r>
          <w:fldChar w:fldCharType="end"/>
        </w:r>
      </w:hyperlink>
    </w:p>
    <w:p>
      <w:pPr>
        <w:pStyle w:val="TOC1"/>
        <w:tabs>
          <w:tab w:val="right" w:leader="dot" w:pos="8306"/>
        </w:tabs>
      </w:pPr>
      <w:hyperlink w:anchor="_Toc14570" w:history="1">
        <w:r>
          <w:rPr>
            <w:rFonts w:ascii="仿宋" w:eastAsia="仿宋" w:hAnsi="仿宋" w:cs="仿宋" w:hint="eastAsia"/>
            <w:lang w:eastAsia="zh-CN"/>
          </w:rPr>
          <w:t>十一、位移传感器项目环境影响分析</w:t>
        </w:r>
        <w:r>
          <w:tab/>
        </w:r>
        <w:r>
          <w:fldChar w:fldCharType="begin"/>
        </w:r>
        <w:r>
          <w:instrText xml:space="preserve"> PAGEREF _Toc14570 \h </w:instrText>
        </w:r>
        <w:r>
          <w:fldChar w:fldCharType="separate"/>
        </w:r>
        <w:r>
          <w:t>36</w:t>
        </w:r>
        <w:r>
          <w:fldChar w:fldCharType="end"/>
        </w:r>
      </w:hyperlink>
    </w:p>
    <w:p>
      <w:pPr>
        <w:pStyle w:val="TOC2"/>
        <w:tabs>
          <w:tab w:val="right" w:leader="dot" w:pos="8306"/>
        </w:tabs>
      </w:pPr>
      <w:hyperlink w:anchor="_Toc10533" w:history="1">
        <w:r>
          <w:rPr>
            <w:rFonts w:ascii="仿宋" w:eastAsia="仿宋" w:hAnsi="仿宋" w:cs="仿宋" w:hint="eastAsia"/>
            <w:lang w:eastAsia="zh-CN"/>
          </w:rPr>
          <w:t>(一)、建设区域环境质量现状</w:t>
        </w:r>
        <w:r>
          <w:tab/>
        </w:r>
        <w:r>
          <w:fldChar w:fldCharType="begin"/>
        </w:r>
        <w:r>
          <w:instrText xml:space="preserve"> PAGEREF _Toc10533 \h </w:instrText>
        </w:r>
        <w:r>
          <w:fldChar w:fldCharType="separate"/>
        </w:r>
        <w:r>
          <w:t>36</w:t>
        </w:r>
        <w:r>
          <w:fldChar w:fldCharType="end"/>
        </w:r>
      </w:hyperlink>
    </w:p>
    <w:p>
      <w:pPr>
        <w:pStyle w:val="TOC2"/>
        <w:tabs>
          <w:tab w:val="right" w:leader="dot" w:pos="8306"/>
        </w:tabs>
      </w:pPr>
      <w:hyperlink w:anchor="_Toc14180" w:history="1">
        <w:r>
          <w:rPr>
            <w:rFonts w:ascii="仿宋" w:eastAsia="仿宋" w:hAnsi="仿宋" w:cs="仿宋" w:hint="eastAsia"/>
            <w:lang w:eastAsia="zh-CN"/>
          </w:rPr>
          <w:t>(二)、建设期环境保护</w:t>
        </w:r>
        <w:r>
          <w:tab/>
        </w:r>
        <w:r>
          <w:fldChar w:fldCharType="begin"/>
        </w:r>
        <w:r>
          <w:instrText xml:space="preserve"> PAGEREF _Toc14180 \h </w:instrText>
        </w:r>
        <w:r>
          <w:fldChar w:fldCharType="separate"/>
        </w:r>
        <w:r>
          <w:t>37</w:t>
        </w:r>
        <w:r>
          <w:fldChar w:fldCharType="end"/>
        </w:r>
      </w:hyperlink>
    </w:p>
    <w:p>
      <w:pPr>
        <w:pStyle w:val="TOC2"/>
        <w:tabs>
          <w:tab w:val="right" w:leader="dot" w:pos="8306"/>
        </w:tabs>
      </w:pPr>
      <w:hyperlink w:anchor="_Toc23620" w:history="1">
        <w:r>
          <w:rPr>
            <w:rFonts w:ascii="仿宋" w:eastAsia="仿宋" w:hAnsi="仿宋" w:cs="仿宋" w:hint="eastAsia"/>
            <w:lang w:eastAsia="zh-CN"/>
          </w:rPr>
          <w:t>(三)、运营期环境保护</w:t>
        </w:r>
        <w:r>
          <w:tab/>
        </w:r>
        <w:r>
          <w:fldChar w:fldCharType="begin"/>
        </w:r>
        <w:r>
          <w:instrText xml:space="preserve"> PAGEREF _Toc23620 \h </w:instrText>
        </w:r>
        <w:r>
          <w:fldChar w:fldCharType="separate"/>
        </w:r>
        <w:r>
          <w:t>39</w:t>
        </w:r>
        <w:r>
          <w:fldChar w:fldCharType="end"/>
        </w:r>
      </w:hyperlink>
    </w:p>
    <w:p>
      <w:pPr>
        <w:pStyle w:val="TOC2"/>
        <w:tabs>
          <w:tab w:val="right" w:leader="dot" w:pos="8306"/>
        </w:tabs>
      </w:pPr>
      <w:hyperlink w:anchor="_Toc31095" w:history="1">
        <w:r>
          <w:rPr>
            <w:rFonts w:ascii="仿宋" w:eastAsia="仿宋" w:hAnsi="仿宋" w:cs="仿宋" w:hint="eastAsia"/>
            <w:lang w:eastAsia="zh-CN"/>
          </w:rPr>
          <w:t>(四)、位移传感器项目建设对区域经济的影响</w:t>
        </w:r>
        <w:r>
          <w:tab/>
        </w:r>
        <w:r>
          <w:fldChar w:fldCharType="begin"/>
        </w:r>
        <w:r>
          <w:instrText xml:space="preserve"> PAGEREF _Toc31095 \h </w:instrText>
        </w:r>
        <w:r>
          <w:fldChar w:fldCharType="separate"/>
        </w:r>
        <w:r>
          <w:t>40</w:t>
        </w:r>
        <w:r>
          <w:fldChar w:fldCharType="end"/>
        </w:r>
      </w:hyperlink>
    </w:p>
    <w:p>
      <w:pPr>
        <w:pStyle w:val="TOC2"/>
        <w:tabs>
          <w:tab w:val="right" w:leader="dot" w:pos="8306"/>
        </w:tabs>
      </w:pPr>
      <w:hyperlink w:anchor="_Toc20052" w:history="1">
        <w:r>
          <w:rPr>
            <w:rFonts w:ascii="仿宋" w:eastAsia="仿宋" w:hAnsi="仿宋" w:cs="仿宋" w:hint="eastAsia"/>
            <w:lang w:eastAsia="zh-CN"/>
          </w:rPr>
          <w:t>(五)、废弃物处理</w:t>
        </w:r>
        <w:r>
          <w:tab/>
        </w:r>
        <w:r>
          <w:fldChar w:fldCharType="begin"/>
        </w:r>
        <w:r>
          <w:instrText xml:space="preserve"> PAGEREF _Toc20052 \h </w:instrText>
        </w:r>
        <w:r>
          <w:fldChar w:fldCharType="separate"/>
        </w:r>
        <w:r>
          <w:t>42</w:t>
        </w:r>
        <w:r>
          <w:fldChar w:fldCharType="end"/>
        </w:r>
      </w:hyperlink>
    </w:p>
    <w:p>
      <w:pPr>
        <w:pStyle w:val="TOC2"/>
        <w:tabs>
          <w:tab w:val="right" w:leader="dot" w:pos="8306"/>
        </w:tabs>
      </w:pPr>
      <w:hyperlink w:anchor="_Toc6795" w:history="1">
        <w:r>
          <w:rPr>
            <w:rFonts w:ascii="仿宋" w:eastAsia="仿宋" w:hAnsi="仿宋" w:cs="仿宋" w:hint="eastAsia"/>
            <w:lang w:eastAsia="zh-CN"/>
          </w:rPr>
          <w:t>(六)、特殊环境影响分析</w:t>
        </w:r>
        <w:r>
          <w:tab/>
        </w:r>
        <w:r>
          <w:fldChar w:fldCharType="begin"/>
        </w:r>
        <w:r>
          <w:instrText xml:space="preserve"> PAGEREF _Toc6795 \h </w:instrText>
        </w:r>
        <w:r>
          <w:fldChar w:fldCharType="separate"/>
        </w:r>
        <w:r>
          <w:t>43</w:t>
        </w:r>
        <w:r>
          <w:fldChar w:fldCharType="end"/>
        </w:r>
      </w:hyperlink>
    </w:p>
    <w:p>
      <w:pPr>
        <w:pStyle w:val="TOC2"/>
        <w:tabs>
          <w:tab w:val="right" w:leader="dot" w:pos="8306"/>
        </w:tabs>
      </w:pPr>
      <w:hyperlink w:anchor="_Toc9455" w:history="1">
        <w:r>
          <w:rPr>
            <w:rFonts w:ascii="仿宋" w:eastAsia="仿宋" w:hAnsi="仿宋" w:cs="仿宋" w:hint="eastAsia"/>
            <w:lang w:eastAsia="zh-CN"/>
          </w:rPr>
          <w:t>(七)、清洁生产</w:t>
        </w:r>
        <w:r>
          <w:tab/>
        </w:r>
        <w:r>
          <w:fldChar w:fldCharType="begin"/>
        </w:r>
        <w:r>
          <w:instrText xml:space="preserve"> PAGEREF _Toc9455 \h </w:instrText>
        </w:r>
        <w:r>
          <w:fldChar w:fldCharType="separate"/>
        </w:r>
        <w:r>
          <w:t>44</w:t>
        </w:r>
        <w:r>
          <w:fldChar w:fldCharType="end"/>
        </w:r>
      </w:hyperlink>
    </w:p>
    <w:p>
      <w:pPr>
        <w:pStyle w:val="TOC2"/>
        <w:tabs>
          <w:tab w:val="right" w:leader="dot" w:pos="8306"/>
        </w:tabs>
      </w:pPr>
      <w:hyperlink w:anchor="_Toc2649" w:history="1">
        <w:r>
          <w:rPr>
            <w:rFonts w:ascii="仿宋" w:eastAsia="仿宋" w:hAnsi="仿宋" w:cs="仿宋" w:hint="eastAsia"/>
            <w:lang w:eastAsia="zh-CN"/>
          </w:rPr>
          <w:t>(八)、环境保护综合评价</w:t>
        </w:r>
        <w:r>
          <w:tab/>
        </w:r>
        <w:r>
          <w:fldChar w:fldCharType="begin"/>
        </w:r>
        <w:r>
          <w:instrText xml:space="preserve"> PAGEREF _Toc2649 \h </w:instrText>
        </w:r>
        <w:r>
          <w:fldChar w:fldCharType="separate"/>
        </w:r>
        <w:r>
          <w:t>45</w:t>
        </w:r>
        <w:r>
          <w:fldChar w:fldCharType="end"/>
        </w:r>
      </w:hyperlink>
    </w:p>
    <w:p>
      <w:pPr>
        <w:pStyle w:val="TOC1"/>
        <w:tabs>
          <w:tab w:val="right" w:leader="dot" w:pos="8306"/>
        </w:tabs>
      </w:pPr>
      <w:hyperlink w:anchor="_Toc5960" w:history="1">
        <w:r>
          <w:rPr>
            <w:rFonts w:ascii="仿宋" w:eastAsia="仿宋" w:hAnsi="仿宋" w:cs="仿宋" w:hint="eastAsia"/>
            <w:lang w:eastAsia="zh-CN"/>
          </w:rPr>
          <w:t>十二、位移传感器项目风险管理</w:t>
        </w:r>
        <w:r>
          <w:tab/>
        </w:r>
        <w:r>
          <w:fldChar w:fldCharType="begin"/>
        </w:r>
        <w:r>
          <w:instrText xml:space="preserve"> PAGEREF _Toc5960 \h </w:instrText>
        </w:r>
        <w:r>
          <w:fldChar w:fldCharType="separate"/>
        </w:r>
        <w:r>
          <w:t>46</w:t>
        </w:r>
        <w:r>
          <w:fldChar w:fldCharType="end"/>
        </w:r>
      </w:hyperlink>
    </w:p>
    <w:p>
      <w:pPr>
        <w:pStyle w:val="TOC2"/>
        <w:tabs>
          <w:tab w:val="right" w:leader="dot" w:pos="8306"/>
        </w:tabs>
      </w:pPr>
      <w:hyperlink w:anchor="_Toc6178" w:history="1">
        <w:r>
          <w:rPr>
            <w:rFonts w:ascii="仿宋" w:eastAsia="仿宋" w:hAnsi="仿宋" w:cs="仿宋" w:hint="eastAsia"/>
            <w:lang w:eastAsia="zh-CN"/>
          </w:rPr>
          <w:t>(一)、风险识别与评估</w:t>
        </w:r>
        <w:r>
          <w:tab/>
        </w:r>
        <w:r>
          <w:fldChar w:fldCharType="begin"/>
        </w:r>
        <w:r>
          <w:instrText xml:space="preserve"> PAGEREF _Toc6178 \h </w:instrText>
        </w:r>
        <w:r>
          <w:fldChar w:fldCharType="separate"/>
        </w:r>
        <w:r>
          <w:t>46</w:t>
        </w:r>
        <w:r>
          <w:fldChar w:fldCharType="end"/>
        </w:r>
      </w:hyperlink>
    </w:p>
    <w:p>
      <w:pPr>
        <w:pStyle w:val="TOC2"/>
        <w:tabs>
          <w:tab w:val="right" w:leader="dot" w:pos="8306"/>
        </w:tabs>
      </w:pPr>
      <w:hyperlink w:anchor="_Toc16658" w:history="1">
        <w:r>
          <w:rPr>
            <w:rFonts w:ascii="仿宋" w:eastAsia="仿宋" w:hAnsi="仿宋" w:cs="仿宋" w:hint="eastAsia"/>
            <w:lang w:eastAsia="zh-CN"/>
          </w:rPr>
          <w:t>(二)、风险应对策略</w:t>
        </w:r>
        <w:r>
          <w:tab/>
        </w:r>
        <w:r>
          <w:fldChar w:fldCharType="begin"/>
        </w:r>
        <w:r>
          <w:instrText xml:space="preserve"> PAGEREF _Toc16658 \h </w:instrText>
        </w:r>
        <w:r>
          <w:fldChar w:fldCharType="separate"/>
        </w:r>
        <w:r>
          <w:t>48</w:t>
        </w:r>
        <w:r>
          <w:fldChar w:fldCharType="end"/>
        </w:r>
      </w:hyperlink>
    </w:p>
    <w:p>
      <w:pPr>
        <w:pStyle w:val="TOC2"/>
        <w:tabs>
          <w:tab w:val="right" w:leader="dot" w:pos="8306"/>
        </w:tabs>
      </w:pPr>
      <w:hyperlink w:anchor="_Toc7286" w:history="1">
        <w:r>
          <w:rPr>
            <w:rFonts w:ascii="仿宋" w:eastAsia="仿宋" w:hAnsi="仿宋" w:cs="仿宋" w:hint="eastAsia"/>
            <w:lang w:eastAsia="zh-CN"/>
          </w:rPr>
          <w:t>(三)、风险监控与控制</w:t>
        </w:r>
        <w:r>
          <w:tab/>
        </w:r>
        <w:r>
          <w:fldChar w:fldCharType="begin"/>
        </w:r>
        <w:r>
          <w:instrText xml:space="preserve"> PAGEREF _Toc7286 \h </w:instrText>
        </w:r>
        <w:r>
          <w:fldChar w:fldCharType="separate"/>
        </w:r>
        <w:r>
          <w:t>49</w:t>
        </w:r>
        <w:r>
          <w:fldChar w:fldCharType="end"/>
        </w:r>
      </w:hyperlink>
    </w:p>
    <w:p>
      <w:pPr>
        <w:pStyle w:val="TOC1"/>
        <w:tabs>
          <w:tab w:val="right" w:leader="dot" w:pos="8306"/>
        </w:tabs>
      </w:pPr>
      <w:hyperlink w:anchor="_Toc15772" w:history="1">
        <w:r>
          <w:rPr>
            <w:rFonts w:ascii="仿宋" w:eastAsia="仿宋" w:hAnsi="仿宋" w:cs="仿宋" w:hint="eastAsia"/>
            <w:lang w:eastAsia="zh-CN"/>
          </w:rPr>
          <w:t>十三、风险识别与分类</w:t>
        </w:r>
        <w:r>
          <w:tab/>
        </w:r>
        <w:r>
          <w:fldChar w:fldCharType="begin"/>
        </w:r>
        <w:r>
          <w:instrText xml:space="preserve"> PAGEREF _Toc15772 \h </w:instrText>
        </w:r>
        <w:r>
          <w:fldChar w:fldCharType="separate"/>
        </w:r>
        <w:r>
          <w:t>50</w:t>
        </w:r>
        <w:r>
          <w:fldChar w:fldCharType="end"/>
        </w:r>
      </w:hyperlink>
    </w:p>
    <w:p>
      <w:pPr>
        <w:pStyle w:val="TOC2"/>
        <w:tabs>
          <w:tab w:val="right" w:leader="dot" w:pos="8306"/>
        </w:tabs>
      </w:pPr>
      <w:hyperlink w:anchor="_Toc24167" w:history="1">
        <w:r>
          <w:rPr>
            <w:rFonts w:ascii="仿宋" w:eastAsia="仿宋" w:hAnsi="仿宋" w:cs="仿宋" w:hint="eastAsia"/>
            <w:lang w:eastAsia="zh-CN"/>
          </w:rPr>
          <w:t>(一)、风险识别</w:t>
        </w:r>
        <w:r>
          <w:tab/>
        </w:r>
        <w:r>
          <w:fldChar w:fldCharType="begin"/>
        </w:r>
        <w:r>
          <w:instrText xml:space="preserve"> PAGEREF _Toc24167 \h </w:instrText>
        </w:r>
        <w:r>
          <w:fldChar w:fldCharType="separate"/>
        </w:r>
        <w:r>
          <w:t>50</w:t>
        </w:r>
        <w:r>
          <w:fldChar w:fldCharType="end"/>
        </w:r>
      </w:hyperlink>
    </w:p>
    <w:p>
      <w:pPr>
        <w:pStyle w:val="TOC2"/>
        <w:tabs>
          <w:tab w:val="right" w:leader="dot" w:pos="8306"/>
        </w:tabs>
      </w:pPr>
      <w:hyperlink w:anchor="_Toc21702" w:history="1">
        <w:r>
          <w:rPr>
            <w:rFonts w:ascii="仿宋" w:eastAsia="仿宋" w:hAnsi="仿宋" w:cs="仿宋" w:hint="eastAsia"/>
            <w:lang w:eastAsia="zh-CN"/>
          </w:rPr>
          <w:t>(二)、风险分类</w:t>
        </w:r>
        <w:r>
          <w:tab/>
        </w:r>
        <w:r>
          <w:fldChar w:fldCharType="begin"/>
        </w:r>
        <w:r>
          <w:instrText xml:space="preserve"> PAGEREF _Toc21702 \h </w:instrText>
        </w:r>
        <w:r>
          <w:fldChar w:fldCharType="separate"/>
        </w:r>
        <w:r>
          <w:t>52</w:t>
        </w:r>
        <w:r>
          <w:fldChar w:fldCharType="end"/>
        </w:r>
      </w:hyperlink>
    </w:p>
    <w:p>
      <w:pPr>
        <w:pStyle w:val="TOC1"/>
        <w:tabs>
          <w:tab w:val="right" w:leader="dot" w:pos="8306"/>
        </w:tabs>
      </w:pPr>
      <w:hyperlink w:anchor="_Toc30488" w:history="1">
        <w:r>
          <w:rPr>
            <w:rFonts w:ascii="仿宋" w:eastAsia="仿宋" w:hAnsi="仿宋" w:cs="仿宋" w:hint="eastAsia"/>
            <w:lang w:eastAsia="zh-CN"/>
          </w:rPr>
          <w:t>十四、位移传感器项目变更管理</w:t>
        </w:r>
        <w:r>
          <w:tab/>
        </w:r>
        <w:r>
          <w:fldChar w:fldCharType="begin"/>
        </w:r>
        <w:r>
          <w:instrText xml:space="preserve"> PAGEREF _Toc30488 \h </w:instrText>
        </w:r>
        <w:r>
          <w:fldChar w:fldCharType="separate"/>
        </w:r>
        <w:r>
          <w:t>53</w:t>
        </w:r>
        <w:r>
          <w:fldChar w:fldCharType="end"/>
        </w:r>
      </w:hyperlink>
    </w:p>
    <w:p>
      <w:pPr>
        <w:pStyle w:val="TOC2"/>
        <w:tabs>
          <w:tab w:val="right" w:leader="dot" w:pos="8306"/>
        </w:tabs>
      </w:pPr>
      <w:hyperlink w:anchor="_Toc4292" w:history="1">
        <w:r>
          <w:rPr>
            <w:rFonts w:ascii="仿宋" w:eastAsia="仿宋" w:hAnsi="仿宋" w:cs="仿宋" w:hint="eastAsia"/>
            <w:lang w:eastAsia="zh-CN"/>
          </w:rPr>
          <w:t>(一)、变更申请与评估</w:t>
        </w:r>
        <w:r>
          <w:tab/>
        </w:r>
        <w:r>
          <w:fldChar w:fldCharType="begin"/>
        </w:r>
        <w:r>
          <w:instrText xml:space="preserve"> PAGEREF _Toc4292 \h </w:instrText>
        </w:r>
        <w:r>
          <w:fldChar w:fldCharType="separate"/>
        </w:r>
        <w:r>
          <w:t>53</w:t>
        </w:r>
        <w:r>
          <w:fldChar w:fldCharType="end"/>
        </w:r>
      </w:hyperlink>
    </w:p>
    <w:p>
      <w:pPr>
        <w:pStyle w:val="TOC2"/>
        <w:tabs>
          <w:tab w:val="right" w:leader="dot" w:pos="8306"/>
        </w:tabs>
      </w:pPr>
      <w:hyperlink w:anchor="_Toc20235" w:history="1">
        <w:r>
          <w:rPr>
            <w:rFonts w:ascii="仿宋" w:eastAsia="仿宋" w:hAnsi="仿宋" w:cs="仿宋" w:hint="eastAsia"/>
            <w:lang w:eastAsia="zh-CN"/>
          </w:rPr>
          <w:t>(二)、变更实施与控制</w:t>
        </w:r>
        <w:r>
          <w:tab/>
        </w:r>
        <w:r>
          <w:fldChar w:fldCharType="begin"/>
        </w:r>
        <w:r>
          <w:instrText xml:space="preserve"> PAGEREF _Toc20235 \h </w:instrText>
        </w:r>
        <w:r>
          <w:fldChar w:fldCharType="separate"/>
        </w:r>
        <w:r>
          <w:t>54</w:t>
        </w:r>
        <w:r>
          <w:fldChar w:fldCharType="end"/>
        </w:r>
      </w:hyperlink>
    </w:p>
    <w:p>
      <w:pPr>
        <w:pStyle w:val="TOC1"/>
        <w:tabs>
          <w:tab w:val="right" w:leader="dot" w:pos="8306"/>
        </w:tabs>
      </w:pPr>
      <w:hyperlink w:anchor="_Toc2757" w:history="1">
        <w:r>
          <w:rPr>
            <w:rFonts w:ascii="仿宋" w:eastAsia="仿宋" w:hAnsi="仿宋" w:cs="仿宋" w:hint="eastAsia"/>
            <w:lang w:eastAsia="zh-CN"/>
          </w:rPr>
          <w:t>十五、利益相关者分析与沟通计划</w:t>
        </w:r>
        <w:r>
          <w:tab/>
        </w:r>
        <w:r>
          <w:fldChar w:fldCharType="begin"/>
        </w:r>
        <w:r>
          <w:instrText xml:space="preserve"> PAGEREF _Toc2757 \h </w:instrText>
        </w:r>
        <w:r>
          <w:fldChar w:fldCharType="separate"/>
        </w:r>
        <w:r>
          <w:t>55</w:t>
        </w:r>
        <w:r>
          <w:fldChar w:fldCharType="end"/>
        </w:r>
      </w:hyperlink>
    </w:p>
    <w:p>
      <w:pPr>
        <w:pStyle w:val="TOC2"/>
        <w:tabs>
          <w:tab w:val="right" w:leader="dot" w:pos="8306"/>
        </w:tabs>
      </w:pPr>
      <w:hyperlink w:anchor="_Toc27292" w:history="1">
        <w:r>
          <w:rPr>
            <w:rFonts w:ascii="仿宋" w:eastAsia="仿宋" w:hAnsi="仿宋" w:cs="仿宋" w:hint="eastAsia"/>
            <w:lang w:eastAsia="zh-CN"/>
          </w:rPr>
          <w:t>(一)、利益相关者分析</w:t>
        </w:r>
        <w:r>
          <w:tab/>
        </w:r>
        <w:r>
          <w:fldChar w:fldCharType="begin"/>
        </w:r>
        <w:r>
          <w:instrText xml:space="preserve"> PAGEREF _Toc27292 \h </w:instrText>
        </w:r>
        <w:r>
          <w:fldChar w:fldCharType="separate"/>
        </w:r>
        <w:r>
          <w:t>55</w:t>
        </w:r>
        <w:r>
          <w:fldChar w:fldCharType="end"/>
        </w:r>
      </w:hyperlink>
    </w:p>
    <w:p>
      <w:pPr>
        <w:pStyle w:val="TOC2"/>
        <w:tabs>
          <w:tab w:val="right" w:leader="dot" w:pos="8306"/>
        </w:tabs>
      </w:pPr>
      <w:hyperlink w:anchor="_Toc28147" w:history="1">
        <w:r>
          <w:rPr>
            <w:rFonts w:ascii="仿宋" w:eastAsia="仿宋" w:hAnsi="仿宋" w:cs="仿宋" w:hint="eastAsia"/>
            <w:lang w:eastAsia="zh-CN"/>
          </w:rPr>
          <w:t>(二)、沟通计划</w:t>
        </w:r>
        <w:r>
          <w:tab/>
        </w:r>
        <w:r>
          <w:fldChar w:fldCharType="begin"/>
        </w:r>
        <w:r>
          <w:instrText xml:space="preserve"> PAGEREF _Toc28147 \h </w:instrText>
        </w:r>
        <w:r>
          <w:fldChar w:fldCharType="separate"/>
        </w:r>
        <w:r>
          <w:t>56</w:t>
        </w:r>
        <w:r>
          <w:fldChar w:fldCharType="end"/>
        </w:r>
      </w:hyperlink>
    </w:p>
    <w:p>
      <w:pPr>
        <w:pStyle w:val="TOC1"/>
        <w:tabs>
          <w:tab w:val="right" w:leader="dot" w:pos="8306"/>
        </w:tabs>
      </w:pPr>
      <w:hyperlink w:anchor="_Toc10120" w:history="1">
        <w:r>
          <w:rPr>
            <w:rFonts w:ascii="仿宋" w:eastAsia="仿宋" w:hAnsi="仿宋" w:cs="仿宋" w:hint="eastAsia"/>
            <w:lang w:eastAsia="zh-CN"/>
          </w:rPr>
          <w:t>十六、位移传感器项目实施保障措施</w:t>
        </w:r>
        <w:r>
          <w:tab/>
        </w:r>
        <w:r>
          <w:fldChar w:fldCharType="begin"/>
        </w:r>
        <w:r>
          <w:instrText xml:space="preserve"> PAGEREF _Toc10120 \h </w:instrText>
        </w:r>
        <w:r>
          <w:fldChar w:fldCharType="separate"/>
        </w:r>
        <w:r>
          <w:t>57</w:t>
        </w:r>
        <w:r>
          <w:fldChar w:fldCharType="end"/>
        </w:r>
      </w:hyperlink>
    </w:p>
    <w:p>
      <w:pPr>
        <w:pStyle w:val="TOC2"/>
        <w:tabs>
          <w:tab w:val="right" w:leader="dot" w:pos="8306"/>
        </w:tabs>
      </w:pPr>
      <w:hyperlink w:anchor="_Toc27505" w:history="1">
        <w:r>
          <w:rPr>
            <w:rFonts w:ascii="仿宋" w:eastAsia="仿宋" w:hAnsi="仿宋" w:cs="仿宋" w:hint="eastAsia"/>
            <w:lang w:eastAsia="zh-CN"/>
          </w:rPr>
          <w:t>(一)、位移传感器项目实施保障机制</w:t>
        </w:r>
        <w:r>
          <w:tab/>
        </w:r>
        <w:r>
          <w:fldChar w:fldCharType="begin"/>
        </w:r>
        <w:r>
          <w:instrText xml:space="preserve"> PAGEREF _Toc27505 \h </w:instrText>
        </w:r>
        <w:r>
          <w:fldChar w:fldCharType="separate"/>
        </w:r>
        <w:r>
          <w:t>57</w:t>
        </w:r>
        <w:r>
          <w:fldChar w:fldCharType="end"/>
        </w:r>
      </w:hyperlink>
    </w:p>
    <w:p>
      <w:pPr>
        <w:pStyle w:val="TOC2"/>
        <w:tabs>
          <w:tab w:val="right" w:leader="dot" w:pos="8306"/>
        </w:tabs>
      </w:pPr>
      <w:hyperlink w:anchor="_Toc23406" w:history="1">
        <w:r>
          <w:rPr>
            <w:rFonts w:ascii="仿宋" w:eastAsia="仿宋" w:hAnsi="仿宋" w:cs="仿宋" w:hint="eastAsia"/>
            <w:lang w:eastAsia="zh-CN"/>
          </w:rPr>
          <w:t>(二)、位移传感器项目法律合规要求</w:t>
        </w:r>
        <w:r>
          <w:tab/>
        </w:r>
        <w:r>
          <w:fldChar w:fldCharType="begin"/>
        </w:r>
        <w:r>
          <w:instrText xml:space="preserve"> PAGEREF _Toc23406 \h </w:instrText>
        </w:r>
        <w:r>
          <w:fldChar w:fldCharType="separate"/>
        </w:r>
        <w:r>
          <w:t>61</w:t>
        </w:r>
        <w:r>
          <w:fldChar w:fldCharType="end"/>
        </w:r>
      </w:hyperlink>
    </w:p>
    <w:p>
      <w:pPr>
        <w:pStyle w:val="TOC2"/>
        <w:tabs>
          <w:tab w:val="right" w:leader="dot" w:pos="8306"/>
        </w:tabs>
      </w:pPr>
      <w:hyperlink w:anchor="_Toc28475" w:history="1">
        <w:r>
          <w:rPr>
            <w:rFonts w:ascii="仿宋" w:eastAsia="仿宋" w:hAnsi="仿宋" w:cs="仿宋" w:hint="eastAsia"/>
            <w:lang w:eastAsia="zh-CN"/>
          </w:rPr>
          <w:t>(三)、位移传感器项目合同管理与法律事务</w:t>
        </w:r>
        <w:r>
          <w:tab/>
        </w:r>
        <w:r>
          <w:fldChar w:fldCharType="begin"/>
        </w:r>
        <w:r>
          <w:instrText xml:space="preserve"> PAGEREF _Toc28475 \h </w:instrText>
        </w:r>
        <w:r>
          <w:fldChar w:fldCharType="separate"/>
        </w:r>
        <w:r>
          <w:t>65</w:t>
        </w:r>
        <w:r>
          <w:fldChar w:fldCharType="end"/>
        </w:r>
      </w:hyperlink>
    </w:p>
    <w:p>
      <w:pPr>
        <w:pStyle w:val="TOC2"/>
        <w:tabs>
          <w:tab w:val="right" w:leader="dot" w:pos="8306"/>
        </w:tabs>
      </w:pPr>
      <w:hyperlink w:anchor="_Toc948" w:history="1">
        <w:r>
          <w:rPr>
            <w:rFonts w:ascii="仿宋" w:eastAsia="仿宋" w:hAnsi="仿宋" w:cs="仿宋" w:hint="eastAsia"/>
            <w:lang w:eastAsia="zh-CN"/>
          </w:rPr>
          <w:t>(四)、位移传感器项目知识产权保护策略</w:t>
        </w:r>
        <w:r>
          <w:tab/>
        </w:r>
        <w:r>
          <w:fldChar w:fldCharType="begin"/>
        </w:r>
        <w:r>
          <w:instrText xml:space="preserve"> PAGEREF _Toc948 \h </w:instrText>
        </w:r>
        <w:r>
          <w:fldChar w:fldCharType="separate"/>
        </w:r>
        <w:r>
          <w:t>71</w:t>
        </w:r>
        <w:r>
          <w:fldChar w:fldCharType="end"/>
        </w:r>
      </w:hyperlink>
    </w:p>
    <w:p>
      <w:pPr>
        <w:pStyle w:val="TOC1"/>
        <w:tabs>
          <w:tab w:val="right" w:leader="dot" w:pos="8306"/>
        </w:tabs>
      </w:pPr>
      <w:hyperlink w:anchor="_Toc9496" w:history="1">
        <w:r>
          <w:rPr>
            <w:rFonts w:ascii="仿宋" w:eastAsia="仿宋" w:hAnsi="仿宋" w:cs="仿宋" w:hint="eastAsia"/>
            <w:lang w:eastAsia="zh-CN"/>
          </w:rPr>
          <w:t>十七、位移传感器项目实施时间节点</w:t>
        </w:r>
        <w:r>
          <w:tab/>
        </w:r>
        <w:r>
          <w:fldChar w:fldCharType="begin"/>
        </w:r>
        <w:r>
          <w:instrText xml:space="preserve"> PAGEREF _Toc9496 \h </w:instrText>
        </w:r>
        <w:r>
          <w:fldChar w:fldCharType="separate"/>
        </w:r>
        <w:r>
          <w:t>74</w:t>
        </w:r>
        <w:r>
          <w:fldChar w:fldCharType="end"/>
        </w:r>
      </w:hyperlink>
    </w:p>
    <w:p>
      <w:pPr>
        <w:pStyle w:val="TOC2"/>
        <w:tabs>
          <w:tab w:val="right" w:leader="dot" w:pos="8306"/>
        </w:tabs>
      </w:pPr>
      <w:hyperlink w:anchor="_Toc31029" w:history="1">
        <w:r>
          <w:rPr>
            <w:rFonts w:ascii="仿宋" w:eastAsia="仿宋" w:hAnsi="仿宋" w:cs="仿宋" w:hint="eastAsia"/>
            <w:lang w:eastAsia="zh-CN"/>
          </w:rPr>
          <w:t>(一)、位移传感器项目启动阶段时间节点</w:t>
        </w:r>
        <w:r>
          <w:tab/>
        </w:r>
        <w:r>
          <w:fldChar w:fldCharType="begin"/>
        </w:r>
        <w:r>
          <w:instrText xml:space="preserve"> PAGEREF _Toc31029 \h </w:instrText>
        </w:r>
        <w:r>
          <w:fldChar w:fldCharType="separate"/>
        </w:r>
        <w:r>
          <w:t>74</w:t>
        </w:r>
        <w:r>
          <w:fldChar w:fldCharType="end"/>
        </w:r>
      </w:hyperlink>
    </w:p>
    <w:p>
      <w:pPr>
        <w:pStyle w:val="TOC2"/>
        <w:tabs>
          <w:tab w:val="right" w:leader="dot" w:pos="8306"/>
        </w:tabs>
      </w:pPr>
      <w:hyperlink w:anchor="_Toc5623" w:history="1">
        <w:r>
          <w:rPr>
            <w:rFonts w:ascii="仿宋" w:eastAsia="仿宋" w:hAnsi="仿宋" w:cs="仿宋" w:hint="eastAsia"/>
            <w:lang w:eastAsia="zh-CN"/>
          </w:rPr>
          <w:t>(二)、位移传感器项目执行阶段时间节点</w:t>
        </w:r>
        <w:r>
          <w:tab/>
        </w:r>
        <w:r>
          <w:fldChar w:fldCharType="begin"/>
        </w:r>
        <w:r>
          <w:instrText xml:space="preserve"> PAGEREF _Toc5623 \h </w:instrText>
        </w:r>
        <w:r>
          <w:fldChar w:fldCharType="separate"/>
        </w:r>
        <w:r>
          <w:t>75</w:t>
        </w:r>
        <w:r>
          <w:fldChar w:fldCharType="end"/>
        </w:r>
      </w:hyperlink>
    </w:p>
    <w:p>
      <w:pPr>
        <w:pStyle w:val="TOC2"/>
        <w:tabs>
          <w:tab w:val="right" w:leader="dot" w:pos="8306"/>
        </w:tabs>
      </w:pPr>
      <w:hyperlink w:anchor="_Toc28310" w:history="1">
        <w:r>
          <w:rPr>
            <w:rFonts w:ascii="仿宋" w:eastAsia="仿宋" w:hAnsi="仿宋" w:cs="仿宋" w:hint="eastAsia"/>
            <w:lang w:eastAsia="zh-CN"/>
          </w:rPr>
          <w:t>(三)、位移传感器项目完成阶段时间节点</w:t>
        </w:r>
        <w:r>
          <w:tab/>
        </w:r>
        <w:r>
          <w:fldChar w:fldCharType="begin"/>
        </w:r>
        <w:r>
          <w:instrText xml:space="preserve"> PAGEREF _Toc28310 \h </w:instrText>
        </w:r>
        <w:r>
          <w:fldChar w:fldCharType="separate"/>
        </w:r>
        <w:r>
          <w:t>76</w:t>
        </w:r>
        <w:r>
          <w:fldChar w:fldCharType="end"/>
        </w:r>
      </w:hyperlink>
    </w:p>
    <w:p>
      <w:pPr>
        <w:pStyle w:val="TOC1"/>
        <w:tabs>
          <w:tab w:val="right" w:leader="dot" w:pos="8306"/>
        </w:tabs>
      </w:pPr>
      <w:hyperlink w:anchor="_Toc10614" w:history="1">
        <w:r>
          <w:rPr>
            <w:rFonts w:ascii="仿宋" w:eastAsia="仿宋" w:hAnsi="仿宋" w:cs="仿宋" w:hint="eastAsia"/>
            <w:lang w:eastAsia="zh-CN"/>
          </w:rPr>
          <w:t>十八、位移传感器项目工程方案分析</w:t>
        </w:r>
        <w:r>
          <w:tab/>
        </w:r>
        <w:r>
          <w:fldChar w:fldCharType="begin"/>
        </w:r>
        <w:r>
          <w:instrText xml:space="preserve"> PAGEREF _Toc10614 \h </w:instrText>
        </w:r>
        <w:r>
          <w:fldChar w:fldCharType="separate"/>
        </w:r>
        <w:r>
          <w:t>77</w:t>
        </w:r>
        <w:r>
          <w:fldChar w:fldCharType="end"/>
        </w:r>
      </w:hyperlink>
    </w:p>
    <w:p>
      <w:pPr>
        <w:pStyle w:val="TOC2"/>
        <w:tabs>
          <w:tab w:val="right" w:leader="dot" w:pos="8306"/>
        </w:tabs>
      </w:pPr>
      <w:hyperlink w:anchor="_Toc30282" w:history="1">
        <w:r>
          <w:rPr>
            <w:rFonts w:ascii="仿宋" w:eastAsia="仿宋" w:hAnsi="仿宋" w:cs="仿宋" w:hint="eastAsia"/>
            <w:lang w:eastAsia="zh-CN"/>
          </w:rPr>
          <w:t>(一)、建筑工程设计原则</w:t>
        </w:r>
        <w:r>
          <w:tab/>
        </w:r>
        <w:r>
          <w:fldChar w:fldCharType="begin"/>
        </w:r>
        <w:r>
          <w:instrText xml:space="preserve"> PAGEREF _Toc30282 \h </w:instrText>
        </w:r>
        <w:r>
          <w:fldChar w:fldCharType="separate"/>
        </w:r>
        <w:r>
          <w:t>77</w:t>
        </w:r>
        <w:r>
          <w:fldChar w:fldCharType="end"/>
        </w:r>
      </w:hyperlink>
    </w:p>
    <w:p>
      <w:pPr>
        <w:pStyle w:val="TOC2"/>
        <w:tabs>
          <w:tab w:val="right" w:leader="dot" w:pos="8306"/>
        </w:tabs>
      </w:pPr>
      <w:hyperlink w:anchor="_Toc29798" w:history="1">
        <w:r>
          <w:rPr>
            <w:rFonts w:ascii="仿宋" w:eastAsia="仿宋" w:hAnsi="仿宋" w:cs="仿宋" w:hint="eastAsia"/>
            <w:lang w:eastAsia="zh-CN"/>
          </w:rPr>
          <w:t>(二)、土建工程建设指标</w:t>
        </w:r>
        <w:r>
          <w:tab/>
        </w:r>
        <w:r>
          <w:fldChar w:fldCharType="begin"/>
        </w:r>
        <w:r>
          <w:instrText xml:space="preserve"> PAGEREF _Toc29798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55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5097"/>
      <w:r>
        <w:rPr>
          <w:rFonts w:ascii="仿宋" w:eastAsia="仿宋" w:hAnsi="仿宋" w:cs="仿宋" w:hint="eastAsia"/>
          <w:sz w:val="28"/>
          <w:lang w:eastAsia="zh-CN"/>
        </w:rPr>
        <w:t>一、位移传感器项目绩效评估</w:t>
      </w:r>
      <w:bookmarkEnd w:id="2"/>
    </w:p>
    <w:p>
      <w:pPr>
        <w:pStyle w:val="Heading2"/>
        <w:rPr>
          <w:rFonts w:ascii="仿宋" w:eastAsia="仿宋" w:hAnsi="仿宋" w:cs="仿宋" w:hint="eastAsia"/>
          <w:lang w:eastAsia="zh-CN"/>
        </w:rPr>
      </w:pPr>
      <w:bookmarkStart w:id="3" w:name="_Toc19228"/>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位移传感器项目中，我们设计了一套全面的绩效评估指标，以确保位移传感器项目的可控和成功交付。这些指标跨足位移传感器项目目标、成本、进度和质量等多个维度，为我们提供了全面洞察位移传感器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位移传感器项目目标达成率是我们关注的首要指标。我们设定了明确的目标，并通过定期监测和评估，迅速发现并应对潜在的目标偏差。这为位移传感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成本绩效是另一个核心关注点。通过实际成本与预算成本的对比分析，我们深入了解成本差异的原因，及时调整资源分配，保持位移传感器项目在经济效益方面的合理水平。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位移传感器项目进度作为关键的绩效指标之一，得到了精心的关注。我们制定了详细的位移传感器项目进度计划，并设立了进度符合度指标，确保实际进度与计划进度保持一致。这使我们能够快速发现和解决潜在的进度问题，保持位移传感器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位移传感器项目绩效的不可或缺的一环。我们引入了一系列的质量标准和客户满意度指标，以确保位移传感器项目交付的成果在质量上达到或超越预期水平。通过持续监测这些指标，我们努力提升位移传感器项目整体质量水平，为位移传感器项目的成功交付提供有力保障。通过这些科学且全面的绩效评估，我们能够更好地引导位移传感器项目的持续改进，确保位移传感器项目目标的顺利达成。</w:t>
      </w:r>
    </w:p>
    <w:p>
      <w:pPr>
        <w:pStyle w:val="Heading2"/>
        <w:ind w:firstLine="560" w:firstLineChars="200"/>
        <w:rPr>
          <w:rFonts w:ascii="仿宋" w:eastAsia="仿宋" w:hAnsi="仿宋" w:cs="仿宋" w:hint="eastAsia"/>
          <w:sz w:val="28"/>
          <w:lang w:eastAsia="zh-CN"/>
        </w:rPr>
      </w:pPr>
      <w:bookmarkStart w:id="4" w:name="_Toc16845"/>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绩效评估是位移传感器项目中的关键环节，为确保位移传感器项目达到预期目标，我们采用了多层次、多维度的绩效评估方法。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位移传感器项目的战略目标对齐，确保每个决策和行动都与位移传感器项目整体目标保持一致。团队会定期召开战略对齐会议，审视当前工作与位移传感器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位移传感器项目进度、质量、成本和风险等方面。这些指标通过数据收集和分析，为位移传感器项目管理团队提供了客观的评估依据。例如，我们通过位移传感器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绩效评估不仅仅停留在位移传感器项目内部，还考虑了位移传感器项目对外部环境的影响。我们定期进行干系人满意度调查，以了解各利益相关方对位移传感器项目的期望和满意度，并及时做出调整。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这种多层次、多角度的绩效评估方法，使得我们能够全面了解位移传感器项目的运行状态，及时做出调整，确保位移传感器项目在不断变化的环境中保持稳健前行。</w:t>
      </w:r>
    </w:p>
    <w:p>
      <w:pPr>
        <w:pStyle w:val="Heading2"/>
        <w:ind w:firstLine="560" w:firstLineChars="200"/>
        <w:rPr>
          <w:rFonts w:ascii="仿宋" w:eastAsia="仿宋" w:hAnsi="仿宋" w:cs="仿宋" w:hint="eastAsia"/>
          <w:sz w:val="28"/>
          <w:lang w:eastAsia="zh-CN"/>
        </w:rPr>
      </w:pPr>
      <w:bookmarkStart w:id="5" w:name="_Toc21293"/>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为了确保位移传感器项目的有效管理和不断优化，我们采用了精心设计的绩效评估周期。这个周期旨在实现灵活、实时和全面的评估，以适应位移传感器项目执行中的各种挑战。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位移传感器项目的不同需求，分为短期、中期和长期。短期评估关注每个迭代或工作周期，以及时发现和解决当前任务中的问题。中期评估涵盖几个迭代，深入了解整体位移传感器项目的趋势和性能。长期评估则着眼于整个位移传感器项目阶段，确保位移传感器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位移传感器项目管理工具和协作平台，团队成员能够随时更新和分享位移传感器项目数据。这种实时性的反馈机制使我们能够及时察觉潜在问题，快速调整，保持位移传感器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位移传感器项目的决策制定密不可分。每个周期的位移传感器项目回顾会议成为集体总结经验、识别问题深层次原因并找到创新解决方案的平台。这种定期的反思与调整机制使位移传感器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3840"/>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27076"/>
      <w:r>
        <w:rPr>
          <w:rFonts w:ascii="仿宋" w:eastAsia="仿宋" w:hAnsi="仿宋" w:cs="仿宋" w:hint="eastAsia"/>
          <w:lang w:eastAsia="zh-CN"/>
        </w:rPr>
        <w:t>(一)、位移传感器行业分析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位移传感器行业一直以来都是市场的关注焦点。行业内的发展趋势、竞争态势以及潜在机会都对位移传感器项目的推进产生深远的影响。通过深入研究行业的整体概貌，我们将更好地理解行业的核心特征，为位移传感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位移传感器行业，技术一直是推动创新和发展的关键因素。我们将对当前技术趋势进行详尽分析，包括但不限于人工智能、大数据应用、先进制造技术等。这有助于位移传感器项目更好地把握行业的技术脉搏，为技术应用和创新提供有针对性的方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位移传感器项目成功的基础。我们将对主要竞争对手进行深入研究，包括其市场份额、产品特点、市场定位等。通过全面了解竞争对手的优势和劣势，位移传感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22100"/>
      <w:r>
        <w:rPr>
          <w:rFonts w:ascii="仿宋" w:eastAsia="仿宋" w:hAnsi="仿宋" w:cs="仿宋" w:hint="eastAsia"/>
          <w:sz w:val="28"/>
          <w:lang w:eastAsia="zh-CN"/>
        </w:rPr>
        <w:t>(二)、位移传感器市场分析预测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位移传感器市场未来的增长趋势。这包括市场的整体规模、各细分领域的发展趋势等。位移传感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位移传感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市场风险是位移传感器项目实施过程中需要充分考虑的因素。我们将对市场风险进行全面评估，包括但不限于政策法规风险、市场竞争风险、技术变革风险等。通过对潜在风险的深入分析，位移传感器项目可以制定相应的风险缓解策略，降低不确定性对位移传感器项目的影响。</w:t>
      </w:r>
    </w:p>
    <w:p>
      <w:pPr>
        <w:pStyle w:val="Heading1"/>
        <w:ind w:firstLine="560" w:firstLineChars="200"/>
        <w:rPr>
          <w:rFonts w:ascii="仿宋" w:eastAsia="仿宋" w:hAnsi="仿宋" w:cs="仿宋" w:hint="eastAsia"/>
          <w:sz w:val="28"/>
          <w:lang w:eastAsia="zh-CN"/>
        </w:rPr>
      </w:pPr>
      <w:bookmarkStart w:id="9" w:name="_Toc25436"/>
      <w:r>
        <w:rPr>
          <w:rFonts w:ascii="仿宋" w:eastAsia="仿宋" w:hAnsi="仿宋" w:cs="仿宋" w:hint="eastAsia"/>
          <w:sz w:val="28"/>
          <w:lang w:eastAsia="zh-CN"/>
        </w:rPr>
        <w:t>三、位移传感器项目可持续发展</w:t>
      </w:r>
      <w:bookmarkEnd w:id="9"/>
    </w:p>
    <w:p>
      <w:pPr>
        <w:pStyle w:val="Heading2"/>
        <w:rPr>
          <w:rFonts w:ascii="仿宋" w:eastAsia="仿宋" w:hAnsi="仿宋" w:cs="仿宋" w:hint="eastAsia"/>
          <w:lang w:eastAsia="zh-CN"/>
        </w:rPr>
      </w:pPr>
      <w:bookmarkStart w:id="10" w:name="_Toc25993"/>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位移传感器项目中，位移传感器项目团队着眼于未来，明确了可持续发展的战略方向。制定的具体可持续发展目标包括降低资源使用、采用环保技术、最大化社会效益等。这一步骤不仅有助于位移传感器项目在环保和社会责任方面达到最高标准，也为未来提供了明确的指引，确保位移传感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可持续实践的融入位移传感器项目管理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位移传感器项目管理周期。从位移传感器项目规划开始，位移传感器项目团队就考虑了环境和社会的因素。在执行阶段，位移传感器项目团队积极推动绿色技术的应用，优化资源利用。此外，关注员工的社会责任，通过培训和沟通活动提高员工对可持续发展的认知，使他们能够在日常工作中践行可持续实践。这些举措不仅为位移传感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16103"/>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扎根于位移传感器项目的可持续发展理念，我们深信环保与社会责任是位移传感器项目成功的关键支柱。在位移传感器项目的每一步，我们都致力于通过创新和实践，履行对环境和社会的坚定责任。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位移传感器项目团队通过引入先进的环保技术、建立高效的废物处理系统以及推动能源节约措施，积极履行环保责任。定期的环保监测和评估确保位移传感器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位移传感器项目不仅致力于自身可持续发展，还注重对社会的回馈。通过支持社区位移传感器项目、参与慈善事业、提供培训机会等方式，位移传感器项目积极履行社会责任。与当地社区建立积极互动，关注员工的工作与生活平衡，以及员工的身心健康，是位移传感器项目在社会责任层面的关键举措。这样的实践不仅增强了位移传感器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16393"/>
      <w:r>
        <w:rPr>
          <w:rFonts w:ascii="仿宋" w:eastAsia="仿宋" w:hAnsi="仿宋" w:cs="仿宋" w:hint="eastAsia"/>
          <w:sz w:val="28"/>
          <w:lang w:eastAsia="zh-CN"/>
        </w:rPr>
        <w:t>四、位移传感器项目选址可行性分析</w:t>
      </w:r>
      <w:bookmarkEnd w:id="12"/>
    </w:p>
    <w:p>
      <w:pPr>
        <w:pStyle w:val="Heading2"/>
        <w:rPr>
          <w:rFonts w:ascii="仿宋" w:eastAsia="仿宋" w:hAnsi="仿宋" w:cs="仿宋" w:hint="eastAsia"/>
          <w:lang w:eastAsia="zh-CN"/>
        </w:rPr>
      </w:pPr>
      <w:bookmarkStart w:id="13" w:name="_Toc19998"/>
      <w:r>
        <w:rPr>
          <w:rFonts w:ascii="仿宋" w:eastAsia="仿宋" w:hAnsi="仿宋" w:cs="仿宋" w:hint="eastAsia"/>
          <w:lang w:eastAsia="zh-CN"/>
        </w:rPr>
        <w:t>(一)、位移传感器项目选址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该位移传感器项目选址位于XX省XX市XX区XXX街道</w:t>
      </w:r>
    </w:p>
    <w:p>
      <w:pPr>
        <w:pStyle w:val="Heading2"/>
        <w:ind w:firstLine="560" w:firstLineChars="200"/>
        <w:rPr>
          <w:rFonts w:ascii="仿宋" w:eastAsia="仿宋" w:hAnsi="仿宋" w:cs="仿宋" w:hint="eastAsia"/>
          <w:sz w:val="28"/>
          <w:lang w:eastAsia="zh-CN"/>
        </w:rPr>
      </w:pPr>
      <w:bookmarkStart w:id="14" w:name="_Toc994"/>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位移传感器项目的征地面积将根据位移传感器项目的实际规模和需求进行精确规划。具体面积XXX平方米，旨在确保位移传感器项目不仅能够满足当前的发展需求，还能够预留空间以适应未来的扩展。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净用地面积是在征地面积基础上去除不可利用面积后的实际可开发用地。具体面积XXX平方米，考虑到环保、交通、安全等多方面因素，以确保位移传感器项目在整体利用效率上达到最优。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位移传感器项目计划建设的建筑总规模具体面积XXX平方米。这一规模的确定综合考虑了位移传感器项目的性质、规模，以及城市规划的相关要求，确保建筑布局与周边环境协调一致。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绿地率是位移传感器项目用地中被规划为绿地的比例。具体面积XXX平方米，旨在通过合理规划绿地，改善位移传感器项目周边环境，提升居民生活质量，并符合城市整体绿化规划。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容积率是用地上可以建设的建筑总体积与用地面积之比。具体面积XXX，通过合理的容积率规划，确保位移传感器项目建筑规模与周边环境和谐共生。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位移传感器项目选址与当地城市规划相一致，具体面积XXX平方米。通过与城市规划部门深入沟通，确保位移传感器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7. 产业政策符合性： 充分了解并确保位移传感器项目选址符合当地产业政策，具体面积XXX平方米。这包括位移传感器项目对当地经济的促进作用，以及对相关产业的带动效应，确保位移传感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用地总体要求必须符合环保和可持续发展的原则，具体面积XXX平方米。通过采用绿色建筑设计、节能减排等措施，确保位移传感器项目在建设和运营过程中对环境的影响最小化，达到可持续发展的要求。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确保位移传感器项目选址具备必要的公共设施配套，具体面积XXX平方米。这包括交通便利性、教育、医疗等基础设施，以提高居民生活品质，使得位移传感器项目选址更具吸引力。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考虑用地总体要求对当地社会稳定性的影响，具体面积XXX平方米。通过深入了解当地社区反馈，确保位移传感器项目的选址和建设过程对当地社会和谐稳定产生积极作用。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位移传感器项目选址不仅符合法规和规划，还在实际操作中具有可行性。这一全面规划将为位移传感器项目的成功实施提供坚实的基础，确保位移传感器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17731"/>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位移传感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位移传感器项目的设备规划和空间设计中，我们将采取灵活设备布局的措施。设备布局将根据实际需求进行灵活设计，避免不必要的浪费。通过合理规划设备摆放位置，我们将提高设备的利用率，减少设备间距，以确保位移传感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位移传感器项目内部引入共享设施的概念，例如共享会议室、办公区等。通过这种方式，我们可以减少对资源的重复建设，提高资源共享效率，从而减小位移传感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4359"/>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位移传感器项目的总图布置中，我们将不同功能区域进行明确的规划，以最大程度满足位移传感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5682"/>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位移传感器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位移传感器项目对环境的影响是综合评价的重要因素之一。我们将详细考虑选址周边的自然环境、生态保护区、水源地等情况，确保位移传感器项目的建设和运营对环境影响最小化，并符合当地的环保法规标准。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对选址的评价还需充分考虑当地政府的产业政策和法规。我们将详细了解位移传感器项目所在地的相关政策，确保位移传感器项目的规划和运营与当地法规相符，降低不必要的法律风险。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考虑到社会稳定性对企业运营的重要性，我们将评估选址地区的社会安全情况、劳工关系、社区反馈等方面，以确保位移传感器项目的建设和运营不会受到社会稳定性的负面影响。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最后，我们将综合考虑用地成本，包括土地购置费用、土地开发成本等。通过对用地成本的详细评估，我们能够做出更为精确的经济效益分析，为位移传感器项目的投资决策提供有力支持。</w:t>
      </w:r>
    </w:p>
    <w:p>
      <w:pPr>
        <w:pStyle w:val="Heading1"/>
        <w:ind w:firstLine="560" w:firstLineChars="200"/>
        <w:rPr>
          <w:rFonts w:ascii="仿宋" w:eastAsia="仿宋" w:hAnsi="仿宋" w:cs="仿宋" w:hint="eastAsia"/>
          <w:sz w:val="28"/>
          <w:lang w:eastAsia="zh-CN"/>
        </w:rPr>
      </w:pPr>
      <w:bookmarkStart w:id="18" w:name="_Toc17596"/>
      <w:r>
        <w:rPr>
          <w:rFonts w:ascii="仿宋" w:eastAsia="仿宋" w:hAnsi="仿宋" w:cs="仿宋" w:hint="eastAsia"/>
          <w:sz w:val="28"/>
          <w:lang w:eastAsia="zh-CN"/>
        </w:rPr>
        <w:t>五、位移传感器项目土建工程</w:t>
      </w:r>
      <w:bookmarkEnd w:id="18"/>
    </w:p>
    <w:p>
      <w:pPr>
        <w:pStyle w:val="Heading2"/>
        <w:rPr>
          <w:rFonts w:ascii="仿宋" w:eastAsia="仿宋" w:hAnsi="仿宋" w:cs="仿宋" w:hint="eastAsia"/>
          <w:lang w:eastAsia="zh-CN"/>
        </w:rPr>
      </w:pPr>
      <w:bookmarkStart w:id="19" w:name="_Toc22701"/>
      <w:r>
        <w:rPr>
          <w:rFonts w:ascii="仿宋" w:eastAsia="仿宋" w:hAnsi="仿宋" w:cs="仿宋" w:hint="eastAsia"/>
          <w:lang w:eastAsia="zh-CN"/>
        </w:rPr>
        <w:t>(一)、建筑工程设计原则</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在位移传感器项目的建筑工程设计中，我们将秉承一系列重要的设计原则，以确保位移传感器项目建筑在功能、美观、可持续性等方面达到最佳效果。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首要原则是确保建筑的功能性得到最大化的发挥。我们将充分理解位移传感器项目的实际需求，合理布局各个功能区域，保证建筑在满足业务需求的同时，提供高效的工作环境。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在建筑设计中，我们将综合考虑建设和运营成本。通过精细的经济效益分析，确保设计方案在高效利用资源的同时，对位移传感器项目的长期盈利能力有积极的贡献。</w:t>
      </w:r>
    </w:p>
    <w:p>
      <w:pPr>
        <w:pStyle w:val="Heading2"/>
        <w:ind w:firstLine="560" w:firstLineChars="200"/>
        <w:rPr>
          <w:rFonts w:ascii="仿宋" w:eastAsia="仿宋" w:hAnsi="仿宋" w:cs="仿宋" w:hint="eastAsia"/>
          <w:sz w:val="28"/>
          <w:lang w:eastAsia="zh-CN"/>
        </w:rPr>
      </w:pPr>
      <w:bookmarkStart w:id="20" w:name="_Toc28954"/>
      <w:r>
        <w:rPr>
          <w:rFonts w:ascii="仿宋" w:eastAsia="仿宋" w:hAnsi="仿宋" w:cs="仿宋" w:hint="eastAsia"/>
          <w:sz w:val="28"/>
          <w:lang w:eastAsia="zh-CN"/>
        </w:rPr>
        <w:t>(二)、土建工程设计年限及安全等级</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位移传感器项目的土建工程设计中，我们将精准设定设计年限，结合位移传感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https://d.book118.com/078102003111006046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位移传感器项目规划设计蓝图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位移传感器项目规划设计蓝图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位移传感器项目规划设计蓝图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位移传感器项目规划设计蓝图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位移传感器项目规划设计蓝图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位移传感器项目规划设计蓝图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位移传感器项目规划设计蓝图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位移传感器项目规划设计蓝图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位移传感器项目规划设计蓝图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位移传感器项目规划设计蓝图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位移传感器项目规划设计蓝图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位移传感器项目规划设计蓝图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位移传感器项目规划设计蓝图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位移传感器项目规划设计蓝图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位移传感器项目规划设计蓝图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位移传感器项目规划设计蓝图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位移传感器项目规划设计蓝图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CC18EB"/>
    <w:rsid w:val="1DCC18E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78102003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2024-03-05T13:11:00Z</dcterms:created>
  <dcterms:modified xsi:type="dcterms:W3CDTF">2024-03-05T13:11:34Z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E5A207746AB349368E55439AFE48A7A6_11</vt:lpwstr>
  </property>
  <property fmtid="{D5CDD505-2E9C-101B-9397-08002B2CF9AE}" pid="3" name="KSOProductBuildVer">
    <vt:lpwstr>2052-12.1.0.16388</vt:lpwstr>
  </property>
</Properties>
</file>