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氯氟氰菊酯项目建设方案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75" w:history="1">
        <w:r>
          <w:rPr>
            <w:rFonts w:ascii="仿宋" w:eastAsia="仿宋" w:hAnsi="仿宋" w:cs="仿宋" w:hint="eastAsia"/>
            <w:lang w:eastAsia="zh-CN"/>
          </w:rPr>
          <w:t>前言</w:t>
        </w:r>
        <w:r>
          <w:tab/>
        </w:r>
        <w:r>
          <w:fldChar w:fldCharType="begin"/>
        </w:r>
        <w:r>
          <w:instrText xml:space="preserve"> PAGEREF _Toc8575 \h </w:instrText>
        </w:r>
        <w:r>
          <w:fldChar w:fldCharType="separate"/>
        </w:r>
        <w:r>
          <w:t>3</w:t>
        </w:r>
        <w:r>
          <w:fldChar w:fldCharType="end"/>
        </w:r>
      </w:hyperlink>
    </w:p>
    <w:p>
      <w:pPr>
        <w:pStyle w:val="TOC1"/>
        <w:tabs>
          <w:tab w:val="right" w:leader="dot" w:pos="8306"/>
        </w:tabs>
      </w:pPr>
      <w:hyperlink w:anchor="_Toc168" w:history="1">
        <w:r>
          <w:rPr>
            <w:rFonts w:ascii="仿宋" w:eastAsia="仿宋" w:hAnsi="仿宋" w:cs="仿宋" w:hint="eastAsia"/>
            <w:lang w:eastAsia="zh-CN"/>
          </w:rPr>
          <w:t>一、氯氟氰菊酯项目概论</w:t>
        </w:r>
        <w:r>
          <w:tab/>
        </w:r>
        <w:r>
          <w:fldChar w:fldCharType="begin"/>
        </w:r>
        <w:r>
          <w:instrText xml:space="preserve"> PAGEREF _Toc168 \h </w:instrText>
        </w:r>
        <w:r>
          <w:fldChar w:fldCharType="separate"/>
        </w:r>
        <w:r>
          <w:t>3</w:t>
        </w:r>
        <w:r>
          <w:fldChar w:fldCharType="end"/>
        </w:r>
      </w:hyperlink>
    </w:p>
    <w:p>
      <w:pPr>
        <w:pStyle w:val="TOC2"/>
        <w:tabs>
          <w:tab w:val="right" w:leader="dot" w:pos="8306"/>
        </w:tabs>
      </w:pPr>
      <w:hyperlink w:anchor="_Toc8686" w:history="1">
        <w:r>
          <w:rPr>
            <w:rFonts w:ascii="仿宋" w:eastAsia="仿宋" w:hAnsi="仿宋" w:cs="仿宋" w:hint="eastAsia"/>
            <w:lang w:eastAsia="zh-CN"/>
          </w:rPr>
          <w:t>(一)、项目申报单位概况</w:t>
        </w:r>
        <w:r>
          <w:tab/>
        </w:r>
        <w:r>
          <w:fldChar w:fldCharType="begin"/>
        </w:r>
        <w:r>
          <w:instrText xml:space="preserve"> PAGEREF _Toc8686 \h </w:instrText>
        </w:r>
        <w:r>
          <w:fldChar w:fldCharType="separate"/>
        </w:r>
        <w:r>
          <w:t>3</w:t>
        </w:r>
        <w:r>
          <w:fldChar w:fldCharType="end"/>
        </w:r>
      </w:hyperlink>
    </w:p>
    <w:p>
      <w:pPr>
        <w:pStyle w:val="TOC2"/>
        <w:tabs>
          <w:tab w:val="right" w:leader="dot" w:pos="8306"/>
        </w:tabs>
      </w:pPr>
      <w:hyperlink w:anchor="_Toc23241" w:history="1">
        <w:r>
          <w:rPr>
            <w:rFonts w:ascii="仿宋" w:eastAsia="仿宋" w:hAnsi="仿宋" w:cs="仿宋" w:hint="eastAsia"/>
            <w:lang w:eastAsia="zh-CN"/>
          </w:rPr>
          <w:t>(二)、项目概况</w:t>
        </w:r>
        <w:r>
          <w:tab/>
        </w:r>
        <w:r>
          <w:fldChar w:fldCharType="begin"/>
        </w:r>
        <w:r>
          <w:instrText xml:space="preserve"> PAGEREF _Toc23241 \h </w:instrText>
        </w:r>
        <w:r>
          <w:fldChar w:fldCharType="separate"/>
        </w:r>
        <w:r>
          <w:t>4</w:t>
        </w:r>
        <w:r>
          <w:fldChar w:fldCharType="end"/>
        </w:r>
      </w:hyperlink>
    </w:p>
    <w:p>
      <w:pPr>
        <w:pStyle w:val="TOC1"/>
        <w:tabs>
          <w:tab w:val="right" w:leader="dot" w:pos="8306"/>
        </w:tabs>
      </w:pPr>
      <w:hyperlink w:anchor="_Toc3939" w:history="1">
        <w:r>
          <w:rPr>
            <w:rFonts w:ascii="仿宋" w:eastAsia="仿宋" w:hAnsi="仿宋" w:cs="仿宋" w:hint="eastAsia"/>
            <w:lang w:eastAsia="zh-CN"/>
          </w:rPr>
          <w:t>二、资源开发及综合利用分析</w:t>
        </w:r>
        <w:r>
          <w:tab/>
        </w:r>
        <w:r>
          <w:fldChar w:fldCharType="begin"/>
        </w:r>
        <w:r>
          <w:instrText xml:space="preserve"> PAGEREF _Toc3939 \h </w:instrText>
        </w:r>
        <w:r>
          <w:fldChar w:fldCharType="separate"/>
        </w:r>
        <w:r>
          <w:t>7</w:t>
        </w:r>
        <w:r>
          <w:fldChar w:fldCharType="end"/>
        </w:r>
      </w:hyperlink>
    </w:p>
    <w:p>
      <w:pPr>
        <w:pStyle w:val="TOC2"/>
        <w:tabs>
          <w:tab w:val="right" w:leader="dot" w:pos="8306"/>
        </w:tabs>
      </w:pPr>
      <w:hyperlink w:anchor="_Toc29822" w:history="1">
        <w:r>
          <w:rPr>
            <w:rFonts w:ascii="仿宋" w:eastAsia="仿宋" w:hAnsi="仿宋" w:cs="仿宋" w:hint="eastAsia"/>
            <w:lang w:eastAsia="zh-CN"/>
          </w:rPr>
          <w:t>(一)、资源开发方案</w:t>
        </w:r>
        <w:r>
          <w:tab/>
        </w:r>
        <w:r>
          <w:fldChar w:fldCharType="begin"/>
        </w:r>
        <w:r>
          <w:instrText xml:space="preserve"> PAGEREF _Toc29822 \h </w:instrText>
        </w:r>
        <w:r>
          <w:fldChar w:fldCharType="separate"/>
        </w:r>
        <w:r>
          <w:t>7</w:t>
        </w:r>
        <w:r>
          <w:fldChar w:fldCharType="end"/>
        </w:r>
      </w:hyperlink>
    </w:p>
    <w:p>
      <w:pPr>
        <w:pStyle w:val="TOC2"/>
        <w:tabs>
          <w:tab w:val="right" w:leader="dot" w:pos="8306"/>
        </w:tabs>
      </w:pPr>
      <w:hyperlink w:anchor="_Toc6951" w:history="1">
        <w:r>
          <w:rPr>
            <w:rFonts w:ascii="仿宋" w:eastAsia="仿宋" w:hAnsi="仿宋" w:cs="仿宋" w:hint="eastAsia"/>
            <w:lang w:eastAsia="zh-CN"/>
          </w:rPr>
          <w:t>(二)、资源利用方案</w:t>
        </w:r>
        <w:r>
          <w:tab/>
        </w:r>
        <w:r>
          <w:fldChar w:fldCharType="begin"/>
        </w:r>
        <w:r>
          <w:instrText xml:space="preserve"> PAGEREF _Toc6951 \h </w:instrText>
        </w:r>
        <w:r>
          <w:fldChar w:fldCharType="separate"/>
        </w:r>
        <w:r>
          <w:t>8</w:t>
        </w:r>
        <w:r>
          <w:fldChar w:fldCharType="end"/>
        </w:r>
      </w:hyperlink>
    </w:p>
    <w:p>
      <w:pPr>
        <w:pStyle w:val="TOC2"/>
        <w:tabs>
          <w:tab w:val="right" w:leader="dot" w:pos="8306"/>
        </w:tabs>
      </w:pPr>
      <w:hyperlink w:anchor="_Toc18738" w:history="1">
        <w:r>
          <w:rPr>
            <w:rFonts w:ascii="仿宋" w:eastAsia="仿宋" w:hAnsi="仿宋" w:cs="仿宋" w:hint="eastAsia"/>
            <w:lang w:eastAsia="zh-CN"/>
          </w:rPr>
          <w:t>(三)、资源节约措施</w:t>
        </w:r>
        <w:r>
          <w:tab/>
        </w:r>
        <w:r>
          <w:fldChar w:fldCharType="begin"/>
        </w:r>
        <w:r>
          <w:instrText xml:space="preserve"> PAGEREF _Toc18738 \h </w:instrText>
        </w:r>
        <w:r>
          <w:fldChar w:fldCharType="separate"/>
        </w:r>
        <w:r>
          <w:t>9</w:t>
        </w:r>
        <w:r>
          <w:fldChar w:fldCharType="end"/>
        </w:r>
      </w:hyperlink>
    </w:p>
    <w:p>
      <w:pPr>
        <w:pStyle w:val="TOC1"/>
        <w:tabs>
          <w:tab w:val="right" w:leader="dot" w:pos="8306"/>
        </w:tabs>
      </w:pPr>
      <w:hyperlink w:anchor="_Toc11563" w:history="1">
        <w:r>
          <w:rPr>
            <w:rFonts w:ascii="仿宋" w:eastAsia="仿宋" w:hAnsi="仿宋" w:cs="仿宋" w:hint="eastAsia"/>
            <w:lang w:eastAsia="zh-CN"/>
          </w:rPr>
          <w:t>三、财务管理与成本控制</w:t>
        </w:r>
        <w:r>
          <w:tab/>
        </w:r>
        <w:r>
          <w:fldChar w:fldCharType="begin"/>
        </w:r>
        <w:r>
          <w:instrText xml:space="preserve"> PAGEREF _Toc11563 \h </w:instrText>
        </w:r>
        <w:r>
          <w:fldChar w:fldCharType="separate"/>
        </w:r>
        <w:r>
          <w:t>10</w:t>
        </w:r>
        <w:r>
          <w:fldChar w:fldCharType="end"/>
        </w:r>
      </w:hyperlink>
    </w:p>
    <w:p>
      <w:pPr>
        <w:pStyle w:val="TOC2"/>
        <w:tabs>
          <w:tab w:val="right" w:leader="dot" w:pos="8306"/>
        </w:tabs>
      </w:pPr>
      <w:hyperlink w:anchor="_Toc31331" w:history="1">
        <w:r>
          <w:rPr>
            <w:rFonts w:ascii="仿宋" w:eastAsia="仿宋" w:hAnsi="仿宋" w:cs="仿宋" w:hint="eastAsia"/>
            <w:lang w:eastAsia="zh-CN"/>
          </w:rPr>
          <w:t>(一)、财务管理体系建设</w:t>
        </w:r>
        <w:r>
          <w:tab/>
        </w:r>
        <w:r>
          <w:fldChar w:fldCharType="begin"/>
        </w:r>
        <w:r>
          <w:instrText xml:space="preserve"> PAGEREF _Toc31331 \h </w:instrText>
        </w:r>
        <w:r>
          <w:fldChar w:fldCharType="separate"/>
        </w:r>
        <w:r>
          <w:t>10</w:t>
        </w:r>
        <w:r>
          <w:fldChar w:fldCharType="end"/>
        </w:r>
      </w:hyperlink>
    </w:p>
    <w:p>
      <w:pPr>
        <w:pStyle w:val="TOC2"/>
        <w:tabs>
          <w:tab w:val="right" w:leader="dot" w:pos="8306"/>
        </w:tabs>
      </w:pPr>
      <w:hyperlink w:anchor="_Toc7430" w:history="1">
        <w:r>
          <w:rPr>
            <w:rFonts w:ascii="仿宋" w:eastAsia="仿宋" w:hAnsi="仿宋" w:cs="仿宋" w:hint="eastAsia"/>
            <w:lang w:eastAsia="zh-CN"/>
          </w:rPr>
          <w:t>(二)、成本控制措施</w:t>
        </w:r>
        <w:r>
          <w:tab/>
        </w:r>
        <w:r>
          <w:fldChar w:fldCharType="begin"/>
        </w:r>
        <w:r>
          <w:instrText xml:space="preserve"> PAGEREF _Toc7430 \h </w:instrText>
        </w:r>
        <w:r>
          <w:fldChar w:fldCharType="separate"/>
        </w:r>
        <w:r>
          <w:t>12</w:t>
        </w:r>
        <w:r>
          <w:fldChar w:fldCharType="end"/>
        </w:r>
      </w:hyperlink>
    </w:p>
    <w:p>
      <w:pPr>
        <w:pStyle w:val="TOC1"/>
        <w:tabs>
          <w:tab w:val="right" w:leader="dot" w:pos="8306"/>
        </w:tabs>
      </w:pPr>
      <w:hyperlink w:anchor="_Toc29994" w:history="1">
        <w:r>
          <w:rPr>
            <w:rFonts w:ascii="仿宋" w:eastAsia="仿宋" w:hAnsi="仿宋" w:cs="仿宋" w:hint="eastAsia"/>
            <w:lang w:eastAsia="zh-CN"/>
          </w:rPr>
          <w:t>四、背景、必要性分析</w:t>
        </w:r>
        <w:r>
          <w:tab/>
        </w:r>
        <w:r>
          <w:fldChar w:fldCharType="begin"/>
        </w:r>
        <w:r>
          <w:instrText xml:space="preserve"> PAGEREF _Toc29994 \h </w:instrText>
        </w:r>
        <w:r>
          <w:fldChar w:fldCharType="separate"/>
        </w:r>
        <w:r>
          <w:t>13</w:t>
        </w:r>
        <w:r>
          <w:fldChar w:fldCharType="end"/>
        </w:r>
      </w:hyperlink>
    </w:p>
    <w:p>
      <w:pPr>
        <w:pStyle w:val="TOC2"/>
        <w:tabs>
          <w:tab w:val="right" w:leader="dot" w:pos="8306"/>
        </w:tabs>
      </w:pPr>
      <w:hyperlink w:anchor="_Toc20418" w:history="1">
        <w:r>
          <w:rPr>
            <w:rFonts w:ascii="仿宋" w:eastAsia="仿宋" w:hAnsi="仿宋" w:cs="仿宋" w:hint="eastAsia"/>
            <w:lang w:eastAsia="zh-CN"/>
          </w:rPr>
          <w:t>(一)、项目建设背景</w:t>
        </w:r>
        <w:r>
          <w:tab/>
        </w:r>
        <w:r>
          <w:fldChar w:fldCharType="begin"/>
        </w:r>
        <w:r>
          <w:instrText xml:space="preserve"> PAGEREF _Toc20418 \h </w:instrText>
        </w:r>
        <w:r>
          <w:fldChar w:fldCharType="separate"/>
        </w:r>
        <w:r>
          <w:t>13</w:t>
        </w:r>
        <w:r>
          <w:fldChar w:fldCharType="end"/>
        </w:r>
      </w:hyperlink>
    </w:p>
    <w:p>
      <w:pPr>
        <w:pStyle w:val="TOC2"/>
        <w:tabs>
          <w:tab w:val="right" w:leader="dot" w:pos="8306"/>
        </w:tabs>
      </w:pPr>
      <w:hyperlink w:anchor="_Toc28003" w:history="1">
        <w:r>
          <w:rPr>
            <w:rFonts w:ascii="仿宋" w:eastAsia="仿宋" w:hAnsi="仿宋" w:cs="仿宋" w:hint="eastAsia"/>
            <w:lang w:eastAsia="zh-CN"/>
          </w:rPr>
          <w:t>(二)、必要性分析</w:t>
        </w:r>
        <w:r>
          <w:tab/>
        </w:r>
        <w:r>
          <w:fldChar w:fldCharType="begin"/>
        </w:r>
        <w:r>
          <w:instrText xml:space="preserve"> PAGEREF _Toc28003 \h </w:instrText>
        </w:r>
        <w:r>
          <w:fldChar w:fldCharType="separate"/>
        </w:r>
        <w:r>
          <w:t>14</w:t>
        </w:r>
        <w:r>
          <w:fldChar w:fldCharType="end"/>
        </w:r>
      </w:hyperlink>
    </w:p>
    <w:p>
      <w:pPr>
        <w:pStyle w:val="TOC2"/>
        <w:tabs>
          <w:tab w:val="right" w:leader="dot" w:pos="8306"/>
        </w:tabs>
      </w:pPr>
      <w:hyperlink w:anchor="_Toc18681" w:history="1">
        <w:r>
          <w:rPr>
            <w:rFonts w:ascii="仿宋" w:eastAsia="仿宋" w:hAnsi="仿宋" w:cs="仿宋" w:hint="eastAsia"/>
            <w:lang w:eastAsia="zh-CN"/>
          </w:rPr>
          <w:t>(三)、项目建设有利条件</w:t>
        </w:r>
        <w:r>
          <w:tab/>
        </w:r>
        <w:r>
          <w:fldChar w:fldCharType="begin"/>
        </w:r>
        <w:r>
          <w:instrText xml:space="preserve"> PAGEREF _Toc18681 \h </w:instrText>
        </w:r>
        <w:r>
          <w:fldChar w:fldCharType="separate"/>
        </w:r>
        <w:r>
          <w:t>15</w:t>
        </w:r>
        <w:r>
          <w:fldChar w:fldCharType="end"/>
        </w:r>
      </w:hyperlink>
    </w:p>
    <w:p>
      <w:pPr>
        <w:pStyle w:val="TOC1"/>
        <w:tabs>
          <w:tab w:val="right" w:leader="dot" w:pos="8306"/>
        </w:tabs>
      </w:pPr>
      <w:hyperlink w:anchor="_Toc8888" w:history="1">
        <w:r>
          <w:rPr>
            <w:rFonts w:ascii="仿宋" w:eastAsia="仿宋" w:hAnsi="仿宋" w:cs="仿宋" w:hint="eastAsia"/>
            <w:lang w:eastAsia="zh-CN"/>
          </w:rPr>
          <w:t>五、项目监理与质量保证</w:t>
        </w:r>
        <w:r>
          <w:tab/>
        </w:r>
        <w:r>
          <w:fldChar w:fldCharType="begin"/>
        </w:r>
        <w:r>
          <w:instrText xml:space="preserve"> PAGEREF _Toc8888 \h </w:instrText>
        </w:r>
        <w:r>
          <w:fldChar w:fldCharType="separate"/>
        </w:r>
        <w:r>
          <w:t>17</w:t>
        </w:r>
        <w:r>
          <w:fldChar w:fldCharType="end"/>
        </w:r>
      </w:hyperlink>
    </w:p>
    <w:p>
      <w:pPr>
        <w:pStyle w:val="TOC2"/>
        <w:tabs>
          <w:tab w:val="right" w:leader="dot" w:pos="8306"/>
        </w:tabs>
      </w:pPr>
      <w:hyperlink w:anchor="_Toc29220" w:history="1">
        <w:r>
          <w:rPr>
            <w:rFonts w:ascii="仿宋" w:eastAsia="仿宋" w:hAnsi="仿宋" w:cs="仿宋" w:hint="eastAsia"/>
            <w:lang w:eastAsia="zh-CN"/>
          </w:rPr>
          <w:t>(一)、监理体系构建</w:t>
        </w:r>
        <w:r>
          <w:tab/>
        </w:r>
        <w:r>
          <w:fldChar w:fldCharType="begin"/>
        </w:r>
        <w:r>
          <w:instrText xml:space="preserve"> PAGEREF _Toc29220 \h </w:instrText>
        </w:r>
        <w:r>
          <w:fldChar w:fldCharType="separate"/>
        </w:r>
        <w:r>
          <w:t>17</w:t>
        </w:r>
        <w:r>
          <w:fldChar w:fldCharType="end"/>
        </w:r>
      </w:hyperlink>
    </w:p>
    <w:p>
      <w:pPr>
        <w:pStyle w:val="TOC2"/>
        <w:tabs>
          <w:tab w:val="right" w:leader="dot" w:pos="8306"/>
        </w:tabs>
      </w:pPr>
      <w:hyperlink w:anchor="_Toc18264" w:history="1">
        <w:r>
          <w:rPr>
            <w:rFonts w:ascii="仿宋" w:eastAsia="仿宋" w:hAnsi="仿宋" w:cs="仿宋" w:hint="eastAsia"/>
            <w:lang w:eastAsia="zh-CN"/>
          </w:rPr>
          <w:t>(二)、质量保证体系实施</w:t>
        </w:r>
        <w:r>
          <w:tab/>
        </w:r>
        <w:r>
          <w:fldChar w:fldCharType="begin"/>
        </w:r>
        <w:r>
          <w:instrText xml:space="preserve"> PAGEREF _Toc18264 \h </w:instrText>
        </w:r>
        <w:r>
          <w:fldChar w:fldCharType="separate"/>
        </w:r>
        <w:r>
          <w:t>18</w:t>
        </w:r>
        <w:r>
          <w:fldChar w:fldCharType="end"/>
        </w:r>
      </w:hyperlink>
    </w:p>
    <w:p>
      <w:pPr>
        <w:pStyle w:val="TOC2"/>
        <w:tabs>
          <w:tab w:val="right" w:leader="dot" w:pos="8306"/>
        </w:tabs>
      </w:pPr>
      <w:hyperlink w:anchor="_Toc12544" w:history="1">
        <w:r>
          <w:rPr>
            <w:rFonts w:ascii="仿宋" w:eastAsia="仿宋" w:hAnsi="仿宋" w:cs="仿宋" w:hint="eastAsia"/>
            <w:lang w:eastAsia="zh-CN"/>
          </w:rPr>
          <w:t>(三)、监理与质量控制流程</w:t>
        </w:r>
        <w:r>
          <w:tab/>
        </w:r>
        <w:r>
          <w:fldChar w:fldCharType="begin"/>
        </w:r>
        <w:r>
          <w:instrText xml:space="preserve"> PAGEREF _Toc12544 \h </w:instrText>
        </w:r>
        <w:r>
          <w:fldChar w:fldCharType="separate"/>
        </w:r>
        <w:r>
          <w:t>18</w:t>
        </w:r>
        <w:r>
          <w:fldChar w:fldCharType="end"/>
        </w:r>
      </w:hyperlink>
    </w:p>
    <w:p>
      <w:pPr>
        <w:pStyle w:val="TOC1"/>
        <w:tabs>
          <w:tab w:val="right" w:leader="dot" w:pos="8306"/>
        </w:tabs>
      </w:pPr>
      <w:hyperlink w:anchor="_Toc23851" w:history="1">
        <w:r>
          <w:rPr>
            <w:rFonts w:ascii="仿宋" w:eastAsia="仿宋" w:hAnsi="仿宋" w:cs="仿宋" w:hint="eastAsia"/>
            <w:lang w:eastAsia="zh-CN"/>
          </w:rPr>
          <w:t>六、社会影响分析</w:t>
        </w:r>
        <w:r>
          <w:tab/>
        </w:r>
        <w:r>
          <w:fldChar w:fldCharType="begin"/>
        </w:r>
        <w:r>
          <w:instrText xml:space="preserve"> PAGEREF _Toc23851 \h </w:instrText>
        </w:r>
        <w:r>
          <w:fldChar w:fldCharType="separate"/>
        </w:r>
        <w:r>
          <w:t>19</w:t>
        </w:r>
        <w:r>
          <w:fldChar w:fldCharType="end"/>
        </w:r>
      </w:hyperlink>
    </w:p>
    <w:p>
      <w:pPr>
        <w:pStyle w:val="TOC2"/>
        <w:tabs>
          <w:tab w:val="right" w:leader="dot" w:pos="8306"/>
        </w:tabs>
      </w:pPr>
      <w:hyperlink w:anchor="_Toc28275" w:history="1">
        <w:r>
          <w:rPr>
            <w:rFonts w:ascii="仿宋" w:eastAsia="仿宋" w:hAnsi="仿宋" w:cs="仿宋" w:hint="eastAsia"/>
            <w:lang w:eastAsia="zh-CN"/>
          </w:rPr>
          <w:t>(一)、社会影响效果分析</w:t>
        </w:r>
        <w:r>
          <w:tab/>
        </w:r>
        <w:r>
          <w:fldChar w:fldCharType="begin"/>
        </w:r>
        <w:r>
          <w:instrText xml:space="preserve"> PAGEREF _Toc28275 \h </w:instrText>
        </w:r>
        <w:r>
          <w:fldChar w:fldCharType="separate"/>
        </w:r>
        <w:r>
          <w:t>19</w:t>
        </w:r>
        <w:r>
          <w:fldChar w:fldCharType="end"/>
        </w:r>
      </w:hyperlink>
    </w:p>
    <w:p>
      <w:pPr>
        <w:pStyle w:val="TOC2"/>
        <w:tabs>
          <w:tab w:val="right" w:leader="dot" w:pos="8306"/>
        </w:tabs>
      </w:pPr>
      <w:hyperlink w:anchor="_Toc17842" w:history="1">
        <w:r>
          <w:rPr>
            <w:rFonts w:ascii="仿宋" w:eastAsia="仿宋" w:hAnsi="仿宋" w:cs="仿宋" w:hint="eastAsia"/>
            <w:lang w:eastAsia="zh-CN"/>
          </w:rPr>
          <w:t>(二)、社会适应性分析</w:t>
        </w:r>
        <w:r>
          <w:tab/>
        </w:r>
        <w:r>
          <w:fldChar w:fldCharType="begin"/>
        </w:r>
        <w:r>
          <w:instrText xml:space="preserve"> PAGEREF _Toc17842 \h </w:instrText>
        </w:r>
        <w:r>
          <w:fldChar w:fldCharType="separate"/>
        </w:r>
        <w:r>
          <w:t>21</w:t>
        </w:r>
        <w:r>
          <w:fldChar w:fldCharType="end"/>
        </w:r>
      </w:hyperlink>
    </w:p>
    <w:p>
      <w:pPr>
        <w:pStyle w:val="TOC2"/>
        <w:tabs>
          <w:tab w:val="right" w:leader="dot" w:pos="8306"/>
        </w:tabs>
      </w:pPr>
      <w:hyperlink w:anchor="_Toc31073" w:history="1">
        <w:r>
          <w:rPr>
            <w:rFonts w:ascii="仿宋" w:eastAsia="仿宋" w:hAnsi="仿宋" w:cs="仿宋" w:hint="eastAsia"/>
            <w:lang w:eastAsia="zh-CN"/>
          </w:rPr>
          <w:t>(三)、社会风险及对策分析</w:t>
        </w:r>
        <w:r>
          <w:tab/>
        </w:r>
        <w:r>
          <w:fldChar w:fldCharType="begin"/>
        </w:r>
        <w:r>
          <w:instrText xml:space="preserve"> PAGEREF _Toc31073 \h </w:instrText>
        </w:r>
        <w:r>
          <w:fldChar w:fldCharType="separate"/>
        </w:r>
        <w:r>
          <w:t>23</w:t>
        </w:r>
        <w:r>
          <w:fldChar w:fldCharType="end"/>
        </w:r>
      </w:hyperlink>
    </w:p>
    <w:p>
      <w:pPr>
        <w:pStyle w:val="TOC1"/>
        <w:tabs>
          <w:tab w:val="right" w:leader="dot" w:pos="8306"/>
        </w:tabs>
      </w:pPr>
      <w:hyperlink w:anchor="_Toc25089" w:history="1">
        <w:r>
          <w:rPr>
            <w:rFonts w:ascii="仿宋" w:eastAsia="仿宋" w:hAnsi="仿宋" w:cs="仿宋" w:hint="eastAsia"/>
            <w:lang w:eastAsia="zh-CN"/>
          </w:rPr>
          <w:t>七、技术创新与产业升级</w:t>
        </w:r>
        <w:r>
          <w:tab/>
        </w:r>
        <w:r>
          <w:fldChar w:fldCharType="begin"/>
        </w:r>
        <w:r>
          <w:instrText xml:space="preserve"> PAGEREF _Toc25089 \h </w:instrText>
        </w:r>
        <w:r>
          <w:fldChar w:fldCharType="separate"/>
        </w:r>
        <w:r>
          <w:t>26</w:t>
        </w:r>
        <w:r>
          <w:fldChar w:fldCharType="end"/>
        </w:r>
      </w:hyperlink>
    </w:p>
    <w:p>
      <w:pPr>
        <w:pStyle w:val="TOC2"/>
        <w:tabs>
          <w:tab w:val="right" w:leader="dot" w:pos="8306"/>
        </w:tabs>
      </w:pPr>
      <w:hyperlink w:anchor="_Toc19784" w:history="1">
        <w:r>
          <w:rPr>
            <w:rFonts w:ascii="仿宋" w:eastAsia="仿宋" w:hAnsi="仿宋" w:cs="仿宋" w:hint="eastAsia"/>
            <w:lang w:eastAsia="zh-CN"/>
          </w:rPr>
          <w:t>(一)、技术创新方向与目标</w:t>
        </w:r>
        <w:r>
          <w:tab/>
        </w:r>
        <w:r>
          <w:fldChar w:fldCharType="begin"/>
        </w:r>
        <w:r>
          <w:instrText xml:space="preserve"> PAGEREF _Toc19784 \h </w:instrText>
        </w:r>
        <w:r>
          <w:fldChar w:fldCharType="separate"/>
        </w:r>
        <w:r>
          <w:t>26</w:t>
        </w:r>
        <w:r>
          <w:fldChar w:fldCharType="end"/>
        </w:r>
      </w:hyperlink>
    </w:p>
    <w:p>
      <w:pPr>
        <w:pStyle w:val="TOC2"/>
        <w:tabs>
          <w:tab w:val="right" w:leader="dot" w:pos="8306"/>
        </w:tabs>
      </w:pPr>
      <w:hyperlink w:anchor="_Toc19316" w:history="1">
        <w:r>
          <w:rPr>
            <w:rFonts w:ascii="仿宋" w:eastAsia="仿宋" w:hAnsi="仿宋" w:cs="仿宋" w:hint="eastAsia"/>
            <w:lang w:eastAsia="zh-CN"/>
          </w:rPr>
          <w:t>(二)、产业升级路径与措施</w:t>
        </w:r>
        <w:r>
          <w:tab/>
        </w:r>
        <w:r>
          <w:fldChar w:fldCharType="begin"/>
        </w:r>
        <w:r>
          <w:instrText xml:space="preserve"> PAGEREF _Toc19316 \h </w:instrText>
        </w:r>
        <w:r>
          <w:fldChar w:fldCharType="separate"/>
        </w:r>
        <w:r>
          <w:t>27</w:t>
        </w:r>
        <w:r>
          <w:fldChar w:fldCharType="end"/>
        </w:r>
      </w:hyperlink>
    </w:p>
    <w:p>
      <w:pPr>
        <w:pStyle w:val="TOC1"/>
        <w:tabs>
          <w:tab w:val="right" w:leader="dot" w:pos="8306"/>
        </w:tabs>
      </w:pPr>
      <w:hyperlink w:anchor="_Toc17053" w:history="1">
        <w:r>
          <w:rPr>
            <w:rFonts w:ascii="仿宋" w:eastAsia="仿宋" w:hAnsi="仿宋" w:cs="仿宋" w:hint="eastAsia"/>
            <w:lang w:eastAsia="zh-CN"/>
          </w:rPr>
          <w:t>八、环境保护与绿色发展</w:t>
        </w:r>
        <w:r>
          <w:tab/>
        </w:r>
        <w:r>
          <w:fldChar w:fldCharType="begin"/>
        </w:r>
        <w:r>
          <w:instrText xml:space="preserve"> PAGEREF _Toc17053 \h </w:instrText>
        </w:r>
        <w:r>
          <w:fldChar w:fldCharType="separate"/>
        </w:r>
        <w:r>
          <w:t>29</w:t>
        </w:r>
        <w:r>
          <w:fldChar w:fldCharType="end"/>
        </w:r>
      </w:hyperlink>
    </w:p>
    <w:p>
      <w:pPr>
        <w:pStyle w:val="TOC2"/>
        <w:tabs>
          <w:tab w:val="right" w:leader="dot" w:pos="8306"/>
        </w:tabs>
      </w:pPr>
      <w:hyperlink w:anchor="_Toc13063" w:history="1">
        <w:r>
          <w:rPr>
            <w:rFonts w:ascii="仿宋" w:eastAsia="仿宋" w:hAnsi="仿宋" w:cs="仿宋" w:hint="eastAsia"/>
            <w:lang w:eastAsia="zh-CN"/>
          </w:rPr>
          <w:t>(一)、环境保护措施</w:t>
        </w:r>
        <w:r>
          <w:tab/>
        </w:r>
        <w:r>
          <w:fldChar w:fldCharType="begin"/>
        </w:r>
        <w:r>
          <w:instrText xml:space="preserve"> PAGEREF _Toc13063 \h </w:instrText>
        </w:r>
        <w:r>
          <w:fldChar w:fldCharType="separate"/>
        </w:r>
        <w:r>
          <w:t>29</w:t>
        </w:r>
        <w:r>
          <w:fldChar w:fldCharType="end"/>
        </w:r>
      </w:hyperlink>
    </w:p>
    <w:p>
      <w:pPr>
        <w:pStyle w:val="TOC2"/>
        <w:tabs>
          <w:tab w:val="right" w:leader="dot" w:pos="8306"/>
        </w:tabs>
      </w:pPr>
      <w:hyperlink w:anchor="_Toc8007" w:history="1">
        <w:r>
          <w:rPr>
            <w:rFonts w:ascii="仿宋" w:eastAsia="仿宋" w:hAnsi="仿宋" w:cs="仿宋" w:hint="eastAsia"/>
            <w:lang w:eastAsia="zh-CN"/>
          </w:rPr>
          <w:t>(二)、绿色发展与可持续发展策略</w:t>
        </w:r>
        <w:r>
          <w:tab/>
        </w:r>
        <w:r>
          <w:fldChar w:fldCharType="begin"/>
        </w:r>
        <w:r>
          <w:instrText xml:space="preserve"> PAGEREF _Toc8007 \h </w:instrText>
        </w:r>
        <w:r>
          <w:fldChar w:fldCharType="separate"/>
        </w:r>
        <w:r>
          <w:t>31</w:t>
        </w:r>
        <w:r>
          <w:fldChar w:fldCharType="end"/>
        </w:r>
      </w:hyperlink>
    </w:p>
    <w:p>
      <w:pPr>
        <w:pStyle w:val="TOC1"/>
        <w:tabs>
          <w:tab w:val="right" w:leader="dot" w:pos="8306"/>
        </w:tabs>
      </w:pPr>
      <w:hyperlink w:anchor="_Toc9343" w:history="1">
        <w:r>
          <w:rPr>
            <w:rFonts w:ascii="仿宋" w:eastAsia="仿宋" w:hAnsi="仿宋" w:cs="仿宋" w:hint="eastAsia"/>
            <w:lang w:eastAsia="zh-CN"/>
          </w:rPr>
          <w:t>九、项目进度计划</w:t>
        </w:r>
        <w:r>
          <w:tab/>
        </w:r>
        <w:r>
          <w:fldChar w:fldCharType="begin"/>
        </w:r>
        <w:r>
          <w:instrText xml:space="preserve"> PAGEREF _Toc9343 \h </w:instrText>
        </w:r>
        <w:r>
          <w:fldChar w:fldCharType="separate"/>
        </w:r>
        <w:r>
          <w:t>32</w:t>
        </w:r>
        <w:r>
          <w:fldChar w:fldCharType="end"/>
        </w:r>
      </w:hyperlink>
    </w:p>
    <w:p>
      <w:pPr>
        <w:pStyle w:val="TOC2"/>
        <w:tabs>
          <w:tab w:val="right" w:leader="dot" w:pos="8306"/>
        </w:tabs>
      </w:pPr>
      <w:hyperlink w:anchor="_Toc28578" w:history="1">
        <w:r>
          <w:rPr>
            <w:rFonts w:ascii="仿宋" w:eastAsia="仿宋" w:hAnsi="仿宋" w:cs="仿宋" w:hint="eastAsia"/>
            <w:lang w:eastAsia="zh-CN"/>
          </w:rPr>
          <w:t>(一)、建设周期</w:t>
        </w:r>
        <w:r>
          <w:tab/>
        </w:r>
        <w:r>
          <w:fldChar w:fldCharType="begin"/>
        </w:r>
        <w:r>
          <w:instrText xml:space="preserve"> PAGEREF _Toc28578 \h </w:instrText>
        </w:r>
        <w:r>
          <w:fldChar w:fldCharType="separate"/>
        </w:r>
        <w:r>
          <w:t>32</w:t>
        </w:r>
        <w:r>
          <w:fldChar w:fldCharType="end"/>
        </w:r>
      </w:hyperlink>
    </w:p>
    <w:p>
      <w:pPr>
        <w:pStyle w:val="TOC2"/>
        <w:tabs>
          <w:tab w:val="right" w:leader="dot" w:pos="8306"/>
        </w:tabs>
      </w:pPr>
      <w:hyperlink w:anchor="_Toc5058" w:history="1">
        <w:r>
          <w:rPr>
            <w:rFonts w:ascii="仿宋" w:eastAsia="仿宋" w:hAnsi="仿宋" w:cs="仿宋" w:hint="eastAsia"/>
            <w:lang w:eastAsia="zh-CN"/>
          </w:rPr>
          <w:t>(二)、建设进度</w:t>
        </w:r>
        <w:r>
          <w:tab/>
        </w:r>
        <w:r>
          <w:fldChar w:fldCharType="begin"/>
        </w:r>
        <w:r>
          <w:instrText xml:space="preserve"> PAGEREF _Toc5058 \h </w:instrText>
        </w:r>
        <w:r>
          <w:fldChar w:fldCharType="separate"/>
        </w:r>
        <w:r>
          <w:t>32</w:t>
        </w:r>
        <w:r>
          <w:fldChar w:fldCharType="end"/>
        </w:r>
      </w:hyperlink>
    </w:p>
    <w:p>
      <w:pPr>
        <w:pStyle w:val="TOC2"/>
        <w:tabs>
          <w:tab w:val="right" w:leader="dot" w:pos="8306"/>
        </w:tabs>
      </w:pPr>
      <w:hyperlink w:anchor="_Toc5366" w:history="1">
        <w:r>
          <w:rPr>
            <w:rFonts w:ascii="仿宋" w:eastAsia="仿宋" w:hAnsi="仿宋" w:cs="仿宋" w:hint="eastAsia"/>
            <w:lang w:eastAsia="zh-CN"/>
          </w:rPr>
          <w:t>(三)、进度安排注意事项</w:t>
        </w:r>
        <w:r>
          <w:tab/>
        </w:r>
        <w:r>
          <w:fldChar w:fldCharType="begin"/>
        </w:r>
        <w:r>
          <w:instrText xml:space="preserve"> PAGEREF _Toc5366 \h </w:instrText>
        </w:r>
        <w:r>
          <w:fldChar w:fldCharType="separate"/>
        </w:r>
        <w:r>
          <w:t>33</w:t>
        </w:r>
        <w:r>
          <w:fldChar w:fldCharType="end"/>
        </w:r>
      </w:hyperlink>
    </w:p>
    <w:p>
      <w:pPr>
        <w:pStyle w:val="TOC2"/>
        <w:tabs>
          <w:tab w:val="right" w:leader="dot" w:pos="8306"/>
        </w:tabs>
      </w:pPr>
      <w:hyperlink w:anchor="_Toc3603" w:history="1">
        <w:r>
          <w:rPr>
            <w:rFonts w:ascii="仿宋" w:eastAsia="仿宋" w:hAnsi="仿宋" w:cs="仿宋" w:hint="eastAsia"/>
            <w:lang w:eastAsia="zh-CN"/>
          </w:rPr>
          <w:t>(四)、人力资源配置</w:t>
        </w:r>
        <w:r>
          <w:tab/>
        </w:r>
        <w:r>
          <w:fldChar w:fldCharType="begin"/>
        </w:r>
        <w:r>
          <w:instrText xml:space="preserve"> PAGEREF _Toc3603 \h </w:instrText>
        </w:r>
        <w:r>
          <w:fldChar w:fldCharType="separate"/>
        </w:r>
        <w:r>
          <w:t>34</w:t>
        </w:r>
        <w:r>
          <w:fldChar w:fldCharType="end"/>
        </w:r>
      </w:hyperlink>
    </w:p>
    <w:p>
      <w:pPr>
        <w:pStyle w:val="TOC2"/>
        <w:tabs>
          <w:tab w:val="right" w:leader="dot" w:pos="8306"/>
        </w:tabs>
      </w:pPr>
      <w:hyperlink w:anchor="_Toc7234" w:history="1">
        <w:r>
          <w:rPr>
            <w:rFonts w:ascii="仿宋" w:eastAsia="仿宋" w:hAnsi="仿宋" w:cs="仿宋" w:hint="eastAsia"/>
            <w:lang w:eastAsia="zh-CN"/>
          </w:rPr>
          <w:t>(五)、员工培训</w:t>
        </w:r>
        <w:r>
          <w:tab/>
        </w:r>
        <w:r>
          <w:fldChar w:fldCharType="begin"/>
        </w:r>
        <w:r>
          <w:instrText xml:space="preserve"> PAGEREF _Toc7234 \h </w:instrText>
        </w:r>
        <w:r>
          <w:fldChar w:fldCharType="separate"/>
        </w:r>
        <w:r>
          <w:t>36</w:t>
        </w:r>
        <w:r>
          <w:fldChar w:fldCharType="end"/>
        </w:r>
      </w:hyperlink>
    </w:p>
    <w:p>
      <w:pPr>
        <w:pStyle w:val="TOC2"/>
        <w:tabs>
          <w:tab w:val="right" w:leader="dot" w:pos="8306"/>
        </w:tabs>
      </w:pPr>
      <w:hyperlink w:anchor="_Toc30222" w:history="1">
        <w:r>
          <w:rPr>
            <w:rFonts w:ascii="仿宋" w:eastAsia="仿宋" w:hAnsi="仿宋" w:cs="仿宋" w:hint="eastAsia"/>
            <w:lang w:eastAsia="zh-CN"/>
          </w:rPr>
          <w:t>(六)、项目实施保障</w:t>
        </w:r>
        <w:r>
          <w:tab/>
        </w:r>
        <w:r>
          <w:fldChar w:fldCharType="begin"/>
        </w:r>
        <w:r>
          <w:instrText xml:space="preserve"> PAGEREF _Toc30222 \h </w:instrText>
        </w:r>
        <w:r>
          <w:fldChar w:fldCharType="separate"/>
        </w:r>
        <w:r>
          <w:t>37</w:t>
        </w:r>
        <w:r>
          <w:fldChar w:fldCharType="end"/>
        </w:r>
      </w:hyperlink>
    </w:p>
    <w:p>
      <w:pPr>
        <w:pStyle w:val="TOC2"/>
        <w:tabs>
          <w:tab w:val="right" w:leader="dot" w:pos="8306"/>
        </w:tabs>
      </w:pPr>
      <w:hyperlink w:anchor="_Toc18639" w:history="1">
        <w:r>
          <w:rPr>
            <w:rFonts w:ascii="仿宋" w:eastAsia="仿宋" w:hAnsi="仿宋" w:cs="仿宋" w:hint="eastAsia"/>
            <w:lang w:eastAsia="zh-CN"/>
          </w:rPr>
          <w:t>(七)、安全规范管理</w:t>
        </w:r>
        <w:r>
          <w:tab/>
        </w:r>
        <w:r>
          <w:fldChar w:fldCharType="begin"/>
        </w:r>
        <w:r>
          <w:instrText xml:space="preserve"> PAGEREF _Toc18639 \h </w:instrText>
        </w:r>
        <w:r>
          <w:fldChar w:fldCharType="separate"/>
        </w:r>
        <w:r>
          <w:t>38</w:t>
        </w:r>
        <w:r>
          <w:fldChar w:fldCharType="end"/>
        </w:r>
      </w:hyperlink>
    </w:p>
    <w:p>
      <w:pPr>
        <w:pStyle w:val="TOC1"/>
        <w:tabs>
          <w:tab w:val="right" w:leader="dot" w:pos="8306"/>
        </w:tabs>
      </w:pPr>
      <w:hyperlink w:anchor="_Toc10387" w:history="1">
        <w:r>
          <w:rPr>
            <w:rFonts w:ascii="仿宋" w:eastAsia="仿宋" w:hAnsi="仿宋" w:cs="仿宋" w:hint="eastAsia"/>
            <w:lang w:eastAsia="zh-CN"/>
          </w:rPr>
          <w:t>十、土地利用与规划方案</w:t>
        </w:r>
        <w:r>
          <w:tab/>
        </w:r>
        <w:r>
          <w:fldChar w:fldCharType="begin"/>
        </w:r>
        <w:r>
          <w:instrText xml:space="preserve"> PAGEREF _Toc10387 \h </w:instrText>
        </w:r>
        <w:r>
          <w:fldChar w:fldCharType="separate"/>
        </w:r>
        <w:r>
          <w:t>39</w:t>
        </w:r>
        <w:r>
          <w:fldChar w:fldCharType="end"/>
        </w:r>
      </w:hyperlink>
    </w:p>
    <w:p>
      <w:pPr>
        <w:pStyle w:val="TOC2"/>
        <w:tabs>
          <w:tab w:val="right" w:leader="dot" w:pos="8306"/>
        </w:tabs>
      </w:pPr>
      <w:hyperlink w:anchor="_Toc22500" w:history="1">
        <w:r>
          <w:rPr>
            <w:rFonts w:ascii="仿宋" w:eastAsia="仿宋" w:hAnsi="仿宋" w:cs="仿宋" w:hint="eastAsia"/>
            <w:lang w:eastAsia="zh-CN"/>
          </w:rPr>
          <w:t>(一)、项目用地情况分析</w:t>
        </w:r>
        <w:r>
          <w:tab/>
        </w:r>
        <w:r>
          <w:fldChar w:fldCharType="begin"/>
        </w:r>
        <w:r>
          <w:instrText xml:space="preserve"> PAGEREF _Toc22500 \h </w:instrText>
        </w:r>
        <w:r>
          <w:fldChar w:fldCharType="separate"/>
        </w:r>
        <w:r>
          <w:t>39</w:t>
        </w:r>
        <w:r>
          <w:fldChar w:fldCharType="end"/>
        </w:r>
      </w:hyperlink>
    </w:p>
    <w:p>
      <w:pPr>
        <w:pStyle w:val="TOC2"/>
        <w:tabs>
          <w:tab w:val="right" w:leader="dot" w:pos="8306"/>
        </w:tabs>
      </w:pPr>
      <w:hyperlink w:anchor="_Toc6661" w:history="1">
        <w:r>
          <w:rPr>
            <w:rFonts w:ascii="仿宋" w:eastAsia="仿宋" w:hAnsi="仿宋" w:cs="仿宋" w:hint="eastAsia"/>
            <w:lang w:eastAsia="zh-CN"/>
          </w:rPr>
          <w:t>(二)、土地利用规划方案</w:t>
        </w:r>
        <w:r>
          <w:tab/>
        </w:r>
        <w:r>
          <w:fldChar w:fldCharType="begin"/>
        </w:r>
        <w:r>
          <w:instrText xml:space="preserve"> PAGEREF _Toc6661 \h </w:instrText>
        </w:r>
        <w:r>
          <w:fldChar w:fldCharType="separate"/>
        </w:r>
        <w:r>
          <w:t>40</w:t>
        </w:r>
        <w:r>
          <w:fldChar w:fldCharType="end"/>
        </w:r>
      </w:hyperlink>
    </w:p>
    <w:p>
      <w:pPr>
        <w:pStyle w:val="TOC1"/>
        <w:tabs>
          <w:tab w:val="right" w:leader="dot" w:pos="8306"/>
        </w:tabs>
      </w:pPr>
      <w:hyperlink w:anchor="_Toc28563" w:history="1">
        <w:r>
          <w:rPr>
            <w:rFonts w:ascii="仿宋" w:eastAsia="仿宋" w:hAnsi="仿宋" w:cs="仿宋" w:hint="eastAsia"/>
            <w:lang w:eastAsia="zh-CN"/>
          </w:rPr>
          <w:t>十一、项目变更管理</w:t>
        </w:r>
        <w:r>
          <w:tab/>
        </w:r>
        <w:r>
          <w:fldChar w:fldCharType="begin"/>
        </w:r>
        <w:r>
          <w:instrText xml:space="preserve"> PAGEREF _Toc28563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60" w:history="1">
        <w:r>
          <w:rPr>
            <w:rFonts w:ascii="仿宋" w:eastAsia="仿宋" w:hAnsi="仿宋" w:cs="仿宋" w:hint="eastAsia"/>
            <w:lang w:eastAsia="zh-CN"/>
          </w:rPr>
          <w:t>(一)、变更控制流程</w:t>
        </w:r>
        <w:r>
          <w:tab/>
        </w:r>
        <w:r>
          <w:fldChar w:fldCharType="begin"/>
        </w:r>
        <w:r>
          <w:instrText xml:space="preserve"> PAGEREF _Toc13960 \h </w:instrText>
        </w:r>
        <w:r>
          <w:fldChar w:fldCharType="separate"/>
        </w:r>
        <w:r>
          <w:t>42</w:t>
        </w:r>
        <w:r>
          <w:fldChar w:fldCharType="end"/>
        </w:r>
      </w:hyperlink>
    </w:p>
    <w:p>
      <w:pPr>
        <w:pStyle w:val="TOC2"/>
        <w:tabs>
          <w:tab w:val="right" w:leader="dot" w:pos="8306"/>
        </w:tabs>
      </w:pPr>
      <w:hyperlink w:anchor="_Toc30842" w:history="1">
        <w:r>
          <w:rPr>
            <w:rFonts w:ascii="仿宋" w:eastAsia="仿宋" w:hAnsi="仿宋" w:cs="仿宋" w:hint="eastAsia"/>
            <w:lang w:eastAsia="zh-CN"/>
          </w:rPr>
          <w:t>(二)、影响评估与处理</w:t>
        </w:r>
        <w:r>
          <w:tab/>
        </w:r>
        <w:r>
          <w:fldChar w:fldCharType="begin"/>
        </w:r>
        <w:r>
          <w:instrText xml:space="preserve"> PAGEREF _Toc30842 \h </w:instrText>
        </w:r>
        <w:r>
          <w:fldChar w:fldCharType="separate"/>
        </w:r>
        <w:r>
          <w:t>42</w:t>
        </w:r>
        <w:r>
          <w:fldChar w:fldCharType="end"/>
        </w:r>
      </w:hyperlink>
    </w:p>
    <w:p>
      <w:pPr>
        <w:pStyle w:val="TOC2"/>
        <w:tabs>
          <w:tab w:val="right" w:leader="dot" w:pos="8306"/>
        </w:tabs>
      </w:pPr>
      <w:hyperlink w:anchor="_Toc25890" w:history="1">
        <w:r>
          <w:rPr>
            <w:rFonts w:ascii="仿宋" w:eastAsia="仿宋" w:hAnsi="仿宋" w:cs="仿宋" w:hint="eastAsia"/>
            <w:lang w:eastAsia="zh-CN"/>
          </w:rPr>
          <w:t>(三)、变更记录与追踪</w:t>
        </w:r>
        <w:r>
          <w:tab/>
        </w:r>
        <w:r>
          <w:fldChar w:fldCharType="begin"/>
        </w:r>
        <w:r>
          <w:instrText xml:space="preserve"> PAGEREF _Toc25890 \h </w:instrText>
        </w:r>
        <w:r>
          <w:fldChar w:fldCharType="separate"/>
        </w:r>
        <w:r>
          <w:t>44</w:t>
        </w:r>
        <w:r>
          <w:fldChar w:fldCharType="end"/>
        </w:r>
      </w:hyperlink>
    </w:p>
    <w:p>
      <w:pPr>
        <w:pStyle w:val="TOC2"/>
        <w:tabs>
          <w:tab w:val="right" w:leader="dot" w:pos="8306"/>
        </w:tabs>
      </w:pPr>
      <w:hyperlink w:anchor="_Toc25314" w:history="1">
        <w:r>
          <w:rPr>
            <w:rFonts w:ascii="仿宋" w:eastAsia="仿宋" w:hAnsi="仿宋" w:cs="仿宋" w:hint="eastAsia"/>
            <w:lang w:eastAsia="zh-CN"/>
          </w:rPr>
          <w:t>(四)、变更管理策略</w:t>
        </w:r>
        <w:r>
          <w:tab/>
        </w:r>
        <w:r>
          <w:fldChar w:fldCharType="begin"/>
        </w:r>
        <w:r>
          <w:instrText xml:space="preserve"> PAGEREF _Toc25314 \h </w:instrText>
        </w:r>
        <w:r>
          <w:fldChar w:fldCharType="separate"/>
        </w:r>
        <w:r>
          <w:t>46</w:t>
        </w:r>
        <w:r>
          <w:fldChar w:fldCharType="end"/>
        </w:r>
      </w:hyperlink>
    </w:p>
    <w:p>
      <w:pPr>
        <w:pStyle w:val="TOC1"/>
        <w:tabs>
          <w:tab w:val="right" w:leader="dot" w:pos="8306"/>
        </w:tabs>
      </w:pPr>
      <w:hyperlink w:anchor="_Toc19689" w:history="1">
        <w:r>
          <w:rPr>
            <w:rFonts w:ascii="仿宋" w:eastAsia="仿宋" w:hAnsi="仿宋" w:cs="仿宋" w:hint="eastAsia"/>
            <w:lang w:eastAsia="zh-CN"/>
          </w:rPr>
          <w:t>十二、经济效益与社会效益优化</w:t>
        </w:r>
        <w:r>
          <w:tab/>
        </w:r>
        <w:r>
          <w:fldChar w:fldCharType="begin"/>
        </w:r>
        <w:r>
          <w:instrText xml:space="preserve"> PAGEREF _Toc19689 \h </w:instrText>
        </w:r>
        <w:r>
          <w:fldChar w:fldCharType="separate"/>
        </w:r>
        <w:r>
          <w:t>47</w:t>
        </w:r>
        <w:r>
          <w:fldChar w:fldCharType="end"/>
        </w:r>
      </w:hyperlink>
    </w:p>
    <w:p>
      <w:pPr>
        <w:pStyle w:val="TOC2"/>
        <w:tabs>
          <w:tab w:val="right" w:leader="dot" w:pos="8306"/>
        </w:tabs>
      </w:pPr>
      <w:hyperlink w:anchor="_Toc6579" w:history="1">
        <w:r>
          <w:rPr>
            <w:rFonts w:ascii="仿宋" w:eastAsia="仿宋" w:hAnsi="仿宋" w:cs="仿宋" w:hint="eastAsia"/>
            <w:lang w:eastAsia="zh-CN"/>
          </w:rPr>
          <w:t>(一)、经济效益提升策略</w:t>
        </w:r>
        <w:r>
          <w:tab/>
        </w:r>
        <w:r>
          <w:fldChar w:fldCharType="begin"/>
        </w:r>
        <w:r>
          <w:instrText xml:space="preserve"> PAGEREF _Toc6579 \h </w:instrText>
        </w:r>
        <w:r>
          <w:fldChar w:fldCharType="separate"/>
        </w:r>
        <w:r>
          <w:t>47</w:t>
        </w:r>
        <w:r>
          <w:fldChar w:fldCharType="end"/>
        </w:r>
      </w:hyperlink>
    </w:p>
    <w:p>
      <w:pPr>
        <w:pStyle w:val="TOC2"/>
        <w:tabs>
          <w:tab w:val="right" w:leader="dot" w:pos="8306"/>
        </w:tabs>
      </w:pPr>
      <w:hyperlink w:anchor="_Toc13478" w:history="1">
        <w:r>
          <w:rPr>
            <w:rFonts w:ascii="仿宋" w:eastAsia="仿宋" w:hAnsi="仿宋" w:cs="仿宋" w:hint="eastAsia"/>
            <w:lang w:eastAsia="zh-CN"/>
          </w:rPr>
          <w:t>(二)、社会效益增强方案</w:t>
        </w:r>
        <w:r>
          <w:tab/>
        </w:r>
        <w:r>
          <w:fldChar w:fldCharType="begin"/>
        </w:r>
        <w:r>
          <w:instrText xml:space="preserve"> PAGEREF _Toc13478 \h </w:instrText>
        </w:r>
        <w:r>
          <w:fldChar w:fldCharType="separate"/>
        </w:r>
        <w:r>
          <w:t>49</w:t>
        </w:r>
        <w:r>
          <w:fldChar w:fldCharType="end"/>
        </w:r>
      </w:hyperlink>
    </w:p>
    <w:p>
      <w:pPr>
        <w:pStyle w:val="TOC1"/>
        <w:tabs>
          <w:tab w:val="right" w:leader="dot" w:pos="8306"/>
        </w:tabs>
      </w:pPr>
      <w:hyperlink w:anchor="_Toc14857" w:history="1">
        <w:r>
          <w:rPr>
            <w:rFonts w:ascii="仿宋" w:eastAsia="仿宋" w:hAnsi="仿宋" w:cs="仿宋" w:hint="eastAsia"/>
            <w:lang w:eastAsia="zh-CN"/>
          </w:rPr>
          <w:t>十三、人力资源管理与开发</w:t>
        </w:r>
        <w:r>
          <w:tab/>
        </w:r>
        <w:r>
          <w:fldChar w:fldCharType="begin"/>
        </w:r>
        <w:r>
          <w:instrText xml:space="preserve"> PAGEREF _Toc14857 \h </w:instrText>
        </w:r>
        <w:r>
          <w:fldChar w:fldCharType="separate"/>
        </w:r>
        <w:r>
          <w:t>49</w:t>
        </w:r>
        <w:r>
          <w:fldChar w:fldCharType="end"/>
        </w:r>
      </w:hyperlink>
    </w:p>
    <w:p>
      <w:pPr>
        <w:pStyle w:val="TOC2"/>
        <w:tabs>
          <w:tab w:val="right" w:leader="dot" w:pos="8306"/>
        </w:tabs>
      </w:pPr>
      <w:hyperlink w:anchor="_Toc22682" w:history="1">
        <w:r>
          <w:rPr>
            <w:rFonts w:ascii="仿宋" w:eastAsia="仿宋" w:hAnsi="仿宋" w:cs="仿宋" w:hint="eastAsia"/>
            <w:lang w:eastAsia="zh-CN"/>
          </w:rPr>
          <w:t>(一)、人力资源规划</w:t>
        </w:r>
        <w:r>
          <w:tab/>
        </w:r>
        <w:r>
          <w:fldChar w:fldCharType="begin"/>
        </w:r>
        <w:r>
          <w:instrText xml:space="preserve"> PAGEREF _Toc22682 \h </w:instrText>
        </w:r>
        <w:r>
          <w:fldChar w:fldCharType="separate"/>
        </w:r>
        <w:r>
          <w:t>49</w:t>
        </w:r>
        <w:r>
          <w:fldChar w:fldCharType="end"/>
        </w:r>
      </w:hyperlink>
    </w:p>
    <w:p>
      <w:pPr>
        <w:pStyle w:val="TOC2"/>
        <w:tabs>
          <w:tab w:val="right" w:leader="dot" w:pos="8306"/>
        </w:tabs>
      </w:pPr>
      <w:hyperlink w:anchor="_Toc7281" w:history="1">
        <w:r>
          <w:rPr>
            <w:rFonts w:ascii="仿宋" w:eastAsia="仿宋" w:hAnsi="仿宋" w:cs="仿宋" w:hint="eastAsia"/>
            <w:lang w:eastAsia="zh-CN"/>
          </w:rPr>
          <w:t>(二)、人力资源开发与培训</w:t>
        </w:r>
        <w:r>
          <w:tab/>
        </w:r>
        <w:r>
          <w:fldChar w:fldCharType="begin"/>
        </w:r>
        <w:r>
          <w:instrText xml:space="preserve"> PAGEREF _Toc7281 \h </w:instrText>
        </w:r>
        <w:r>
          <w:fldChar w:fldCharType="separate"/>
        </w:r>
        <w:r>
          <w:t>51</w:t>
        </w:r>
        <w:r>
          <w:fldChar w:fldCharType="end"/>
        </w:r>
      </w:hyperlink>
    </w:p>
    <w:p>
      <w:pPr>
        <w:pStyle w:val="TOC1"/>
        <w:tabs>
          <w:tab w:val="right" w:leader="dot" w:pos="8306"/>
        </w:tabs>
      </w:pPr>
      <w:hyperlink w:anchor="_Toc12091" w:history="1">
        <w:r>
          <w:rPr>
            <w:rFonts w:ascii="仿宋" w:eastAsia="仿宋" w:hAnsi="仿宋" w:cs="仿宋" w:hint="eastAsia"/>
            <w:lang w:eastAsia="zh-CN"/>
          </w:rPr>
          <w:t>十四、成果转化与推广应用</w:t>
        </w:r>
        <w:r>
          <w:tab/>
        </w:r>
        <w:r>
          <w:fldChar w:fldCharType="begin"/>
        </w:r>
        <w:r>
          <w:instrText xml:space="preserve"> PAGEREF _Toc12091 \h </w:instrText>
        </w:r>
        <w:r>
          <w:fldChar w:fldCharType="separate"/>
        </w:r>
        <w:r>
          <w:t>54</w:t>
        </w:r>
        <w:r>
          <w:fldChar w:fldCharType="end"/>
        </w:r>
      </w:hyperlink>
    </w:p>
    <w:p>
      <w:pPr>
        <w:pStyle w:val="TOC2"/>
        <w:tabs>
          <w:tab w:val="right" w:leader="dot" w:pos="8306"/>
        </w:tabs>
      </w:pPr>
      <w:hyperlink w:anchor="_Toc25883" w:history="1">
        <w:r>
          <w:rPr>
            <w:rFonts w:ascii="仿宋" w:eastAsia="仿宋" w:hAnsi="仿宋" w:cs="仿宋" w:hint="eastAsia"/>
            <w:lang w:eastAsia="zh-CN"/>
          </w:rPr>
          <w:t>(一)、成果转化策略制定</w:t>
        </w:r>
        <w:r>
          <w:tab/>
        </w:r>
        <w:r>
          <w:fldChar w:fldCharType="begin"/>
        </w:r>
        <w:r>
          <w:instrText xml:space="preserve"> PAGEREF _Toc25883 \h </w:instrText>
        </w:r>
        <w:r>
          <w:fldChar w:fldCharType="separate"/>
        </w:r>
        <w:r>
          <w:t>54</w:t>
        </w:r>
        <w:r>
          <w:fldChar w:fldCharType="end"/>
        </w:r>
      </w:hyperlink>
    </w:p>
    <w:p>
      <w:pPr>
        <w:pStyle w:val="TOC2"/>
        <w:tabs>
          <w:tab w:val="right" w:leader="dot" w:pos="8306"/>
        </w:tabs>
      </w:pPr>
      <w:hyperlink w:anchor="_Toc7474" w:history="1">
        <w:r>
          <w:rPr>
            <w:rFonts w:ascii="仿宋" w:eastAsia="仿宋" w:hAnsi="仿宋" w:cs="仿宋" w:hint="eastAsia"/>
            <w:lang w:eastAsia="zh-CN"/>
          </w:rPr>
          <w:t>(二)、成果推广应用方案</w:t>
        </w:r>
        <w:r>
          <w:tab/>
        </w:r>
        <w:r>
          <w:fldChar w:fldCharType="begin"/>
        </w:r>
        <w:r>
          <w:instrText xml:space="preserve"> PAGEREF _Toc7474 \h </w:instrText>
        </w:r>
        <w:r>
          <w:fldChar w:fldCharType="separate"/>
        </w:r>
        <w:r>
          <w:t>55</w:t>
        </w:r>
        <w:r>
          <w:fldChar w:fldCharType="end"/>
        </w:r>
      </w:hyperlink>
    </w:p>
    <w:p>
      <w:pPr>
        <w:pStyle w:val="TOC1"/>
        <w:tabs>
          <w:tab w:val="right" w:leader="dot" w:pos="8306"/>
        </w:tabs>
      </w:pPr>
      <w:hyperlink w:anchor="_Toc14973" w:history="1">
        <w:r>
          <w:rPr>
            <w:rFonts w:ascii="仿宋" w:eastAsia="仿宋" w:hAnsi="仿宋" w:cs="仿宋" w:hint="eastAsia"/>
            <w:lang w:eastAsia="zh-CN"/>
          </w:rPr>
          <w:t>十五、知识产权管理与保护</w:t>
        </w:r>
        <w:r>
          <w:tab/>
        </w:r>
        <w:r>
          <w:fldChar w:fldCharType="begin"/>
        </w:r>
        <w:r>
          <w:instrText xml:space="preserve"> PAGEREF _Toc14973 \h </w:instrText>
        </w:r>
        <w:r>
          <w:fldChar w:fldCharType="separate"/>
        </w:r>
        <w:r>
          <w:t>57</w:t>
        </w:r>
        <w:r>
          <w:fldChar w:fldCharType="end"/>
        </w:r>
      </w:hyperlink>
    </w:p>
    <w:p>
      <w:pPr>
        <w:pStyle w:val="TOC2"/>
        <w:tabs>
          <w:tab w:val="right" w:leader="dot" w:pos="8306"/>
        </w:tabs>
      </w:pPr>
      <w:hyperlink w:anchor="_Toc23000" w:history="1">
        <w:r>
          <w:rPr>
            <w:rFonts w:ascii="仿宋" w:eastAsia="仿宋" w:hAnsi="仿宋" w:cs="仿宋" w:hint="eastAsia"/>
            <w:lang w:eastAsia="zh-CN"/>
          </w:rPr>
          <w:t>(一)、知识产权管理体系建设</w:t>
        </w:r>
        <w:r>
          <w:tab/>
        </w:r>
        <w:r>
          <w:fldChar w:fldCharType="begin"/>
        </w:r>
        <w:r>
          <w:instrText xml:space="preserve"> PAGEREF _Toc23000 \h </w:instrText>
        </w:r>
        <w:r>
          <w:fldChar w:fldCharType="separate"/>
        </w:r>
        <w:r>
          <w:t>57</w:t>
        </w:r>
        <w:r>
          <w:fldChar w:fldCharType="end"/>
        </w:r>
      </w:hyperlink>
    </w:p>
    <w:p>
      <w:pPr>
        <w:pStyle w:val="TOC2"/>
        <w:tabs>
          <w:tab w:val="right" w:leader="dot" w:pos="8306"/>
        </w:tabs>
      </w:pPr>
      <w:hyperlink w:anchor="_Toc32323" w:history="1">
        <w:r>
          <w:rPr>
            <w:rFonts w:ascii="仿宋" w:eastAsia="仿宋" w:hAnsi="仿宋" w:cs="仿宋" w:hint="eastAsia"/>
            <w:lang w:eastAsia="zh-CN"/>
          </w:rPr>
          <w:t>(二)、知识产权保护措施</w:t>
        </w:r>
        <w:r>
          <w:tab/>
        </w:r>
        <w:r>
          <w:fldChar w:fldCharType="begin"/>
        </w:r>
        <w:r>
          <w:instrText xml:space="preserve"> PAGEREF _Toc32323 \h </w:instrText>
        </w:r>
        <w:r>
          <w:fldChar w:fldCharType="separate"/>
        </w:r>
        <w:r>
          <w:t>57</w:t>
        </w:r>
        <w:r>
          <w:fldChar w:fldCharType="end"/>
        </w:r>
      </w:hyperlink>
    </w:p>
    <w:p>
      <w:pPr>
        <w:pStyle w:val="TOC1"/>
        <w:tabs>
          <w:tab w:val="right" w:leader="dot" w:pos="8306"/>
        </w:tabs>
      </w:pPr>
      <w:hyperlink w:anchor="_Toc4353" w:history="1">
        <w:r>
          <w:rPr>
            <w:rFonts w:ascii="仿宋" w:eastAsia="仿宋" w:hAnsi="仿宋" w:cs="仿宋" w:hint="eastAsia"/>
            <w:lang w:eastAsia="zh-CN"/>
          </w:rPr>
          <w:t>十六、项目施工方案</w:t>
        </w:r>
        <w:r>
          <w:tab/>
        </w:r>
        <w:r>
          <w:fldChar w:fldCharType="begin"/>
        </w:r>
        <w:r>
          <w:instrText xml:space="preserve"> PAGEREF _Toc4353 \h </w:instrText>
        </w:r>
        <w:r>
          <w:fldChar w:fldCharType="separate"/>
        </w:r>
        <w:r>
          <w:t>59</w:t>
        </w:r>
        <w:r>
          <w:fldChar w:fldCharType="end"/>
        </w:r>
      </w:hyperlink>
    </w:p>
    <w:p>
      <w:pPr>
        <w:pStyle w:val="TOC2"/>
        <w:tabs>
          <w:tab w:val="right" w:leader="dot" w:pos="8306"/>
        </w:tabs>
      </w:pPr>
      <w:hyperlink w:anchor="_Toc634" w:history="1">
        <w:r>
          <w:rPr>
            <w:rFonts w:ascii="仿宋" w:eastAsia="仿宋" w:hAnsi="仿宋" w:cs="仿宋" w:hint="eastAsia"/>
            <w:lang w:eastAsia="zh-CN"/>
          </w:rPr>
          <w:t>(一)、施工组织设计</w:t>
        </w:r>
        <w:r>
          <w:tab/>
        </w:r>
        <w:r>
          <w:fldChar w:fldCharType="begin"/>
        </w:r>
        <w:r>
          <w:instrText xml:space="preserve"> PAGEREF _Toc634 \h </w:instrText>
        </w:r>
        <w:r>
          <w:fldChar w:fldCharType="separate"/>
        </w:r>
        <w:r>
          <w:t>59</w:t>
        </w:r>
        <w:r>
          <w:fldChar w:fldCharType="end"/>
        </w:r>
      </w:hyperlink>
    </w:p>
    <w:p>
      <w:pPr>
        <w:pStyle w:val="TOC2"/>
        <w:tabs>
          <w:tab w:val="right" w:leader="dot" w:pos="8306"/>
        </w:tabs>
      </w:pPr>
      <w:hyperlink w:anchor="_Toc29668" w:history="1">
        <w:r>
          <w:rPr>
            <w:rFonts w:ascii="仿宋" w:eastAsia="仿宋" w:hAnsi="仿宋" w:cs="仿宋" w:hint="eastAsia"/>
            <w:lang w:eastAsia="zh-CN"/>
          </w:rPr>
          <w:t>(二)、施工工艺与技术路线</w:t>
        </w:r>
        <w:r>
          <w:tab/>
        </w:r>
        <w:r>
          <w:fldChar w:fldCharType="begin"/>
        </w:r>
        <w:r>
          <w:instrText xml:space="preserve"> PAGEREF _Toc29668 \h </w:instrText>
        </w:r>
        <w:r>
          <w:fldChar w:fldCharType="separate"/>
        </w:r>
        <w:r>
          <w:t>61</w:t>
        </w:r>
        <w:r>
          <w:fldChar w:fldCharType="end"/>
        </w:r>
      </w:hyperlink>
    </w:p>
    <w:p>
      <w:pPr>
        <w:pStyle w:val="TOC2"/>
        <w:tabs>
          <w:tab w:val="right" w:leader="dot" w:pos="8306"/>
        </w:tabs>
      </w:pPr>
      <w:hyperlink w:anchor="_Toc17752" w:history="1">
        <w:r>
          <w:rPr>
            <w:rFonts w:ascii="仿宋" w:eastAsia="仿宋" w:hAnsi="仿宋" w:cs="仿宋" w:hint="eastAsia"/>
            <w:lang w:eastAsia="zh-CN"/>
          </w:rPr>
          <w:t>(三)、关键节点施工计划</w:t>
        </w:r>
        <w:r>
          <w:tab/>
        </w:r>
        <w:r>
          <w:fldChar w:fldCharType="begin"/>
        </w:r>
        <w:r>
          <w:instrText xml:space="preserve"> PAGEREF _Toc17752 \h </w:instrText>
        </w:r>
        <w:r>
          <w:fldChar w:fldCharType="separate"/>
        </w:r>
        <w:r>
          <w:t>62</w:t>
        </w:r>
        <w:r>
          <w:fldChar w:fldCharType="end"/>
        </w:r>
      </w:hyperlink>
    </w:p>
    <w:p>
      <w:pPr>
        <w:pStyle w:val="TOC2"/>
        <w:tabs>
          <w:tab w:val="right" w:leader="dot" w:pos="8306"/>
        </w:tabs>
      </w:pPr>
      <w:hyperlink w:anchor="_Toc14930" w:history="1">
        <w:r>
          <w:rPr>
            <w:rFonts w:ascii="仿宋" w:eastAsia="仿宋" w:hAnsi="仿宋" w:cs="仿宋" w:hint="eastAsia"/>
            <w:lang w:eastAsia="zh-CN"/>
          </w:rPr>
          <w:t>(四)、施工现场管理</w:t>
        </w:r>
        <w:r>
          <w:tab/>
        </w:r>
        <w:r>
          <w:fldChar w:fldCharType="begin"/>
        </w:r>
        <w:r>
          <w:instrText xml:space="preserve"> PAGEREF _Toc14930 \h </w:instrText>
        </w:r>
        <w:r>
          <w:fldChar w:fldCharType="separate"/>
        </w:r>
        <w:r>
          <w:t>63</w:t>
        </w:r>
        <w:r>
          <w:fldChar w:fldCharType="end"/>
        </w:r>
      </w:hyperlink>
    </w:p>
    <w:p>
      <w:pPr>
        <w:pStyle w:val="TOC1"/>
        <w:tabs>
          <w:tab w:val="right" w:leader="dot" w:pos="8306"/>
        </w:tabs>
      </w:pPr>
      <w:hyperlink w:anchor="_Toc20503" w:history="1">
        <w:r>
          <w:rPr>
            <w:rFonts w:ascii="仿宋" w:eastAsia="仿宋" w:hAnsi="仿宋" w:cs="仿宋" w:hint="eastAsia"/>
            <w:lang w:eastAsia="zh-CN"/>
          </w:rPr>
          <w:t>十七、法律法规与政策遵循</w:t>
        </w:r>
        <w:r>
          <w:tab/>
        </w:r>
        <w:r>
          <w:fldChar w:fldCharType="begin"/>
        </w:r>
        <w:r>
          <w:instrText xml:space="preserve"> PAGEREF _Toc20503 \h </w:instrText>
        </w:r>
        <w:r>
          <w:fldChar w:fldCharType="separate"/>
        </w:r>
        <w:r>
          <w:t>66</w:t>
        </w:r>
        <w:r>
          <w:fldChar w:fldCharType="end"/>
        </w:r>
      </w:hyperlink>
    </w:p>
    <w:p>
      <w:pPr>
        <w:pStyle w:val="TOC2"/>
        <w:tabs>
          <w:tab w:val="right" w:leader="dot" w:pos="8306"/>
        </w:tabs>
      </w:pPr>
      <w:hyperlink w:anchor="_Toc24222" w:history="1">
        <w:r>
          <w:rPr>
            <w:rFonts w:ascii="仿宋" w:eastAsia="仿宋" w:hAnsi="仿宋" w:cs="仿宋" w:hint="eastAsia"/>
            <w:lang w:eastAsia="zh-CN"/>
          </w:rPr>
          <w:t>(一)、法律法规遵守</w:t>
        </w:r>
        <w:r>
          <w:tab/>
        </w:r>
        <w:r>
          <w:fldChar w:fldCharType="begin"/>
        </w:r>
        <w:r>
          <w:instrText xml:space="preserve"> PAGEREF _Toc24222 \h </w:instrText>
        </w:r>
        <w:r>
          <w:fldChar w:fldCharType="separate"/>
        </w:r>
        <w:r>
          <w:t>66</w:t>
        </w:r>
        <w:r>
          <w:fldChar w:fldCharType="end"/>
        </w:r>
      </w:hyperlink>
    </w:p>
    <w:p>
      <w:pPr>
        <w:pStyle w:val="TOC2"/>
        <w:tabs>
          <w:tab w:val="right" w:leader="dot" w:pos="8306"/>
        </w:tabs>
      </w:pPr>
      <w:hyperlink w:anchor="_Toc31154" w:history="1">
        <w:r>
          <w:rPr>
            <w:rFonts w:ascii="仿宋" w:eastAsia="仿宋" w:hAnsi="仿宋" w:cs="仿宋" w:hint="eastAsia"/>
            <w:lang w:eastAsia="zh-CN"/>
          </w:rPr>
          <w:t>(二)、政策导向与利用</w:t>
        </w:r>
        <w:r>
          <w:tab/>
        </w:r>
        <w:r>
          <w:fldChar w:fldCharType="begin"/>
        </w:r>
        <w:r>
          <w:instrText xml:space="preserve"> PAGEREF _Toc31154 \h </w:instrText>
        </w:r>
        <w:r>
          <w:fldChar w:fldCharType="separate"/>
        </w:r>
        <w:r>
          <w:t>67</w:t>
        </w:r>
        <w:r>
          <w:fldChar w:fldCharType="end"/>
        </w:r>
      </w:hyperlink>
    </w:p>
    <w:p>
      <w:pPr>
        <w:pStyle w:val="TOC1"/>
        <w:tabs>
          <w:tab w:val="right" w:leader="dot" w:pos="8306"/>
        </w:tabs>
      </w:pPr>
      <w:hyperlink w:anchor="_Toc29165" w:history="1">
        <w:r>
          <w:rPr>
            <w:rFonts w:ascii="仿宋" w:eastAsia="仿宋" w:hAnsi="仿宋" w:cs="仿宋" w:hint="eastAsia"/>
            <w:lang w:eastAsia="zh-CN"/>
          </w:rPr>
          <w:t>十八、产业协同与集群发展</w:t>
        </w:r>
        <w:r>
          <w:tab/>
        </w:r>
        <w:r>
          <w:fldChar w:fldCharType="begin"/>
        </w:r>
        <w:r>
          <w:instrText xml:space="preserve"> PAGEREF _Toc29165 \h </w:instrText>
        </w:r>
        <w:r>
          <w:fldChar w:fldCharType="separate"/>
        </w:r>
        <w:r>
          <w:t>68</w:t>
        </w:r>
        <w:r>
          <w:fldChar w:fldCharType="end"/>
        </w:r>
      </w:hyperlink>
    </w:p>
    <w:p>
      <w:pPr>
        <w:pStyle w:val="TOC2"/>
        <w:tabs>
          <w:tab w:val="right" w:leader="dot" w:pos="8306"/>
        </w:tabs>
      </w:pPr>
      <w:hyperlink w:anchor="_Toc5257" w:history="1">
        <w:r>
          <w:rPr>
            <w:rFonts w:ascii="仿宋" w:eastAsia="仿宋" w:hAnsi="仿宋" w:cs="仿宋" w:hint="eastAsia"/>
            <w:lang w:eastAsia="zh-CN"/>
          </w:rPr>
          <w:t>(一)、产业协同机制建设</w:t>
        </w:r>
        <w:r>
          <w:tab/>
        </w:r>
        <w:r>
          <w:fldChar w:fldCharType="begin"/>
        </w:r>
        <w:r>
          <w:instrText xml:space="preserve"> PAGEREF _Toc5257 \h </w:instrText>
        </w:r>
        <w:r>
          <w:fldChar w:fldCharType="separate"/>
        </w:r>
        <w:r>
          <w:t>68</w:t>
        </w:r>
        <w:r>
          <w:fldChar w:fldCharType="end"/>
        </w:r>
      </w:hyperlink>
    </w:p>
    <w:p>
      <w:pPr>
        <w:pStyle w:val="TOC2"/>
        <w:tabs>
          <w:tab w:val="right" w:leader="dot" w:pos="8306"/>
        </w:tabs>
      </w:pPr>
      <w:hyperlink w:anchor="_Toc5052" w:history="1">
        <w:r>
          <w:rPr>
            <w:rFonts w:ascii="仿宋" w:eastAsia="仿宋" w:hAnsi="仿宋" w:cs="仿宋" w:hint="eastAsia"/>
            <w:lang w:eastAsia="zh-CN"/>
          </w:rPr>
          <w:t>(二)、产业集群培育与发展</w:t>
        </w:r>
        <w:r>
          <w:tab/>
        </w:r>
        <w:r>
          <w:fldChar w:fldCharType="begin"/>
        </w:r>
        <w:r>
          <w:instrText xml:space="preserve"> PAGEREF _Toc5052 \h </w:instrText>
        </w:r>
        <w:r>
          <w:fldChar w:fldCharType="separate"/>
        </w:r>
        <w:r>
          <w:t>69</w:t>
        </w:r>
        <w:r>
          <w:fldChar w:fldCharType="end"/>
        </w:r>
      </w:hyperlink>
    </w:p>
    <w:p>
      <w:pPr>
        <w:pStyle w:val="TOC1"/>
        <w:tabs>
          <w:tab w:val="right" w:leader="dot" w:pos="8306"/>
        </w:tabs>
      </w:pPr>
      <w:hyperlink w:anchor="_Toc1596" w:history="1">
        <w:r>
          <w:rPr>
            <w:rFonts w:ascii="仿宋" w:eastAsia="仿宋" w:hAnsi="仿宋" w:cs="仿宋" w:hint="eastAsia"/>
            <w:lang w:eastAsia="zh-CN"/>
          </w:rPr>
          <w:t>十九、创新驱动与持续发展</w:t>
        </w:r>
        <w:r>
          <w:tab/>
        </w:r>
        <w:r>
          <w:fldChar w:fldCharType="begin"/>
        </w:r>
        <w:r>
          <w:instrText xml:space="preserve"> PAGEREF _Toc1596 \h </w:instrText>
        </w:r>
        <w:r>
          <w:fldChar w:fldCharType="separate"/>
        </w:r>
        <w:r>
          <w:t>70</w:t>
        </w:r>
        <w:r>
          <w:fldChar w:fldCharType="end"/>
        </w:r>
      </w:hyperlink>
    </w:p>
    <w:p>
      <w:pPr>
        <w:pStyle w:val="TOC2"/>
        <w:tabs>
          <w:tab w:val="right" w:leader="dot" w:pos="8306"/>
        </w:tabs>
      </w:pPr>
      <w:hyperlink w:anchor="_Toc12000" w:history="1">
        <w:r>
          <w:rPr>
            <w:rFonts w:ascii="仿宋" w:eastAsia="仿宋" w:hAnsi="仿宋" w:cs="仿宋" w:hint="eastAsia"/>
            <w:lang w:eastAsia="zh-CN"/>
          </w:rPr>
          <w:t>(一)、创新驱动战略实施</w:t>
        </w:r>
        <w:r>
          <w:tab/>
        </w:r>
        <w:r>
          <w:fldChar w:fldCharType="begin"/>
        </w:r>
        <w:r>
          <w:instrText xml:space="preserve"> PAGEREF _Toc12000 \h </w:instrText>
        </w:r>
        <w:r>
          <w:fldChar w:fldCharType="separate"/>
        </w:r>
        <w:r>
          <w:t>70</w:t>
        </w:r>
        <w:r>
          <w:fldChar w:fldCharType="end"/>
        </w:r>
      </w:hyperlink>
    </w:p>
    <w:p>
      <w:pPr>
        <w:pStyle w:val="TOC2"/>
        <w:tabs>
          <w:tab w:val="right" w:leader="dot" w:pos="8306"/>
        </w:tabs>
      </w:pPr>
      <w:hyperlink w:anchor="_Toc825" w:history="1">
        <w:r>
          <w:rPr>
            <w:rFonts w:ascii="仿宋" w:eastAsia="仿宋" w:hAnsi="仿宋" w:cs="仿宋" w:hint="eastAsia"/>
            <w:lang w:eastAsia="zh-CN"/>
          </w:rPr>
          <w:t>(二)、持续发展路径探索</w:t>
        </w:r>
        <w:r>
          <w:tab/>
        </w:r>
        <w:r>
          <w:fldChar w:fldCharType="begin"/>
        </w:r>
        <w:r>
          <w:instrText xml:space="preserve"> PAGEREF _Toc825 \h </w:instrText>
        </w:r>
        <w:r>
          <w:fldChar w:fldCharType="separate"/>
        </w:r>
        <w:r>
          <w:t>71</w:t>
        </w:r>
        <w:r>
          <w:fldChar w:fldCharType="end"/>
        </w:r>
      </w:hyperlink>
    </w:p>
    <w:p>
      <w:pPr>
        <w:pStyle w:val="TOC1"/>
        <w:tabs>
          <w:tab w:val="right" w:leader="dot" w:pos="8306"/>
        </w:tabs>
      </w:pPr>
      <w:hyperlink w:anchor="_Toc28498" w:history="1">
        <w:r>
          <w:rPr>
            <w:rFonts w:ascii="仿宋" w:eastAsia="仿宋" w:hAnsi="仿宋" w:cs="仿宋" w:hint="eastAsia"/>
            <w:lang w:eastAsia="zh-CN"/>
          </w:rPr>
          <w:t>二十、质量管理与控制</w:t>
        </w:r>
        <w:r>
          <w:tab/>
        </w:r>
        <w:r>
          <w:fldChar w:fldCharType="begin"/>
        </w:r>
        <w:r>
          <w:instrText xml:space="preserve"> PAGEREF _Toc28498 \h </w:instrText>
        </w:r>
        <w:r>
          <w:fldChar w:fldCharType="separate"/>
        </w:r>
        <w:r>
          <w:t>75</w:t>
        </w:r>
        <w:r>
          <w:fldChar w:fldCharType="end"/>
        </w:r>
      </w:hyperlink>
    </w:p>
    <w:p>
      <w:pPr>
        <w:pStyle w:val="TOC2"/>
        <w:tabs>
          <w:tab w:val="right" w:leader="dot" w:pos="8306"/>
        </w:tabs>
      </w:pPr>
      <w:hyperlink w:anchor="_Toc13259" w:history="1">
        <w:r>
          <w:rPr>
            <w:rFonts w:ascii="仿宋" w:eastAsia="仿宋" w:hAnsi="仿宋" w:cs="仿宋" w:hint="eastAsia"/>
            <w:lang w:eastAsia="zh-CN"/>
          </w:rPr>
          <w:t>(一)、质量管理体系建设</w:t>
        </w:r>
        <w:r>
          <w:tab/>
        </w:r>
        <w:r>
          <w:fldChar w:fldCharType="begin"/>
        </w:r>
        <w:r>
          <w:instrText xml:space="preserve"> PAGEREF _Toc13259 \h </w:instrText>
        </w:r>
        <w:r>
          <w:fldChar w:fldCharType="separate"/>
        </w:r>
        <w:r>
          <w:t>75</w:t>
        </w:r>
        <w:r>
          <w:fldChar w:fldCharType="end"/>
        </w:r>
      </w:hyperlink>
    </w:p>
    <w:p>
      <w:pPr>
        <w:pStyle w:val="TOC2"/>
        <w:tabs>
          <w:tab w:val="right" w:leader="dot" w:pos="8306"/>
        </w:tabs>
      </w:pPr>
      <w:hyperlink w:anchor="_Toc16255" w:history="1">
        <w:r>
          <w:rPr>
            <w:rFonts w:ascii="仿宋" w:eastAsia="仿宋" w:hAnsi="仿宋" w:cs="仿宋" w:hint="eastAsia"/>
            <w:lang w:eastAsia="zh-CN"/>
          </w:rPr>
          <w:t>(二)、质量控制措施</w:t>
        </w:r>
        <w:r>
          <w:tab/>
        </w:r>
        <w:r>
          <w:fldChar w:fldCharType="begin"/>
        </w:r>
        <w:r>
          <w:instrText xml:space="preserve"> PAGEREF _Toc16255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
      <w:r>
        <w:rPr>
          <w:rFonts w:ascii="仿宋" w:eastAsia="仿宋" w:hAnsi="仿宋" w:cs="仿宋" w:hint="eastAsia"/>
          <w:sz w:val="28"/>
          <w:lang w:eastAsia="zh-CN"/>
        </w:rPr>
        <w:t>一、氯氟氰菊酯项目概论</w:t>
      </w:r>
      <w:bookmarkEnd w:id="2"/>
    </w:p>
    <w:p>
      <w:pPr>
        <w:pStyle w:val="Heading2"/>
        <w:rPr>
          <w:rFonts w:ascii="仿宋" w:eastAsia="仿宋" w:hAnsi="仿宋" w:cs="仿宋" w:hint="eastAsia"/>
          <w:lang w:eastAsia="zh-CN"/>
        </w:rPr>
      </w:pPr>
      <w:bookmarkStart w:id="3" w:name="_Toc868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氯氟氰菊酯项目的申报单位是“XXX实业发展公司”，这是一家在其所处行业内备受尊敬的企业。公司自成立以来，通过其在氯氟氰菊酯项目中表现出的创新精神和卓越执行力，在市场上赢得了显著的地位。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该公司的法定代表人秦XX，在氯氟氰菊酯项目及其他多个行业领域中都有着显著的贡献。秦XX以其出色的领导才能和敏锐的商业洞察力，带领公司在氯氟氰菊酯项目等多个领域实现了持续的成长和成功。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氯氟氰菊酯项目的重要合作伙伴。公司专注于[行业名称]领域，以创新作为驱动力，不断推动技术进步和市场扩张。在氯氟氰菊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氯氟氰菊酯项目中展现了强劲的增长和稳定的财务表现。公司通过有效的策略，在氯氟氰菊酯项目中扩大了其市场份额并增强了盈利能力。同时，公司积极承担社会责任，参与各类社会公益项目，增强了其在氯氟氰菊酯项目中的品牌形象和社会影响力。</w:t>
      </w:r>
    </w:p>
    <w:p>
      <w:pPr>
        <w:pStyle w:val="Heading2"/>
        <w:ind w:firstLine="560" w:firstLineChars="200"/>
        <w:rPr>
          <w:rFonts w:ascii="仿宋" w:eastAsia="仿宋" w:hAnsi="仿宋" w:cs="仿宋" w:hint="eastAsia"/>
          <w:sz w:val="28"/>
          <w:lang w:eastAsia="zh-CN"/>
        </w:rPr>
      </w:pPr>
      <w:bookmarkStart w:id="4" w:name="_Toc2324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氯氟氰菊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氯氟氰菊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939"/>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9822"/>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一、氯氟氰菊酯项目的技术资源开发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氟氰菊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二、氯氟氰菊酯项目的人力资源管理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氯氟氰菊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三、氯氟氰菊酯项目的资金资源筹措与优化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氯氟氰菊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695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氯氟氰菊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氯氟氰菊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氯氟氰菊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8738"/>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氯氟氰菊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氯氟氰菊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智能技术的应用：氯氟氰菊酯项目将利用智能技术，如物联网（IoT）和大数据分析，来监控和优化资源使用。通过实时数据分析，项目可以更有效地管理能源消耗、减少原材料浪费，并提高生产过程的整体效率。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1563"/>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31331"/>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氯氟氰菊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https://d.book118.com/078105055025006027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916BF1"/>
    <w:rsid w:val="41916B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8105055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2023-12-29T22:00:00Z</dcterms:created>
  <dcterms:modified xsi:type="dcterms:W3CDTF">2023-12-29T22:01:09Z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D13B4830E6244F0C97DC95AB175A2C7B_11</vt:lpwstr>
  </property>
  <property fmtid="{D5CDD505-2E9C-101B-9397-08002B2CF9AE}" pid="3" name="KSOProductBuildVer">
    <vt:lpwstr>2052-12.1.0.16120</vt:lpwstr>
  </property>
</Properties>
</file>