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滚珠电主轴相关行业公司成立方案及可行性研究报告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1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_Toc32135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_Toc1279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_Toc12956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_Toc7967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_Toc7024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_Toc20644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9" w:history="1">
        <w:r>
          <w:rPr>
            <w:rFonts w:ascii="仿宋" w:eastAsia="仿宋" w:hAnsi="仿宋" w:cs="仿宋" w:hint="eastAsia"/>
            <w:lang w:eastAsia="zh-CN"/>
          </w:rPr>
          <w:t>(七)、滚珠电主轴项目建设必要性分析</w:t>
        </w:r>
        <w:r>
          <w:tab/>
        </w:r>
        <w:r>
          <w:fldChar w:fldCharType="begin"/>
        </w:r>
        <w:r>
          <w:instrText xml:space="preserve"> PAGEREF _Toc9089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_Toc16558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_Toc8267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_Toc12980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_Toc9134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_Toc25680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" w:history="1">
        <w:r>
          <w:rPr>
            <w:rFonts w:ascii="仿宋" w:eastAsia="仿宋" w:hAnsi="仿宋" w:cs="仿宋" w:hint="eastAsia"/>
            <w:lang w:eastAsia="zh-CN"/>
          </w:rPr>
          <w:t>(一)、滚珠电主轴项目选址原则</w:t>
        </w:r>
        <w:r>
          <w:tab/>
        </w:r>
        <w:r>
          <w:fldChar w:fldCharType="begin"/>
        </w:r>
        <w:r>
          <w:instrText xml:space="preserve"> PAGEREF _Toc810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_Toc29197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_Toc14848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_Toc32641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" w:history="1">
        <w:r>
          <w:rPr>
            <w:rFonts w:ascii="仿宋" w:eastAsia="仿宋" w:hAnsi="仿宋" w:cs="仿宋" w:hint="eastAsia"/>
            <w:lang w:eastAsia="zh-CN"/>
          </w:rPr>
          <w:t>(五)、滚珠电主轴项目选址综合评价</w:t>
        </w:r>
        <w:r>
          <w:tab/>
        </w:r>
        <w:r>
          <w:fldChar w:fldCharType="begin"/>
        </w:r>
        <w:r>
          <w:instrText xml:space="preserve"> PAGEREF _Toc1378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_Toc9536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_Toc21270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_Toc31601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_Toc7736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_Toc3598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_Toc29436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_Toc12306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_Toc22948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0" w:history="1">
        <w:r>
          <w:rPr>
            <w:rFonts w:ascii="仿宋" w:eastAsia="仿宋" w:hAnsi="仿宋" w:cs="仿宋" w:hint="eastAsia"/>
            <w:lang w:eastAsia="zh-CN"/>
          </w:rPr>
          <w:t>五、滚珠电主轴项目概况</w:t>
        </w:r>
        <w:r>
          <w:tab/>
        </w:r>
        <w:r>
          <w:fldChar w:fldCharType="begin"/>
        </w:r>
        <w:r>
          <w:instrText xml:space="preserve"> PAGEREF _Toc3360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_Toc10758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7" w:history="1">
        <w:r>
          <w:rPr>
            <w:rFonts w:ascii="仿宋" w:eastAsia="仿宋" w:hAnsi="仿宋" w:cs="仿宋" w:hint="eastAsia"/>
            <w:lang w:eastAsia="zh-CN"/>
          </w:rPr>
          <w:t>(二)、滚珠电主轴项目提出的理由</w:t>
        </w:r>
        <w:r>
          <w:tab/>
        </w:r>
        <w:r>
          <w:fldChar w:fldCharType="begin"/>
        </w:r>
        <w:r>
          <w:instrText xml:space="preserve"> PAGEREF _Toc5487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4" w:history="1">
        <w:r>
          <w:rPr>
            <w:rFonts w:ascii="仿宋" w:eastAsia="仿宋" w:hAnsi="仿宋" w:cs="仿宋" w:hint="eastAsia"/>
            <w:lang w:eastAsia="zh-CN"/>
          </w:rPr>
          <w:t>(三)、滚珠电主轴项目选址</w:t>
        </w:r>
        <w:r>
          <w:tab/>
        </w:r>
        <w:r>
          <w:fldChar w:fldCharType="begin"/>
        </w:r>
        <w:r>
          <w:instrText xml:space="preserve"> PAGEREF _Toc5204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_Toc32249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_Toc20735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9" w:history="1">
        <w:r>
          <w:rPr>
            <w:rFonts w:ascii="仿宋" w:eastAsia="仿宋" w:hAnsi="仿宋" w:cs="仿宋" w:hint="eastAsia"/>
            <w:lang w:eastAsia="zh-CN"/>
          </w:rPr>
          <w:t>(六)、滚珠电主轴项目投资</w:t>
        </w:r>
        <w:r>
          <w:tab/>
        </w:r>
        <w:r>
          <w:fldChar w:fldCharType="begin"/>
        </w:r>
        <w:r>
          <w:instrText xml:space="preserve"> PAGEREF _Toc7999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0" w:history="1">
        <w:r>
          <w:rPr>
            <w:rFonts w:ascii="仿宋" w:eastAsia="仿宋" w:hAnsi="仿宋" w:cs="仿宋" w:hint="eastAsia"/>
            <w:lang w:eastAsia="zh-CN"/>
          </w:rPr>
          <w:t>(七)、滚珠电主轴项目进度规划</w:t>
        </w:r>
        <w:r>
          <w:tab/>
        </w:r>
        <w:r>
          <w:fldChar w:fldCharType="begin"/>
        </w:r>
        <w:r>
          <w:instrText xml:space="preserve"> PAGEREF _Toc14580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_Toc3880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1" w:history="1">
        <w:r>
          <w:rPr>
            <w:rFonts w:ascii="仿宋" w:eastAsia="仿宋" w:hAnsi="仿宋" w:cs="仿宋" w:hint="eastAsia"/>
            <w:lang w:eastAsia="zh-CN"/>
          </w:rPr>
          <w:t>(九)、滚珠电主轴项目综合评价</w:t>
        </w:r>
        <w:r>
          <w:tab/>
        </w:r>
        <w:r>
          <w:fldChar w:fldCharType="begin"/>
        </w:r>
        <w:r>
          <w:instrText xml:space="preserve"> PAGEREF _Toc20611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4" w:history="1">
        <w:r>
          <w:rPr>
            <w:rFonts w:ascii="仿宋" w:eastAsia="仿宋" w:hAnsi="仿宋" w:cs="仿宋" w:hint="eastAsia"/>
            <w:lang w:eastAsia="zh-CN"/>
          </w:rPr>
          <w:t>六、滚珠电主轴项目风险分析</w:t>
        </w:r>
        <w:r>
          <w:tab/>
        </w:r>
        <w:r>
          <w:fldChar w:fldCharType="begin"/>
        </w:r>
        <w:r>
          <w:instrText xml:space="preserve"> PAGEREF _Toc30394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1" w:history="1">
        <w:r>
          <w:rPr>
            <w:rFonts w:ascii="仿宋" w:eastAsia="仿宋" w:hAnsi="仿宋" w:cs="仿宋" w:hint="eastAsia"/>
            <w:lang w:eastAsia="zh-CN"/>
          </w:rPr>
          <w:t>(一)、滚珠电主轴项目风险分析</w:t>
        </w:r>
        <w:r>
          <w:tab/>
        </w:r>
        <w:r>
          <w:fldChar w:fldCharType="begin"/>
        </w:r>
        <w:r>
          <w:instrText xml:space="preserve"> PAGEREF _Toc25261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0" w:history="1">
        <w:r>
          <w:rPr>
            <w:rFonts w:ascii="仿宋" w:eastAsia="仿宋" w:hAnsi="仿宋" w:cs="仿宋" w:hint="eastAsia"/>
            <w:lang w:eastAsia="zh-CN"/>
          </w:rPr>
          <w:t>(二)、滚珠电主轴项目风险对策</w:t>
        </w:r>
        <w:r>
          <w:tab/>
        </w:r>
        <w:r>
          <w:fldChar w:fldCharType="begin"/>
        </w:r>
        <w:r>
          <w:instrText xml:space="preserve"> PAGEREF _Toc27330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4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_Toc30634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0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_Toc17167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_Toc9703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27" w:history="1">
        <w:r>
          <w:rPr>
            <w:rFonts w:ascii="仿宋" w:eastAsia="仿宋" w:hAnsi="仿宋" w:cs="仿宋" w:hint="eastAsia"/>
            <w:lang w:eastAsia="zh-CN"/>
          </w:rPr>
          <w:t>八、滚珠电主轴项目经济效益</w:t>
        </w:r>
        <w:r>
          <w:tab/>
        </w:r>
        <w:r>
          <w:fldChar w:fldCharType="begin"/>
        </w:r>
        <w:r>
          <w:instrText xml:space="preserve"> PAGEREF _Toc3527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_Toc6244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_Toc6020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3" w:history="1">
        <w:r>
          <w:rPr>
            <w:rFonts w:ascii="仿宋" w:eastAsia="仿宋" w:hAnsi="仿宋" w:cs="仿宋" w:hint="eastAsia"/>
            <w:lang w:eastAsia="zh-CN"/>
          </w:rPr>
          <w:t>(三)、滚珠电主轴项目盈利能力分析</w:t>
        </w:r>
        <w:r>
          <w:tab/>
        </w:r>
        <w:r>
          <w:fldChar w:fldCharType="begin"/>
        </w:r>
        <w:r>
          <w:instrText xml:space="preserve"> PAGEREF _Toc19503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_Toc11069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_Toc7510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_Toc17905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_Toc2397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2" w:history="1">
        <w:r>
          <w:rPr>
            <w:rFonts w:ascii="仿宋" w:eastAsia="仿宋" w:hAnsi="仿宋" w:cs="仿宋" w:hint="eastAsia"/>
            <w:lang w:eastAsia="zh-CN"/>
          </w:rPr>
          <w:t>(一)、滚珠电主轴项目背景分析</w:t>
        </w:r>
        <w:r>
          <w:tab/>
        </w:r>
        <w:r>
          <w:fldChar w:fldCharType="begin"/>
        </w:r>
        <w:r>
          <w:instrText xml:space="preserve"> PAGEREF _Toc6542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9" w:history="1">
        <w:r>
          <w:rPr>
            <w:rFonts w:ascii="仿宋" w:eastAsia="仿宋" w:hAnsi="仿宋" w:cs="仿宋" w:hint="eastAsia"/>
            <w:lang w:eastAsia="zh-CN"/>
          </w:rPr>
          <w:t>(二)、滚珠电主轴项目建设必要性分析</w:t>
        </w:r>
        <w:r>
          <w:tab/>
        </w:r>
        <w:r>
          <w:fldChar w:fldCharType="begin"/>
        </w:r>
        <w:r>
          <w:instrText xml:space="preserve"> PAGEREF _Toc25359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_Toc15356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_Toc26069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_Toc11443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_Toc23758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_Toc29287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_Toc24589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_Toc27450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_Toc28428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_Toc20087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_Toc7872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_Toc5304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_Toc9993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_Toc22875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_Toc29891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0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_Toc8506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9" w:history="1">
        <w:r>
          <w:rPr>
            <w:rFonts w:ascii="仿宋" w:eastAsia="仿宋" w:hAnsi="仿宋" w:cs="仿宋" w:hint="eastAsia"/>
            <w:lang w:eastAsia="zh-CN"/>
          </w:rPr>
          <w:t>(一)、社会责任滚珠电主轴项目</w:t>
        </w:r>
        <w:r>
          <w:tab/>
        </w:r>
        <w:r>
          <w:fldChar w:fldCharType="begin"/>
        </w:r>
        <w:r>
          <w:instrText xml:space="preserve"> PAGEREF _Toc4869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_Toc8786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_Toc28364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_Toc24810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_Toc28642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_Toc3893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_Toc6135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_Toc10030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7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_Toc9217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_Toc31053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_Toc29836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_Toc13852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6" w:history="1">
        <w:r>
          <w:rPr>
            <w:rFonts w:ascii="仿宋" w:eastAsia="仿宋" w:hAnsi="仿宋" w:cs="仿宋" w:hint="eastAsia"/>
            <w:lang w:eastAsia="zh-CN"/>
          </w:rPr>
          <w:t>十四、滚珠电主轴项目总结分析</w:t>
        </w:r>
        <w:r>
          <w:tab/>
        </w:r>
        <w:r>
          <w:fldChar w:fldCharType="begin"/>
        </w:r>
        <w:r>
          <w:instrText xml:space="preserve"> PAGEREF _Toc10616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037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_Toc29037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_Toc5346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0" w:history="1">
        <w:r>
          <w:rPr>
            <w:rFonts w:ascii="仿宋" w:eastAsia="仿宋" w:hAnsi="仿宋" w:cs="仿宋" w:hint="eastAsia"/>
            <w:lang w:eastAsia="zh-CN"/>
          </w:rPr>
          <w:t>(二)、合作滚珠电主轴项目</w:t>
        </w:r>
        <w:r>
          <w:tab/>
        </w:r>
        <w:r>
          <w:fldChar w:fldCharType="begin"/>
        </w:r>
        <w:r>
          <w:instrText xml:space="preserve"> PAGEREF _Toc21560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_Toc1540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1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7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4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https://d.book118.com/078121101016006031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8121101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2024-01-15T20:10:00Z</dcterms:created>
  <dcterms:modified xsi:type="dcterms:W3CDTF">2024-01-15T20:11:00Z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06DD2980063341A9B7FAE520BDE4E8E0_11</vt:lpwstr>
  </property>
  <property fmtid="{D5CDD505-2E9C-101B-9397-08002B2CF9AE}" pid="3" name="KSOProductBuildVer">
    <vt:lpwstr>2052-12.1.0.16120</vt:lpwstr>
  </property>
</Properties>
</file>