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卧式铣床项目建设方案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93" w:history="1">
        <w:r>
          <w:rPr>
            <w:rFonts w:ascii="仿宋" w:eastAsia="仿宋" w:hAnsi="仿宋" w:cs="仿宋" w:hint="eastAsia"/>
            <w:lang w:eastAsia="zh-CN"/>
          </w:rPr>
          <w:t>序言</w:t>
        </w:r>
        <w:r>
          <w:tab/>
        </w:r>
        <w:r>
          <w:fldChar w:fldCharType="begin"/>
        </w:r>
        <w:r>
          <w:instrText xml:space="preserve"> PAGEREF _Toc28993 \h </w:instrText>
        </w:r>
        <w:r>
          <w:fldChar w:fldCharType="separate"/>
        </w:r>
        <w:r>
          <w:t>3</w:t>
        </w:r>
        <w:r>
          <w:fldChar w:fldCharType="end"/>
        </w:r>
      </w:hyperlink>
    </w:p>
    <w:p>
      <w:pPr>
        <w:pStyle w:val="TOC1"/>
        <w:tabs>
          <w:tab w:val="right" w:leader="dot" w:pos="8306"/>
        </w:tabs>
      </w:pPr>
      <w:hyperlink w:anchor="_Toc1256" w:history="1">
        <w:r>
          <w:rPr>
            <w:rFonts w:ascii="仿宋" w:eastAsia="仿宋" w:hAnsi="仿宋" w:cs="仿宋" w:hint="eastAsia"/>
            <w:lang w:eastAsia="zh-CN"/>
          </w:rPr>
          <w:t>一、项目监理与质量保证</w:t>
        </w:r>
        <w:r>
          <w:tab/>
        </w:r>
        <w:r>
          <w:fldChar w:fldCharType="begin"/>
        </w:r>
        <w:r>
          <w:instrText xml:space="preserve"> PAGEREF _Toc1256 \h </w:instrText>
        </w:r>
        <w:r>
          <w:fldChar w:fldCharType="separate"/>
        </w:r>
        <w:r>
          <w:t>3</w:t>
        </w:r>
        <w:r>
          <w:fldChar w:fldCharType="end"/>
        </w:r>
      </w:hyperlink>
    </w:p>
    <w:p>
      <w:pPr>
        <w:pStyle w:val="TOC2"/>
        <w:tabs>
          <w:tab w:val="right" w:leader="dot" w:pos="8306"/>
        </w:tabs>
      </w:pPr>
      <w:hyperlink w:anchor="_Toc3072" w:history="1">
        <w:r>
          <w:rPr>
            <w:rFonts w:ascii="仿宋" w:eastAsia="仿宋" w:hAnsi="仿宋" w:cs="仿宋" w:hint="eastAsia"/>
            <w:lang w:eastAsia="zh-CN"/>
          </w:rPr>
          <w:t>(一)、监理体系构建</w:t>
        </w:r>
        <w:r>
          <w:tab/>
        </w:r>
        <w:r>
          <w:fldChar w:fldCharType="begin"/>
        </w:r>
        <w:r>
          <w:instrText xml:space="preserve"> PAGEREF _Toc3072 \h </w:instrText>
        </w:r>
        <w:r>
          <w:fldChar w:fldCharType="separate"/>
        </w:r>
        <w:r>
          <w:t>3</w:t>
        </w:r>
        <w:r>
          <w:fldChar w:fldCharType="end"/>
        </w:r>
      </w:hyperlink>
    </w:p>
    <w:p>
      <w:pPr>
        <w:pStyle w:val="TOC2"/>
        <w:tabs>
          <w:tab w:val="right" w:leader="dot" w:pos="8306"/>
        </w:tabs>
      </w:pPr>
      <w:hyperlink w:anchor="_Toc17407" w:history="1">
        <w:r>
          <w:rPr>
            <w:rFonts w:ascii="仿宋" w:eastAsia="仿宋" w:hAnsi="仿宋" w:cs="仿宋" w:hint="eastAsia"/>
            <w:lang w:eastAsia="zh-CN"/>
          </w:rPr>
          <w:t>(二)、质量保证体系实施</w:t>
        </w:r>
        <w:r>
          <w:tab/>
        </w:r>
        <w:r>
          <w:fldChar w:fldCharType="begin"/>
        </w:r>
        <w:r>
          <w:instrText xml:space="preserve"> PAGEREF _Toc17407 \h </w:instrText>
        </w:r>
        <w:r>
          <w:fldChar w:fldCharType="separate"/>
        </w:r>
        <w:r>
          <w:t>4</w:t>
        </w:r>
        <w:r>
          <w:fldChar w:fldCharType="end"/>
        </w:r>
      </w:hyperlink>
    </w:p>
    <w:p>
      <w:pPr>
        <w:pStyle w:val="TOC2"/>
        <w:tabs>
          <w:tab w:val="right" w:leader="dot" w:pos="8306"/>
        </w:tabs>
      </w:pPr>
      <w:hyperlink w:anchor="_Toc14815" w:history="1">
        <w:r>
          <w:rPr>
            <w:rFonts w:ascii="仿宋" w:eastAsia="仿宋" w:hAnsi="仿宋" w:cs="仿宋" w:hint="eastAsia"/>
            <w:lang w:eastAsia="zh-CN"/>
          </w:rPr>
          <w:t>(三)、监理与质量控制流程</w:t>
        </w:r>
        <w:r>
          <w:tab/>
        </w:r>
        <w:r>
          <w:fldChar w:fldCharType="begin"/>
        </w:r>
        <w:r>
          <w:instrText xml:space="preserve"> PAGEREF _Toc14815 \h </w:instrText>
        </w:r>
        <w:r>
          <w:fldChar w:fldCharType="separate"/>
        </w:r>
        <w:r>
          <w:t>4</w:t>
        </w:r>
        <w:r>
          <w:fldChar w:fldCharType="end"/>
        </w:r>
      </w:hyperlink>
    </w:p>
    <w:p>
      <w:pPr>
        <w:pStyle w:val="TOC1"/>
        <w:tabs>
          <w:tab w:val="right" w:leader="dot" w:pos="8306"/>
        </w:tabs>
      </w:pPr>
      <w:hyperlink w:anchor="_Toc11666" w:history="1">
        <w:r>
          <w:rPr>
            <w:rFonts w:ascii="仿宋" w:eastAsia="仿宋" w:hAnsi="仿宋" w:cs="仿宋" w:hint="eastAsia"/>
            <w:lang w:eastAsia="zh-CN"/>
          </w:rPr>
          <w:t>二、背景、必要性分析</w:t>
        </w:r>
        <w:r>
          <w:tab/>
        </w:r>
        <w:r>
          <w:fldChar w:fldCharType="begin"/>
        </w:r>
        <w:r>
          <w:instrText xml:space="preserve"> PAGEREF _Toc11666 \h </w:instrText>
        </w:r>
        <w:r>
          <w:fldChar w:fldCharType="separate"/>
        </w:r>
        <w:r>
          <w:t>5</w:t>
        </w:r>
        <w:r>
          <w:fldChar w:fldCharType="end"/>
        </w:r>
      </w:hyperlink>
    </w:p>
    <w:p>
      <w:pPr>
        <w:pStyle w:val="TOC2"/>
        <w:tabs>
          <w:tab w:val="right" w:leader="dot" w:pos="8306"/>
        </w:tabs>
      </w:pPr>
      <w:hyperlink w:anchor="_Toc1458" w:history="1">
        <w:r>
          <w:rPr>
            <w:rFonts w:ascii="仿宋" w:eastAsia="仿宋" w:hAnsi="仿宋" w:cs="仿宋" w:hint="eastAsia"/>
            <w:lang w:eastAsia="zh-CN"/>
          </w:rPr>
          <w:t>(一)、项目建设背景</w:t>
        </w:r>
        <w:r>
          <w:tab/>
        </w:r>
        <w:r>
          <w:fldChar w:fldCharType="begin"/>
        </w:r>
        <w:r>
          <w:instrText xml:space="preserve"> PAGEREF _Toc1458 \h </w:instrText>
        </w:r>
        <w:r>
          <w:fldChar w:fldCharType="separate"/>
        </w:r>
        <w:r>
          <w:t>5</w:t>
        </w:r>
        <w:r>
          <w:fldChar w:fldCharType="end"/>
        </w:r>
      </w:hyperlink>
    </w:p>
    <w:p>
      <w:pPr>
        <w:pStyle w:val="TOC2"/>
        <w:tabs>
          <w:tab w:val="right" w:leader="dot" w:pos="8306"/>
        </w:tabs>
      </w:pPr>
      <w:hyperlink w:anchor="_Toc2589" w:history="1">
        <w:r>
          <w:rPr>
            <w:rFonts w:ascii="仿宋" w:eastAsia="仿宋" w:hAnsi="仿宋" w:cs="仿宋" w:hint="eastAsia"/>
            <w:lang w:eastAsia="zh-CN"/>
          </w:rPr>
          <w:t>(二)、必要性分析</w:t>
        </w:r>
        <w:r>
          <w:tab/>
        </w:r>
        <w:r>
          <w:fldChar w:fldCharType="begin"/>
        </w:r>
        <w:r>
          <w:instrText xml:space="preserve"> PAGEREF _Toc2589 \h </w:instrText>
        </w:r>
        <w:r>
          <w:fldChar w:fldCharType="separate"/>
        </w:r>
        <w:r>
          <w:t>6</w:t>
        </w:r>
        <w:r>
          <w:fldChar w:fldCharType="end"/>
        </w:r>
      </w:hyperlink>
    </w:p>
    <w:p>
      <w:pPr>
        <w:pStyle w:val="TOC2"/>
        <w:tabs>
          <w:tab w:val="right" w:leader="dot" w:pos="8306"/>
        </w:tabs>
      </w:pPr>
      <w:hyperlink w:anchor="_Toc9001" w:history="1">
        <w:r>
          <w:rPr>
            <w:rFonts w:ascii="仿宋" w:eastAsia="仿宋" w:hAnsi="仿宋" w:cs="仿宋" w:hint="eastAsia"/>
            <w:lang w:eastAsia="zh-CN"/>
          </w:rPr>
          <w:t>(三)、项目建设有利条件</w:t>
        </w:r>
        <w:r>
          <w:tab/>
        </w:r>
        <w:r>
          <w:fldChar w:fldCharType="begin"/>
        </w:r>
        <w:r>
          <w:instrText xml:space="preserve"> PAGEREF _Toc9001 \h </w:instrText>
        </w:r>
        <w:r>
          <w:fldChar w:fldCharType="separate"/>
        </w:r>
        <w:r>
          <w:t>7</w:t>
        </w:r>
        <w:r>
          <w:fldChar w:fldCharType="end"/>
        </w:r>
      </w:hyperlink>
    </w:p>
    <w:p>
      <w:pPr>
        <w:pStyle w:val="TOC1"/>
        <w:tabs>
          <w:tab w:val="right" w:leader="dot" w:pos="8306"/>
        </w:tabs>
      </w:pPr>
      <w:hyperlink w:anchor="_Toc16141" w:history="1">
        <w:r>
          <w:rPr>
            <w:rFonts w:ascii="仿宋" w:eastAsia="仿宋" w:hAnsi="仿宋" w:cs="仿宋" w:hint="eastAsia"/>
            <w:lang w:eastAsia="zh-CN"/>
          </w:rPr>
          <w:t>三、发展规划、产业政策和行业准入分析</w:t>
        </w:r>
        <w:r>
          <w:tab/>
        </w:r>
        <w:r>
          <w:fldChar w:fldCharType="begin"/>
        </w:r>
        <w:r>
          <w:instrText xml:space="preserve"> PAGEREF _Toc16141 \h </w:instrText>
        </w:r>
        <w:r>
          <w:fldChar w:fldCharType="separate"/>
        </w:r>
        <w:r>
          <w:t>9</w:t>
        </w:r>
        <w:r>
          <w:fldChar w:fldCharType="end"/>
        </w:r>
      </w:hyperlink>
    </w:p>
    <w:p>
      <w:pPr>
        <w:pStyle w:val="TOC2"/>
        <w:tabs>
          <w:tab w:val="right" w:leader="dot" w:pos="8306"/>
        </w:tabs>
      </w:pPr>
      <w:hyperlink w:anchor="_Toc26748" w:history="1">
        <w:r>
          <w:rPr>
            <w:rFonts w:ascii="仿宋" w:eastAsia="仿宋" w:hAnsi="仿宋" w:cs="仿宋" w:hint="eastAsia"/>
            <w:lang w:eastAsia="zh-CN"/>
          </w:rPr>
          <w:t>(一)、发展规划分析</w:t>
        </w:r>
        <w:r>
          <w:tab/>
        </w:r>
        <w:r>
          <w:fldChar w:fldCharType="begin"/>
        </w:r>
        <w:r>
          <w:instrText xml:space="preserve"> PAGEREF _Toc26748 \h </w:instrText>
        </w:r>
        <w:r>
          <w:fldChar w:fldCharType="separate"/>
        </w:r>
        <w:r>
          <w:t>9</w:t>
        </w:r>
        <w:r>
          <w:fldChar w:fldCharType="end"/>
        </w:r>
      </w:hyperlink>
    </w:p>
    <w:p>
      <w:pPr>
        <w:pStyle w:val="TOC2"/>
        <w:tabs>
          <w:tab w:val="right" w:leader="dot" w:pos="8306"/>
        </w:tabs>
      </w:pPr>
      <w:hyperlink w:anchor="_Toc7755" w:history="1">
        <w:r>
          <w:rPr>
            <w:rFonts w:ascii="仿宋" w:eastAsia="仿宋" w:hAnsi="仿宋" w:cs="仿宋" w:hint="eastAsia"/>
            <w:lang w:eastAsia="zh-CN"/>
          </w:rPr>
          <w:t>(二)、产业政策分析</w:t>
        </w:r>
        <w:r>
          <w:tab/>
        </w:r>
        <w:r>
          <w:fldChar w:fldCharType="begin"/>
        </w:r>
        <w:r>
          <w:instrText xml:space="preserve"> PAGEREF _Toc7755 \h </w:instrText>
        </w:r>
        <w:r>
          <w:fldChar w:fldCharType="separate"/>
        </w:r>
        <w:r>
          <w:t>11</w:t>
        </w:r>
        <w:r>
          <w:fldChar w:fldCharType="end"/>
        </w:r>
      </w:hyperlink>
    </w:p>
    <w:p>
      <w:pPr>
        <w:pStyle w:val="TOC2"/>
        <w:tabs>
          <w:tab w:val="right" w:leader="dot" w:pos="8306"/>
        </w:tabs>
      </w:pPr>
      <w:hyperlink w:anchor="_Toc10809" w:history="1">
        <w:r>
          <w:rPr>
            <w:rFonts w:ascii="仿宋" w:eastAsia="仿宋" w:hAnsi="仿宋" w:cs="仿宋" w:hint="eastAsia"/>
            <w:lang w:eastAsia="zh-CN"/>
          </w:rPr>
          <w:t>(三)、行业准入分析</w:t>
        </w:r>
        <w:r>
          <w:tab/>
        </w:r>
        <w:r>
          <w:fldChar w:fldCharType="begin"/>
        </w:r>
        <w:r>
          <w:instrText xml:space="preserve"> PAGEREF _Toc10809 \h </w:instrText>
        </w:r>
        <w:r>
          <w:fldChar w:fldCharType="separate"/>
        </w:r>
        <w:r>
          <w:t>12</w:t>
        </w:r>
        <w:r>
          <w:fldChar w:fldCharType="end"/>
        </w:r>
      </w:hyperlink>
    </w:p>
    <w:p>
      <w:pPr>
        <w:pStyle w:val="TOC1"/>
        <w:tabs>
          <w:tab w:val="right" w:leader="dot" w:pos="8306"/>
        </w:tabs>
      </w:pPr>
      <w:hyperlink w:anchor="_Toc29525" w:history="1">
        <w:r>
          <w:rPr>
            <w:rFonts w:ascii="仿宋" w:eastAsia="仿宋" w:hAnsi="仿宋" w:cs="仿宋" w:hint="eastAsia"/>
            <w:lang w:eastAsia="zh-CN"/>
          </w:rPr>
          <w:t>四、社会影响分析</w:t>
        </w:r>
        <w:r>
          <w:tab/>
        </w:r>
        <w:r>
          <w:fldChar w:fldCharType="begin"/>
        </w:r>
        <w:r>
          <w:instrText xml:space="preserve"> PAGEREF _Toc29525 \h </w:instrText>
        </w:r>
        <w:r>
          <w:fldChar w:fldCharType="separate"/>
        </w:r>
        <w:r>
          <w:t>13</w:t>
        </w:r>
        <w:r>
          <w:fldChar w:fldCharType="end"/>
        </w:r>
      </w:hyperlink>
    </w:p>
    <w:p>
      <w:pPr>
        <w:pStyle w:val="TOC2"/>
        <w:tabs>
          <w:tab w:val="right" w:leader="dot" w:pos="8306"/>
        </w:tabs>
      </w:pPr>
      <w:hyperlink w:anchor="_Toc12924" w:history="1">
        <w:r>
          <w:rPr>
            <w:rFonts w:ascii="仿宋" w:eastAsia="仿宋" w:hAnsi="仿宋" w:cs="仿宋" w:hint="eastAsia"/>
            <w:lang w:eastAsia="zh-CN"/>
          </w:rPr>
          <w:t>(一)、社会影响效果分析</w:t>
        </w:r>
        <w:r>
          <w:tab/>
        </w:r>
        <w:r>
          <w:fldChar w:fldCharType="begin"/>
        </w:r>
        <w:r>
          <w:instrText xml:space="preserve"> PAGEREF _Toc12924 \h </w:instrText>
        </w:r>
        <w:r>
          <w:fldChar w:fldCharType="separate"/>
        </w:r>
        <w:r>
          <w:t>13</w:t>
        </w:r>
        <w:r>
          <w:fldChar w:fldCharType="end"/>
        </w:r>
      </w:hyperlink>
    </w:p>
    <w:p>
      <w:pPr>
        <w:pStyle w:val="TOC2"/>
        <w:tabs>
          <w:tab w:val="right" w:leader="dot" w:pos="8306"/>
        </w:tabs>
      </w:pPr>
      <w:hyperlink w:anchor="_Toc16897" w:history="1">
        <w:r>
          <w:rPr>
            <w:rFonts w:ascii="仿宋" w:eastAsia="仿宋" w:hAnsi="仿宋" w:cs="仿宋" w:hint="eastAsia"/>
            <w:lang w:eastAsia="zh-CN"/>
          </w:rPr>
          <w:t>(二)、社会适应性分析</w:t>
        </w:r>
        <w:r>
          <w:tab/>
        </w:r>
        <w:r>
          <w:fldChar w:fldCharType="begin"/>
        </w:r>
        <w:r>
          <w:instrText xml:space="preserve"> PAGEREF _Toc16897 \h </w:instrText>
        </w:r>
        <w:r>
          <w:fldChar w:fldCharType="separate"/>
        </w:r>
        <w:r>
          <w:t>16</w:t>
        </w:r>
        <w:r>
          <w:fldChar w:fldCharType="end"/>
        </w:r>
      </w:hyperlink>
    </w:p>
    <w:p>
      <w:pPr>
        <w:pStyle w:val="TOC2"/>
        <w:tabs>
          <w:tab w:val="right" w:leader="dot" w:pos="8306"/>
        </w:tabs>
      </w:pPr>
      <w:hyperlink w:anchor="_Toc5937" w:history="1">
        <w:r>
          <w:rPr>
            <w:rFonts w:ascii="仿宋" w:eastAsia="仿宋" w:hAnsi="仿宋" w:cs="仿宋" w:hint="eastAsia"/>
            <w:lang w:eastAsia="zh-CN"/>
          </w:rPr>
          <w:t>(三)、社会风险及对策分析</w:t>
        </w:r>
        <w:r>
          <w:tab/>
        </w:r>
        <w:r>
          <w:fldChar w:fldCharType="begin"/>
        </w:r>
        <w:r>
          <w:instrText xml:space="preserve"> PAGEREF _Toc5937 \h </w:instrText>
        </w:r>
        <w:r>
          <w:fldChar w:fldCharType="separate"/>
        </w:r>
        <w:r>
          <w:t>17</w:t>
        </w:r>
        <w:r>
          <w:fldChar w:fldCharType="end"/>
        </w:r>
      </w:hyperlink>
    </w:p>
    <w:p>
      <w:pPr>
        <w:pStyle w:val="TOC1"/>
        <w:tabs>
          <w:tab w:val="right" w:leader="dot" w:pos="8306"/>
        </w:tabs>
      </w:pPr>
      <w:hyperlink w:anchor="_Toc3155" w:history="1">
        <w:r>
          <w:rPr>
            <w:rFonts w:ascii="仿宋" w:eastAsia="仿宋" w:hAnsi="仿宋" w:cs="仿宋" w:hint="eastAsia"/>
            <w:lang w:eastAsia="zh-CN"/>
          </w:rPr>
          <w:t>五、经济影响分析</w:t>
        </w:r>
        <w:r>
          <w:tab/>
        </w:r>
        <w:r>
          <w:fldChar w:fldCharType="begin"/>
        </w:r>
        <w:r>
          <w:instrText xml:space="preserve"> PAGEREF _Toc3155 \h </w:instrText>
        </w:r>
        <w:r>
          <w:fldChar w:fldCharType="separate"/>
        </w:r>
        <w:r>
          <w:t>21</w:t>
        </w:r>
        <w:r>
          <w:fldChar w:fldCharType="end"/>
        </w:r>
      </w:hyperlink>
    </w:p>
    <w:p>
      <w:pPr>
        <w:pStyle w:val="TOC2"/>
        <w:tabs>
          <w:tab w:val="right" w:leader="dot" w:pos="8306"/>
        </w:tabs>
      </w:pPr>
      <w:hyperlink w:anchor="_Toc3846" w:history="1">
        <w:r>
          <w:rPr>
            <w:rFonts w:ascii="仿宋" w:eastAsia="仿宋" w:hAnsi="仿宋" w:cs="仿宋" w:hint="eastAsia"/>
            <w:lang w:eastAsia="zh-CN"/>
          </w:rPr>
          <w:t>(一)、经济费用效益或费用效果分析</w:t>
        </w:r>
        <w:r>
          <w:tab/>
        </w:r>
        <w:r>
          <w:fldChar w:fldCharType="begin"/>
        </w:r>
        <w:r>
          <w:instrText xml:space="preserve"> PAGEREF _Toc3846 \h </w:instrText>
        </w:r>
        <w:r>
          <w:fldChar w:fldCharType="separate"/>
        </w:r>
        <w:r>
          <w:t>21</w:t>
        </w:r>
        <w:r>
          <w:fldChar w:fldCharType="end"/>
        </w:r>
      </w:hyperlink>
    </w:p>
    <w:p>
      <w:pPr>
        <w:pStyle w:val="TOC2"/>
        <w:tabs>
          <w:tab w:val="right" w:leader="dot" w:pos="8306"/>
        </w:tabs>
      </w:pPr>
      <w:hyperlink w:anchor="_Toc24595" w:history="1">
        <w:r>
          <w:rPr>
            <w:rFonts w:ascii="仿宋" w:eastAsia="仿宋" w:hAnsi="仿宋" w:cs="仿宋" w:hint="eastAsia"/>
            <w:lang w:eastAsia="zh-CN"/>
          </w:rPr>
          <w:t>(二)、行业影响分析</w:t>
        </w:r>
        <w:r>
          <w:tab/>
        </w:r>
        <w:r>
          <w:fldChar w:fldCharType="begin"/>
        </w:r>
        <w:r>
          <w:instrText xml:space="preserve"> PAGEREF _Toc24595 \h </w:instrText>
        </w:r>
        <w:r>
          <w:fldChar w:fldCharType="separate"/>
        </w:r>
        <w:r>
          <w:t>23</w:t>
        </w:r>
        <w:r>
          <w:fldChar w:fldCharType="end"/>
        </w:r>
      </w:hyperlink>
    </w:p>
    <w:p>
      <w:pPr>
        <w:pStyle w:val="TOC2"/>
        <w:tabs>
          <w:tab w:val="right" w:leader="dot" w:pos="8306"/>
        </w:tabs>
      </w:pPr>
      <w:hyperlink w:anchor="_Toc9008" w:history="1">
        <w:r>
          <w:rPr>
            <w:rFonts w:ascii="仿宋" w:eastAsia="仿宋" w:hAnsi="仿宋" w:cs="仿宋" w:hint="eastAsia"/>
            <w:lang w:eastAsia="zh-CN"/>
          </w:rPr>
          <w:t>(三)、区域经济影响分析</w:t>
        </w:r>
        <w:r>
          <w:tab/>
        </w:r>
        <w:r>
          <w:fldChar w:fldCharType="begin"/>
        </w:r>
        <w:r>
          <w:instrText xml:space="preserve"> PAGEREF _Toc9008 \h </w:instrText>
        </w:r>
        <w:r>
          <w:fldChar w:fldCharType="separate"/>
        </w:r>
        <w:r>
          <w:t>25</w:t>
        </w:r>
        <w:r>
          <w:fldChar w:fldCharType="end"/>
        </w:r>
      </w:hyperlink>
    </w:p>
    <w:p>
      <w:pPr>
        <w:pStyle w:val="TOC2"/>
        <w:tabs>
          <w:tab w:val="right" w:leader="dot" w:pos="8306"/>
        </w:tabs>
      </w:pPr>
      <w:hyperlink w:anchor="_Toc12803" w:history="1">
        <w:r>
          <w:rPr>
            <w:rFonts w:ascii="仿宋" w:eastAsia="仿宋" w:hAnsi="仿宋" w:cs="仿宋" w:hint="eastAsia"/>
            <w:lang w:eastAsia="zh-CN"/>
          </w:rPr>
          <w:t>(四)、宏观经济影响分析</w:t>
        </w:r>
        <w:r>
          <w:tab/>
        </w:r>
        <w:r>
          <w:fldChar w:fldCharType="begin"/>
        </w:r>
        <w:r>
          <w:instrText xml:space="preserve"> PAGEREF _Toc12803 \h </w:instrText>
        </w:r>
        <w:r>
          <w:fldChar w:fldCharType="separate"/>
        </w:r>
        <w:r>
          <w:t>26</w:t>
        </w:r>
        <w:r>
          <w:fldChar w:fldCharType="end"/>
        </w:r>
      </w:hyperlink>
    </w:p>
    <w:p>
      <w:pPr>
        <w:pStyle w:val="TOC1"/>
        <w:tabs>
          <w:tab w:val="right" w:leader="dot" w:pos="8306"/>
        </w:tabs>
      </w:pPr>
      <w:hyperlink w:anchor="_Toc19516" w:history="1">
        <w:r>
          <w:rPr>
            <w:rFonts w:ascii="仿宋" w:eastAsia="仿宋" w:hAnsi="仿宋" w:cs="仿宋" w:hint="eastAsia"/>
            <w:lang w:eastAsia="zh-CN"/>
          </w:rPr>
          <w:t>六、卧式铣床项目概论</w:t>
        </w:r>
        <w:r>
          <w:tab/>
        </w:r>
        <w:r>
          <w:fldChar w:fldCharType="begin"/>
        </w:r>
        <w:r>
          <w:instrText xml:space="preserve"> PAGEREF _Toc19516 \h </w:instrText>
        </w:r>
        <w:r>
          <w:fldChar w:fldCharType="separate"/>
        </w:r>
        <w:r>
          <w:t>27</w:t>
        </w:r>
        <w:r>
          <w:fldChar w:fldCharType="end"/>
        </w:r>
      </w:hyperlink>
    </w:p>
    <w:p>
      <w:pPr>
        <w:pStyle w:val="TOC2"/>
        <w:tabs>
          <w:tab w:val="right" w:leader="dot" w:pos="8306"/>
        </w:tabs>
      </w:pPr>
      <w:hyperlink w:anchor="_Toc31723" w:history="1">
        <w:r>
          <w:rPr>
            <w:rFonts w:ascii="仿宋" w:eastAsia="仿宋" w:hAnsi="仿宋" w:cs="仿宋" w:hint="eastAsia"/>
            <w:lang w:eastAsia="zh-CN"/>
          </w:rPr>
          <w:t>(一)、项目申报单位概况</w:t>
        </w:r>
        <w:r>
          <w:tab/>
        </w:r>
        <w:r>
          <w:fldChar w:fldCharType="begin"/>
        </w:r>
        <w:r>
          <w:instrText xml:space="preserve"> PAGEREF _Toc31723 \h </w:instrText>
        </w:r>
        <w:r>
          <w:fldChar w:fldCharType="separate"/>
        </w:r>
        <w:r>
          <w:t>27</w:t>
        </w:r>
        <w:r>
          <w:fldChar w:fldCharType="end"/>
        </w:r>
      </w:hyperlink>
    </w:p>
    <w:p>
      <w:pPr>
        <w:pStyle w:val="TOC2"/>
        <w:tabs>
          <w:tab w:val="right" w:leader="dot" w:pos="8306"/>
        </w:tabs>
      </w:pPr>
      <w:hyperlink w:anchor="_Toc14974" w:history="1">
        <w:r>
          <w:rPr>
            <w:rFonts w:ascii="仿宋" w:eastAsia="仿宋" w:hAnsi="仿宋" w:cs="仿宋" w:hint="eastAsia"/>
            <w:lang w:eastAsia="zh-CN"/>
          </w:rPr>
          <w:t>(二)、项目概况</w:t>
        </w:r>
        <w:r>
          <w:tab/>
        </w:r>
        <w:r>
          <w:fldChar w:fldCharType="begin"/>
        </w:r>
        <w:r>
          <w:instrText xml:space="preserve"> PAGEREF _Toc14974 \h </w:instrText>
        </w:r>
        <w:r>
          <w:fldChar w:fldCharType="separate"/>
        </w:r>
        <w:r>
          <w:t>28</w:t>
        </w:r>
        <w:r>
          <w:fldChar w:fldCharType="end"/>
        </w:r>
      </w:hyperlink>
    </w:p>
    <w:p>
      <w:pPr>
        <w:pStyle w:val="TOC1"/>
        <w:tabs>
          <w:tab w:val="right" w:leader="dot" w:pos="8306"/>
        </w:tabs>
      </w:pPr>
      <w:hyperlink w:anchor="_Toc31698" w:history="1">
        <w:r>
          <w:rPr>
            <w:rFonts w:ascii="仿宋" w:eastAsia="仿宋" w:hAnsi="仿宋" w:cs="仿宋" w:hint="eastAsia"/>
            <w:lang w:eastAsia="zh-CN"/>
          </w:rPr>
          <w:t>七、经济效益与社会效益优化</w:t>
        </w:r>
        <w:r>
          <w:tab/>
        </w:r>
        <w:r>
          <w:fldChar w:fldCharType="begin"/>
        </w:r>
        <w:r>
          <w:instrText xml:space="preserve"> PAGEREF _Toc31698 \h </w:instrText>
        </w:r>
        <w:r>
          <w:fldChar w:fldCharType="separate"/>
        </w:r>
        <w:r>
          <w:t>31</w:t>
        </w:r>
        <w:r>
          <w:fldChar w:fldCharType="end"/>
        </w:r>
      </w:hyperlink>
    </w:p>
    <w:p>
      <w:pPr>
        <w:pStyle w:val="TOC2"/>
        <w:tabs>
          <w:tab w:val="right" w:leader="dot" w:pos="8306"/>
        </w:tabs>
      </w:pPr>
      <w:hyperlink w:anchor="_Toc20190" w:history="1">
        <w:r>
          <w:rPr>
            <w:rFonts w:ascii="仿宋" w:eastAsia="仿宋" w:hAnsi="仿宋" w:cs="仿宋" w:hint="eastAsia"/>
            <w:lang w:eastAsia="zh-CN"/>
          </w:rPr>
          <w:t>(一)、经济效益提升策略</w:t>
        </w:r>
        <w:r>
          <w:tab/>
        </w:r>
        <w:r>
          <w:fldChar w:fldCharType="begin"/>
        </w:r>
        <w:r>
          <w:instrText xml:space="preserve"> PAGEREF _Toc20190 \h </w:instrText>
        </w:r>
        <w:r>
          <w:fldChar w:fldCharType="separate"/>
        </w:r>
        <w:r>
          <w:t>31</w:t>
        </w:r>
        <w:r>
          <w:fldChar w:fldCharType="end"/>
        </w:r>
      </w:hyperlink>
    </w:p>
    <w:p>
      <w:pPr>
        <w:pStyle w:val="TOC2"/>
        <w:tabs>
          <w:tab w:val="right" w:leader="dot" w:pos="8306"/>
        </w:tabs>
      </w:pPr>
      <w:hyperlink w:anchor="_Toc9749" w:history="1">
        <w:r>
          <w:rPr>
            <w:rFonts w:ascii="仿宋" w:eastAsia="仿宋" w:hAnsi="仿宋" w:cs="仿宋" w:hint="eastAsia"/>
            <w:lang w:eastAsia="zh-CN"/>
          </w:rPr>
          <w:t>(二)、社会效益增强方案</w:t>
        </w:r>
        <w:r>
          <w:tab/>
        </w:r>
        <w:r>
          <w:fldChar w:fldCharType="begin"/>
        </w:r>
        <w:r>
          <w:instrText xml:space="preserve"> PAGEREF _Toc9749 \h </w:instrText>
        </w:r>
        <w:r>
          <w:fldChar w:fldCharType="separate"/>
        </w:r>
        <w:r>
          <w:t>32</w:t>
        </w:r>
        <w:r>
          <w:fldChar w:fldCharType="end"/>
        </w:r>
      </w:hyperlink>
    </w:p>
    <w:p>
      <w:pPr>
        <w:pStyle w:val="TOC1"/>
        <w:tabs>
          <w:tab w:val="right" w:leader="dot" w:pos="8306"/>
        </w:tabs>
      </w:pPr>
      <w:hyperlink w:anchor="_Toc12042" w:history="1">
        <w:r>
          <w:rPr>
            <w:rFonts w:ascii="仿宋" w:eastAsia="仿宋" w:hAnsi="仿宋" w:cs="仿宋" w:hint="eastAsia"/>
            <w:lang w:eastAsia="zh-CN"/>
          </w:rPr>
          <w:t>八、项目质量与标准</w:t>
        </w:r>
        <w:r>
          <w:tab/>
        </w:r>
        <w:r>
          <w:fldChar w:fldCharType="begin"/>
        </w:r>
        <w:r>
          <w:instrText xml:space="preserve"> PAGEREF _Toc12042 \h </w:instrText>
        </w:r>
        <w:r>
          <w:fldChar w:fldCharType="separate"/>
        </w:r>
        <w:r>
          <w:t>33</w:t>
        </w:r>
        <w:r>
          <w:fldChar w:fldCharType="end"/>
        </w:r>
      </w:hyperlink>
    </w:p>
    <w:p>
      <w:pPr>
        <w:pStyle w:val="TOC2"/>
        <w:tabs>
          <w:tab w:val="right" w:leader="dot" w:pos="8306"/>
        </w:tabs>
      </w:pPr>
      <w:hyperlink w:anchor="_Toc10570" w:history="1">
        <w:r>
          <w:rPr>
            <w:rFonts w:ascii="仿宋" w:eastAsia="仿宋" w:hAnsi="仿宋" w:cs="仿宋" w:hint="eastAsia"/>
            <w:lang w:eastAsia="zh-CN"/>
          </w:rPr>
          <w:t>(一)、质量保障体系</w:t>
        </w:r>
        <w:r>
          <w:tab/>
        </w:r>
        <w:r>
          <w:fldChar w:fldCharType="begin"/>
        </w:r>
        <w:r>
          <w:instrText xml:space="preserve"> PAGEREF _Toc10570 \h </w:instrText>
        </w:r>
        <w:r>
          <w:fldChar w:fldCharType="separate"/>
        </w:r>
        <w:r>
          <w:t>33</w:t>
        </w:r>
        <w:r>
          <w:fldChar w:fldCharType="end"/>
        </w:r>
      </w:hyperlink>
    </w:p>
    <w:p>
      <w:pPr>
        <w:pStyle w:val="TOC2"/>
        <w:tabs>
          <w:tab w:val="right" w:leader="dot" w:pos="8306"/>
        </w:tabs>
      </w:pPr>
      <w:hyperlink w:anchor="_Toc30819" w:history="1">
        <w:r>
          <w:rPr>
            <w:rFonts w:ascii="仿宋" w:eastAsia="仿宋" w:hAnsi="仿宋" w:cs="仿宋" w:hint="eastAsia"/>
            <w:lang w:eastAsia="zh-CN"/>
          </w:rPr>
          <w:t>(二)、标准化作业流程</w:t>
        </w:r>
        <w:r>
          <w:tab/>
        </w:r>
        <w:r>
          <w:fldChar w:fldCharType="begin"/>
        </w:r>
        <w:r>
          <w:instrText xml:space="preserve"> PAGEREF _Toc30819 \h </w:instrText>
        </w:r>
        <w:r>
          <w:fldChar w:fldCharType="separate"/>
        </w:r>
        <w:r>
          <w:t>35</w:t>
        </w:r>
        <w:r>
          <w:fldChar w:fldCharType="end"/>
        </w:r>
      </w:hyperlink>
    </w:p>
    <w:p>
      <w:pPr>
        <w:pStyle w:val="TOC2"/>
        <w:tabs>
          <w:tab w:val="right" w:leader="dot" w:pos="8306"/>
        </w:tabs>
      </w:pPr>
      <w:hyperlink w:anchor="_Toc6658" w:history="1">
        <w:r>
          <w:rPr>
            <w:rFonts w:ascii="仿宋" w:eastAsia="仿宋" w:hAnsi="仿宋" w:cs="仿宋" w:hint="eastAsia"/>
            <w:lang w:eastAsia="zh-CN"/>
          </w:rPr>
          <w:t>(三)、质量监控与评估</w:t>
        </w:r>
        <w:r>
          <w:tab/>
        </w:r>
        <w:r>
          <w:fldChar w:fldCharType="begin"/>
        </w:r>
        <w:r>
          <w:instrText xml:space="preserve"> PAGEREF _Toc6658 \h </w:instrText>
        </w:r>
        <w:r>
          <w:fldChar w:fldCharType="separate"/>
        </w:r>
        <w:r>
          <w:t>36</w:t>
        </w:r>
        <w:r>
          <w:fldChar w:fldCharType="end"/>
        </w:r>
      </w:hyperlink>
    </w:p>
    <w:p>
      <w:pPr>
        <w:pStyle w:val="TOC2"/>
        <w:tabs>
          <w:tab w:val="right" w:leader="dot" w:pos="8306"/>
        </w:tabs>
      </w:pPr>
      <w:hyperlink w:anchor="_Toc28439" w:history="1">
        <w:r>
          <w:rPr>
            <w:rFonts w:ascii="仿宋" w:eastAsia="仿宋" w:hAnsi="仿宋" w:cs="仿宋" w:hint="eastAsia"/>
            <w:lang w:eastAsia="zh-CN"/>
          </w:rPr>
          <w:t>(四)、质量改进计划</w:t>
        </w:r>
        <w:r>
          <w:tab/>
        </w:r>
        <w:r>
          <w:fldChar w:fldCharType="begin"/>
        </w:r>
        <w:r>
          <w:instrText xml:space="preserve"> PAGEREF _Toc28439 \h </w:instrText>
        </w:r>
        <w:r>
          <w:fldChar w:fldCharType="separate"/>
        </w:r>
        <w:r>
          <w:t>37</w:t>
        </w:r>
        <w:r>
          <w:fldChar w:fldCharType="end"/>
        </w:r>
      </w:hyperlink>
    </w:p>
    <w:p>
      <w:pPr>
        <w:pStyle w:val="TOC1"/>
        <w:tabs>
          <w:tab w:val="right" w:leader="dot" w:pos="8306"/>
        </w:tabs>
      </w:pPr>
      <w:hyperlink w:anchor="_Toc19952" w:history="1">
        <w:r>
          <w:rPr>
            <w:rFonts w:ascii="仿宋" w:eastAsia="仿宋" w:hAnsi="仿宋" w:cs="仿宋" w:hint="eastAsia"/>
            <w:lang w:eastAsia="zh-CN"/>
          </w:rPr>
          <w:t>九、环境保护与绿色发展</w:t>
        </w:r>
        <w:r>
          <w:tab/>
        </w:r>
        <w:r>
          <w:fldChar w:fldCharType="begin"/>
        </w:r>
        <w:r>
          <w:instrText xml:space="preserve"> PAGEREF _Toc19952 \h </w:instrText>
        </w:r>
        <w:r>
          <w:fldChar w:fldCharType="separate"/>
        </w:r>
        <w:r>
          <w:t>38</w:t>
        </w:r>
        <w:r>
          <w:fldChar w:fldCharType="end"/>
        </w:r>
      </w:hyperlink>
    </w:p>
    <w:p>
      <w:pPr>
        <w:pStyle w:val="TOC2"/>
        <w:tabs>
          <w:tab w:val="right" w:leader="dot" w:pos="8306"/>
        </w:tabs>
      </w:pPr>
      <w:hyperlink w:anchor="_Toc13128" w:history="1">
        <w:r>
          <w:rPr>
            <w:rFonts w:ascii="仿宋" w:eastAsia="仿宋" w:hAnsi="仿宋" w:cs="仿宋" w:hint="eastAsia"/>
            <w:lang w:eastAsia="zh-CN"/>
          </w:rPr>
          <w:t>(一)、环境保护措施</w:t>
        </w:r>
        <w:r>
          <w:tab/>
        </w:r>
        <w:r>
          <w:fldChar w:fldCharType="begin"/>
        </w:r>
        <w:r>
          <w:instrText xml:space="preserve"> PAGEREF _Toc13128 \h </w:instrText>
        </w:r>
        <w:r>
          <w:fldChar w:fldCharType="separate"/>
        </w:r>
        <w:r>
          <w:t>38</w:t>
        </w:r>
        <w:r>
          <w:fldChar w:fldCharType="end"/>
        </w:r>
      </w:hyperlink>
    </w:p>
    <w:p>
      <w:pPr>
        <w:pStyle w:val="TOC2"/>
        <w:tabs>
          <w:tab w:val="right" w:leader="dot" w:pos="8306"/>
        </w:tabs>
      </w:pPr>
      <w:hyperlink w:anchor="_Toc26885" w:history="1">
        <w:r>
          <w:rPr>
            <w:rFonts w:ascii="仿宋" w:eastAsia="仿宋" w:hAnsi="仿宋" w:cs="仿宋" w:hint="eastAsia"/>
            <w:lang w:eastAsia="zh-CN"/>
          </w:rPr>
          <w:t>(二)、绿色发展与可持续发展策略</w:t>
        </w:r>
        <w:r>
          <w:tab/>
        </w:r>
        <w:r>
          <w:fldChar w:fldCharType="begin"/>
        </w:r>
        <w:r>
          <w:instrText xml:space="preserve"> PAGEREF _Toc26885 \h </w:instrText>
        </w:r>
        <w:r>
          <w:fldChar w:fldCharType="separate"/>
        </w:r>
        <w:r>
          <w:t>40</w:t>
        </w:r>
        <w:r>
          <w:fldChar w:fldCharType="end"/>
        </w:r>
      </w:hyperlink>
    </w:p>
    <w:p>
      <w:pPr>
        <w:pStyle w:val="TOC1"/>
        <w:tabs>
          <w:tab w:val="right" w:leader="dot" w:pos="8306"/>
        </w:tabs>
      </w:pPr>
      <w:hyperlink w:anchor="_Toc5170" w:history="1">
        <w:r>
          <w:rPr>
            <w:rFonts w:ascii="仿宋" w:eastAsia="仿宋" w:hAnsi="仿宋" w:cs="仿宋" w:hint="eastAsia"/>
            <w:lang w:eastAsia="zh-CN"/>
          </w:rPr>
          <w:t>十、环境保护与治理方案</w:t>
        </w:r>
        <w:r>
          <w:tab/>
        </w:r>
        <w:r>
          <w:fldChar w:fldCharType="begin"/>
        </w:r>
        <w:r>
          <w:instrText xml:space="preserve"> PAGEREF _Toc5170 \h </w:instrText>
        </w:r>
        <w:r>
          <w:fldChar w:fldCharType="separate"/>
        </w:r>
        <w:r>
          <w:t>42</w:t>
        </w:r>
        <w:r>
          <w:fldChar w:fldCharType="end"/>
        </w:r>
      </w:hyperlink>
    </w:p>
    <w:p>
      <w:pPr>
        <w:pStyle w:val="TOC2"/>
        <w:tabs>
          <w:tab w:val="right" w:leader="dot" w:pos="8306"/>
        </w:tabs>
      </w:pPr>
      <w:hyperlink w:anchor="_Toc29805" w:history="1">
        <w:r>
          <w:rPr>
            <w:rFonts w:ascii="仿宋" w:eastAsia="仿宋" w:hAnsi="仿宋" w:cs="仿宋" w:hint="eastAsia"/>
            <w:lang w:eastAsia="zh-CN"/>
          </w:rPr>
          <w:t>(一)、项目环境影响评估</w:t>
        </w:r>
        <w:r>
          <w:tab/>
        </w:r>
        <w:r>
          <w:fldChar w:fldCharType="begin"/>
        </w:r>
        <w:r>
          <w:instrText xml:space="preserve"> PAGEREF _Toc29805 \h </w:instrText>
        </w:r>
        <w:r>
          <w:fldChar w:fldCharType="separate"/>
        </w:r>
        <w:r>
          <w:t>42</w:t>
        </w:r>
        <w:r>
          <w:fldChar w:fldCharType="end"/>
        </w:r>
      </w:hyperlink>
    </w:p>
    <w:p>
      <w:pPr>
        <w:pStyle w:val="TOC2"/>
        <w:tabs>
          <w:tab w:val="right" w:leader="dot" w:pos="8306"/>
        </w:tabs>
      </w:pPr>
      <w:hyperlink w:anchor="_Toc6568" w:history="1">
        <w:r>
          <w:rPr>
            <w:rFonts w:ascii="仿宋" w:eastAsia="仿宋" w:hAnsi="仿宋" w:cs="仿宋" w:hint="eastAsia"/>
            <w:lang w:eastAsia="zh-CN"/>
          </w:rPr>
          <w:t>(二)、环境保护措施与治理方案</w:t>
        </w:r>
        <w:r>
          <w:tab/>
        </w:r>
        <w:r>
          <w:fldChar w:fldCharType="begin"/>
        </w:r>
        <w:r>
          <w:instrText xml:space="preserve"> PAGEREF _Toc6568 \h </w:instrText>
        </w:r>
        <w:r>
          <w:fldChar w:fldCharType="separate"/>
        </w:r>
        <w:r>
          <w:t>42</w:t>
        </w:r>
        <w:r>
          <w:fldChar w:fldCharType="end"/>
        </w:r>
      </w:hyperlink>
    </w:p>
    <w:p>
      <w:pPr>
        <w:pStyle w:val="TOC1"/>
        <w:tabs>
          <w:tab w:val="right" w:leader="dot" w:pos="8306"/>
        </w:tabs>
      </w:pPr>
      <w:hyperlink w:anchor="_Toc22178" w:history="1">
        <w:r>
          <w:rPr>
            <w:rFonts w:ascii="仿宋" w:eastAsia="仿宋" w:hAnsi="仿宋" w:cs="仿宋" w:hint="eastAsia"/>
            <w:lang w:eastAsia="zh-CN"/>
          </w:rPr>
          <w:t>十一、项目实施与管理方案</w:t>
        </w:r>
        <w:r>
          <w:tab/>
        </w:r>
        <w:r>
          <w:fldChar w:fldCharType="begin"/>
        </w:r>
        <w:r>
          <w:instrText xml:space="preserve"> PAGEREF _Toc22178 \h </w:instrText>
        </w:r>
        <w:r>
          <w:fldChar w:fldCharType="separate"/>
        </w:r>
        <w:r>
          <w:t>43</w:t>
        </w:r>
        <w:r>
          <w:fldChar w:fldCharType="end"/>
        </w:r>
      </w:hyperlink>
    </w:p>
    <w:p>
      <w:pPr>
        <w:pStyle w:val="TOC2"/>
        <w:tabs>
          <w:tab w:val="right" w:leader="dot" w:pos="8306"/>
        </w:tabs>
      </w:pPr>
      <w:hyperlink w:anchor="_Toc24167" w:history="1">
        <w:r>
          <w:rPr>
            <w:rFonts w:ascii="仿宋" w:eastAsia="仿宋" w:hAnsi="仿宋" w:cs="仿宋" w:hint="eastAsia"/>
            <w:lang w:eastAsia="zh-CN"/>
          </w:rPr>
          <w:t>(一)、项目实施计划</w:t>
        </w:r>
        <w:r>
          <w:tab/>
        </w:r>
        <w:r>
          <w:fldChar w:fldCharType="begin"/>
        </w:r>
        <w:r>
          <w:instrText xml:space="preserve"> PAGEREF _Toc24167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81" w:history="1">
        <w:r>
          <w:rPr>
            <w:rFonts w:ascii="仿宋" w:eastAsia="仿宋" w:hAnsi="仿宋" w:cs="仿宋" w:hint="eastAsia"/>
            <w:lang w:eastAsia="zh-CN"/>
          </w:rPr>
          <w:t>(二)、项目组织机构与职责</w:t>
        </w:r>
        <w:r>
          <w:tab/>
        </w:r>
        <w:r>
          <w:fldChar w:fldCharType="begin"/>
        </w:r>
        <w:r>
          <w:instrText xml:space="preserve"> PAGEREF _Toc31981 \h </w:instrText>
        </w:r>
        <w:r>
          <w:fldChar w:fldCharType="separate"/>
        </w:r>
        <w:r>
          <w:t>44</w:t>
        </w:r>
        <w:r>
          <w:fldChar w:fldCharType="end"/>
        </w:r>
      </w:hyperlink>
    </w:p>
    <w:p>
      <w:pPr>
        <w:pStyle w:val="TOC2"/>
        <w:tabs>
          <w:tab w:val="right" w:leader="dot" w:pos="8306"/>
        </w:tabs>
      </w:pPr>
      <w:hyperlink w:anchor="_Toc27149" w:history="1">
        <w:r>
          <w:rPr>
            <w:rFonts w:ascii="仿宋" w:eastAsia="仿宋" w:hAnsi="仿宋" w:cs="仿宋" w:hint="eastAsia"/>
            <w:lang w:eastAsia="zh-CN"/>
          </w:rPr>
          <w:t>(三)、项目管理与监控体系</w:t>
        </w:r>
        <w:r>
          <w:tab/>
        </w:r>
        <w:r>
          <w:fldChar w:fldCharType="begin"/>
        </w:r>
        <w:r>
          <w:instrText xml:space="preserve"> PAGEREF _Toc27149 \h </w:instrText>
        </w:r>
        <w:r>
          <w:fldChar w:fldCharType="separate"/>
        </w:r>
        <w:r>
          <w:t>47</w:t>
        </w:r>
        <w:r>
          <w:fldChar w:fldCharType="end"/>
        </w:r>
      </w:hyperlink>
    </w:p>
    <w:p>
      <w:pPr>
        <w:pStyle w:val="TOC1"/>
        <w:tabs>
          <w:tab w:val="right" w:leader="dot" w:pos="8306"/>
        </w:tabs>
      </w:pPr>
      <w:hyperlink w:anchor="_Toc18952" w:history="1">
        <w:r>
          <w:rPr>
            <w:rFonts w:ascii="仿宋" w:eastAsia="仿宋" w:hAnsi="仿宋" w:cs="仿宋" w:hint="eastAsia"/>
            <w:lang w:eastAsia="zh-CN"/>
          </w:rPr>
          <w:t>十二、技术创新与产业升级</w:t>
        </w:r>
        <w:r>
          <w:tab/>
        </w:r>
        <w:r>
          <w:fldChar w:fldCharType="begin"/>
        </w:r>
        <w:r>
          <w:instrText xml:space="preserve"> PAGEREF _Toc18952 \h </w:instrText>
        </w:r>
        <w:r>
          <w:fldChar w:fldCharType="separate"/>
        </w:r>
        <w:r>
          <w:t>48</w:t>
        </w:r>
        <w:r>
          <w:fldChar w:fldCharType="end"/>
        </w:r>
      </w:hyperlink>
    </w:p>
    <w:p>
      <w:pPr>
        <w:pStyle w:val="TOC2"/>
        <w:tabs>
          <w:tab w:val="right" w:leader="dot" w:pos="8306"/>
        </w:tabs>
      </w:pPr>
      <w:hyperlink w:anchor="_Toc28596" w:history="1">
        <w:r>
          <w:rPr>
            <w:rFonts w:ascii="仿宋" w:eastAsia="仿宋" w:hAnsi="仿宋" w:cs="仿宋" w:hint="eastAsia"/>
            <w:lang w:eastAsia="zh-CN"/>
          </w:rPr>
          <w:t>(一)、技术创新方向与目标</w:t>
        </w:r>
        <w:r>
          <w:tab/>
        </w:r>
        <w:r>
          <w:fldChar w:fldCharType="begin"/>
        </w:r>
        <w:r>
          <w:instrText xml:space="preserve"> PAGEREF _Toc28596 \h </w:instrText>
        </w:r>
        <w:r>
          <w:fldChar w:fldCharType="separate"/>
        </w:r>
        <w:r>
          <w:t>48</w:t>
        </w:r>
        <w:r>
          <w:fldChar w:fldCharType="end"/>
        </w:r>
      </w:hyperlink>
    </w:p>
    <w:p>
      <w:pPr>
        <w:pStyle w:val="TOC2"/>
        <w:tabs>
          <w:tab w:val="right" w:leader="dot" w:pos="8306"/>
        </w:tabs>
      </w:pPr>
      <w:hyperlink w:anchor="_Toc15045" w:history="1">
        <w:r>
          <w:rPr>
            <w:rFonts w:ascii="仿宋" w:eastAsia="仿宋" w:hAnsi="仿宋" w:cs="仿宋" w:hint="eastAsia"/>
            <w:lang w:eastAsia="zh-CN"/>
          </w:rPr>
          <w:t>(二)、产业升级路径与措施</w:t>
        </w:r>
        <w:r>
          <w:tab/>
        </w:r>
        <w:r>
          <w:fldChar w:fldCharType="begin"/>
        </w:r>
        <w:r>
          <w:instrText xml:space="preserve"> PAGEREF _Toc15045 \h </w:instrText>
        </w:r>
        <w:r>
          <w:fldChar w:fldCharType="separate"/>
        </w:r>
        <w:r>
          <w:t>50</w:t>
        </w:r>
        <w:r>
          <w:fldChar w:fldCharType="end"/>
        </w:r>
      </w:hyperlink>
    </w:p>
    <w:p>
      <w:pPr>
        <w:pStyle w:val="TOC1"/>
        <w:tabs>
          <w:tab w:val="right" w:leader="dot" w:pos="8306"/>
        </w:tabs>
      </w:pPr>
      <w:hyperlink w:anchor="_Toc16006" w:history="1">
        <w:r>
          <w:rPr>
            <w:rFonts w:ascii="仿宋" w:eastAsia="仿宋" w:hAnsi="仿宋" w:cs="仿宋" w:hint="eastAsia"/>
            <w:lang w:eastAsia="zh-CN"/>
          </w:rPr>
          <w:t>十三、成果转化与推广应用</w:t>
        </w:r>
        <w:r>
          <w:tab/>
        </w:r>
        <w:r>
          <w:fldChar w:fldCharType="begin"/>
        </w:r>
        <w:r>
          <w:instrText xml:space="preserve"> PAGEREF _Toc16006 \h </w:instrText>
        </w:r>
        <w:r>
          <w:fldChar w:fldCharType="separate"/>
        </w:r>
        <w:r>
          <w:t>51</w:t>
        </w:r>
        <w:r>
          <w:fldChar w:fldCharType="end"/>
        </w:r>
      </w:hyperlink>
    </w:p>
    <w:p>
      <w:pPr>
        <w:pStyle w:val="TOC2"/>
        <w:tabs>
          <w:tab w:val="right" w:leader="dot" w:pos="8306"/>
        </w:tabs>
      </w:pPr>
      <w:hyperlink w:anchor="_Toc30940" w:history="1">
        <w:r>
          <w:rPr>
            <w:rFonts w:ascii="仿宋" w:eastAsia="仿宋" w:hAnsi="仿宋" w:cs="仿宋" w:hint="eastAsia"/>
            <w:lang w:eastAsia="zh-CN"/>
          </w:rPr>
          <w:t>(一)、成果转化策略制定</w:t>
        </w:r>
        <w:r>
          <w:tab/>
        </w:r>
        <w:r>
          <w:fldChar w:fldCharType="begin"/>
        </w:r>
        <w:r>
          <w:instrText xml:space="preserve"> PAGEREF _Toc30940 \h </w:instrText>
        </w:r>
        <w:r>
          <w:fldChar w:fldCharType="separate"/>
        </w:r>
        <w:r>
          <w:t>51</w:t>
        </w:r>
        <w:r>
          <w:fldChar w:fldCharType="end"/>
        </w:r>
      </w:hyperlink>
    </w:p>
    <w:p>
      <w:pPr>
        <w:pStyle w:val="TOC2"/>
        <w:tabs>
          <w:tab w:val="right" w:leader="dot" w:pos="8306"/>
        </w:tabs>
      </w:pPr>
      <w:hyperlink w:anchor="_Toc23486" w:history="1">
        <w:r>
          <w:rPr>
            <w:rFonts w:ascii="仿宋" w:eastAsia="仿宋" w:hAnsi="仿宋" w:cs="仿宋" w:hint="eastAsia"/>
            <w:lang w:eastAsia="zh-CN"/>
          </w:rPr>
          <w:t>(二)、成果推广应用方案</w:t>
        </w:r>
        <w:r>
          <w:tab/>
        </w:r>
        <w:r>
          <w:fldChar w:fldCharType="begin"/>
        </w:r>
        <w:r>
          <w:instrText xml:space="preserve"> PAGEREF _Toc23486 \h </w:instrText>
        </w:r>
        <w:r>
          <w:fldChar w:fldCharType="separate"/>
        </w:r>
        <w:r>
          <w:t>52</w:t>
        </w:r>
        <w:r>
          <w:fldChar w:fldCharType="end"/>
        </w:r>
      </w:hyperlink>
    </w:p>
    <w:p>
      <w:pPr>
        <w:pStyle w:val="TOC1"/>
        <w:tabs>
          <w:tab w:val="right" w:leader="dot" w:pos="8306"/>
        </w:tabs>
      </w:pPr>
      <w:hyperlink w:anchor="_Toc5464" w:history="1">
        <w:r>
          <w:rPr>
            <w:rFonts w:ascii="仿宋" w:eastAsia="仿宋" w:hAnsi="仿宋" w:cs="仿宋" w:hint="eastAsia"/>
            <w:lang w:eastAsia="zh-CN"/>
          </w:rPr>
          <w:t>十四、设施与设备管理</w:t>
        </w:r>
        <w:r>
          <w:tab/>
        </w:r>
        <w:r>
          <w:fldChar w:fldCharType="begin"/>
        </w:r>
        <w:r>
          <w:instrText xml:space="preserve"> PAGEREF _Toc5464 \h </w:instrText>
        </w:r>
        <w:r>
          <w:fldChar w:fldCharType="separate"/>
        </w:r>
        <w:r>
          <w:t>54</w:t>
        </w:r>
        <w:r>
          <w:fldChar w:fldCharType="end"/>
        </w:r>
      </w:hyperlink>
    </w:p>
    <w:p>
      <w:pPr>
        <w:pStyle w:val="TOC2"/>
        <w:tabs>
          <w:tab w:val="right" w:leader="dot" w:pos="8306"/>
        </w:tabs>
      </w:pPr>
      <w:hyperlink w:anchor="_Toc14841" w:history="1">
        <w:r>
          <w:rPr>
            <w:rFonts w:ascii="仿宋" w:eastAsia="仿宋" w:hAnsi="仿宋" w:cs="仿宋" w:hint="eastAsia"/>
            <w:lang w:eastAsia="zh-CN"/>
          </w:rPr>
          <w:t>(一)、设施规划与配置</w:t>
        </w:r>
        <w:r>
          <w:tab/>
        </w:r>
        <w:r>
          <w:fldChar w:fldCharType="begin"/>
        </w:r>
        <w:r>
          <w:instrText xml:space="preserve"> PAGEREF _Toc14841 \h </w:instrText>
        </w:r>
        <w:r>
          <w:fldChar w:fldCharType="separate"/>
        </w:r>
        <w:r>
          <w:t>54</w:t>
        </w:r>
        <w:r>
          <w:fldChar w:fldCharType="end"/>
        </w:r>
      </w:hyperlink>
    </w:p>
    <w:p>
      <w:pPr>
        <w:pStyle w:val="TOC2"/>
        <w:tabs>
          <w:tab w:val="right" w:leader="dot" w:pos="8306"/>
        </w:tabs>
      </w:pPr>
      <w:hyperlink w:anchor="_Toc12088" w:history="1">
        <w:r>
          <w:rPr>
            <w:rFonts w:ascii="仿宋" w:eastAsia="仿宋" w:hAnsi="仿宋" w:cs="仿宋" w:hint="eastAsia"/>
            <w:lang w:eastAsia="zh-CN"/>
          </w:rPr>
          <w:t>(二)、设备采购与维护管理</w:t>
        </w:r>
        <w:r>
          <w:tab/>
        </w:r>
        <w:r>
          <w:fldChar w:fldCharType="begin"/>
        </w:r>
        <w:r>
          <w:instrText xml:space="preserve"> PAGEREF _Toc12088 \h </w:instrText>
        </w:r>
        <w:r>
          <w:fldChar w:fldCharType="separate"/>
        </w:r>
        <w:r>
          <w:t>54</w:t>
        </w:r>
        <w:r>
          <w:fldChar w:fldCharType="end"/>
        </w:r>
      </w:hyperlink>
    </w:p>
    <w:p>
      <w:pPr>
        <w:pStyle w:val="TOC2"/>
        <w:tabs>
          <w:tab w:val="right" w:leader="dot" w:pos="8306"/>
        </w:tabs>
      </w:pPr>
      <w:hyperlink w:anchor="_Toc24515" w:history="1">
        <w:r>
          <w:rPr>
            <w:rFonts w:ascii="仿宋" w:eastAsia="仿宋" w:hAnsi="仿宋" w:cs="仿宋" w:hint="eastAsia"/>
            <w:lang w:eastAsia="zh-CN"/>
          </w:rPr>
          <w:t>(三)、设施设备升级策略</w:t>
        </w:r>
        <w:r>
          <w:tab/>
        </w:r>
        <w:r>
          <w:fldChar w:fldCharType="begin"/>
        </w:r>
        <w:r>
          <w:instrText xml:space="preserve"> PAGEREF _Toc24515 \h </w:instrText>
        </w:r>
        <w:r>
          <w:fldChar w:fldCharType="separate"/>
        </w:r>
        <w:r>
          <w:t>55</w:t>
        </w:r>
        <w:r>
          <w:fldChar w:fldCharType="end"/>
        </w:r>
      </w:hyperlink>
    </w:p>
    <w:p>
      <w:pPr>
        <w:pStyle w:val="TOC1"/>
        <w:tabs>
          <w:tab w:val="right" w:leader="dot" w:pos="8306"/>
        </w:tabs>
      </w:pPr>
      <w:hyperlink w:anchor="_Toc12347" w:history="1">
        <w:r>
          <w:rPr>
            <w:rFonts w:ascii="仿宋" w:eastAsia="仿宋" w:hAnsi="仿宋" w:cs="仿宋" w:hint="eastAsia"/>
            <w:lang w:eastAsia="zh-CN"/>
          </w:rPr>
          <w:t>十五、项目施工方案</w:t>
        </w:r>
        <w:r>
          <w:tab/>
        </w:r>
        <w:r>
          <w:fldChar w:fldCharType="begin"/>
        </w:r>
        <w:r>
          <w:instrText xml:space="preserve"> PAGEREF _Toc12347 \h </w:instrText>
        </w:r>
        <w:r>
          <w:fldChar w:fldCharType="separate"/>
        </w:r>
        <w:r>
          <w:t>56</w:t>
        </w:r>
        <w:r>
          <w:fldChar w:fldCharType="end"/>
        </w:r>
      </w:hyperlink>
    </w:p>
    <w:p>
      <w:pPr>
        <w:pStyle w:val="TOC2"/>
        <w:tabs>
          <w:tab w:val="right" w:leader="dot" w:pos="8306"/>
        </w:tabs>
      </w:pPr>
      <w:hyperlink w:anchor="_Toc8123" w:history="1">
        <w:r>
          <w:rPr>
            <w:rFonts w:ascii="仿宋" w:eastAsia="仿宋" w:hAnsi="仿宋" w:cs="仿宋" w:hint="eastAsia"/>
            <w:lang w:eastAsia="zh-CN"/>
          </w:rPr>
          <w:t>(一)、施工组织设计</w:t>
        </w:r>
        <w:r>
          <w:tab/>
        </w:r>
        <w:r>
          <w:fldChar w:fldCharType="begin"/>
        </w:r>
        <w:r>
          <w:instrText xml:space="preserve"> PAGEREF _Toc8123 \h </w:instrText>
        </w:r>
        <w:r>
          <w:fldChar w:fldCharType="separate"/>
        </w:r>
        <w:r>
          <w:t>56</w:t>
        </w:r>
        <w:r>
          <w:fldChar w:fldCharType="end"/>
        </w:r>
      </w:hyperlink>
    </w:p>
    <w:p>
      <w:pPr>
        <w:pStyle w:val="TOC2"/>
        <w:tabs>
          <w:tab w:val="right" w:leader="dot" w:pos="8306"/>
        </w:tabs>
      </w:pPr>
      <w:hyperlink w:anchor="_Toc22772" w:history="1">
        <w:r>
          <w:rPr>
            <w:rFonts w:ascii="仿宋" w:eastAsia="仿宋" w:hAnsi="仿宋" w:cs="仿宋" w:hint="eastAsia"/>
            <w:lang w:eastAsia="zh-CN"/>
          </w:rPr>
          <w:t>(二)、施工工艺与技术路线</w:t>
        </w:r>
        <w:r>
          <w:tab/>
        </w:r>
        <w:r>
          <w:fldChar w:fldCharType="begin"/>
        </w:r>
        <w:r>
          <w:instrText xml:space="preserve"> PAGEREF _Toc22772 \h </w:instrText>
        </w:r>
        <w:r>
          <w:fldChar w:fldCharType="separate"/>
        </w:r>
        <w:r>
          <w:t>58</w:t>
        </w:r>
        <w:r>
          <w:fldChar w:fldCharType="end"/>
        </w:r>
      </w:hyperlink>
    </w:p>
    <w:p>
      <w:pPr>
        <w:pStyle w:val="TOC2"/>
        <w:tabs>
          <w:tab w:val="right" w:leader="dot" w:pos="8306"/>
        </w:tabs>
      </w:pPr>
      <w:hyperlink w:anchor="_Toc22224" w:history="1">
        <w:r>
          <w:rPr>
            <w:rFonts w:ascii="仿宋" w:eastAsia="仿宋" w:hAnsi="仿宋" w:cs="仿宋" w:hint="eastAsia"/>
            <w:lang w:eastAsia="zh-CN"/>
          </w:rPr>
          <w:t>(三)、关键节点施工计划</w:t>
        </w:r>
        <w:r>
          <w:tab/>
        </w:r>
        <w:r>
          <w:fldChar w:fldCharType="begin"/>
        </w:r>
        <w:r>
          <w:instrText xml:space="preserve"> PAGEREF _Toc22224 \h </w:instrText>
        </w:r>
        <w:r>
          <w:fldChar w:fldCharType="separate"/>
        </w:r>
        <w:r>
          <w:t>59</w:t>
        </w:r>
        <w:r>
          <w:fldChar w:fldCharType="end"/>
        </w:r>
      </w:hyperlink>
    </w:p>
    <w:p>
      <w:pPr>
        <w:pStyle w:val="TOC2"/>
        <w:tabs>
          <w:tab w:val="right" w:leader="dot" w:pos="8306"/>
        </w:tabs>
      </w:pPr>
      <w:hyperlink w:anchor="_Toc24215" w:history="1">
        <w:r>
          <w:rPr>
            <w:rFonts w:ascii="仿宋" w:eastAsia="仿宋" w:hAnsi="仿宋" w:cs="仿宋" w:hint="eastAsia"/>
            <w:lang w:eastAsia="zh-CN"/>
          </w:rPr>
          <w:t>(四)、施工现场管理</w:t>
        </w:r>
        <w:r>
          <w:tab/>
        </w:r>
        <w:r>
          <w:fldChar w:fldCharType="begin"/>
        </w:r>
        <w:r>
          <w:instrText xml:space="preserve"> PAGEREF _Toc24215 \h </w:instrText>
        </w:r>
        <w:r>
          <w:fldChar w:fldCharType="separate"/>
        </w:r>
        <w:r>
          <w:t>60</w:t>
        </w:r>
        <w:r>
          <w:fldChar w:fldCharType="end"/>
        </w:r>
      </w:hyperlink>
    </w:p>
    <w:p>
      <w:pPr>
        <w:pStyle w:val="TOC1"/>
        <w:tabs>
          <w:tab w:val="right" w:leader="dot" w:pos="8306"/>
        </w:tabs>
      </w:pPr>
      <w:hyperlink w:anchor="_Toc2398" w:history="1">
        <w:r>
          <w:rPr>
            <w:rFonts w:ascii="仿宋" w:eastAsia="仿宋" w:hAnsi="仿宋" w:cs="仿宋" w:hint="eastAsia"/>
            <w:lang w:eastAsia="zh-CN"/>
          </w:rPr>
          <w:t>十六、知识产权管理与保护</w:t>
        </w:r>
        <w:r>
          <w:tab/>
        </w:r>
        <w:r>
          <w:fldChar w:fldCharType="begin"/>
        </w:r>
        <w:r>
          <w:instrText xml:space="preserve"> PAGEREF _Toc2398 \h </w:instrText>
        </w:r>
        <w:r>
          <w:fldChar w:fldCharType="separate"/>
        </w:r>
        <w:r>
          <w:t>62</w:t>
        </w:r>
        <w:r>
          <w:fldChar w:fldCharType="end"/>
        </w:r>
      </w:hyperlink>
    </w:p>
    <w:p>
      <w:pPr>
        <w:pStyle w:val="TOC2"/>
        <w:tabs>
          <w:tab w:val="right" w:leader="dot" w:pos="8306"/>
        </w:tabs>
      </w:pPr>
      <w:hyperlink w:anchor="_Toc12324" w:history="1">
        <w:r>
          <w:rPr>
            <w:rFonts w:ascii="仿宋" w:eastAsia="仿宋" w:hAnsi="仿宋" w:cs="仿宋" w:hint="eastAsia"/>
            <w:lang w:eastAsia="zh-CN"/>
          </w:rPr>
          <w:t>(一)、知识产权管理体系建设</w:t>
        </w:r>
        <w:r>
          <w:tab/>
        </w:r>
        <w:r>
          <w:fldChar w:fldCharType="begin"/>
        </w:r>
        <w:r>
          <w:instrText xml:space="preserve"> PAGEREF _Toc12324 \h </w:instrText>
        </w:r>
        <w:r>
          <w:fldChar w:fldCharType="separate"/>
        </w:r>
        <w:r>
          <w:t>62</w:t>
        </w:r>
        <w:r>
          <w:fldChar w:fldCharType="end"/>
        </w:r>
      </w:hyperlink>
    </w:p>
    <w:p>
      <w:pPr>
        <w:pStyle w:val="TOC2"/>
        <w:tabs>
          <w:tab w:val="right" w:leader="dot" w:pos="8306"/>
        </w:tabs>
      </w:pPr>
      <w:hyperlink w:anchor="_Toc15924" w:history="1">
        <w:r>
          <w:rPr>
            <w:rFonts w:ascii="仿宋" w:eastAsia="仿宋" w:hAnsi="仿宋" w:cs="仿宋" w:hint="eastAsia"/>
            <w:lang w:eastAsia="zh-CN"/>
          </w:rPr>
          <w:t>(二)、知识产权保护措施</w:t>
        </w:r>
        <w:r>
          <w:tab/>
        </w:r>
        <w:r>
          <w:fldChar w:fldCharType="begin"/>
        </w:r>
        <w:r>
          <w:instrText xml:space="preserve"> PAGEREF _Toc15924 \h </w:instrText>
        </w:r>
        <w:r>
          <w:fldChar w:fldCharType="separate"/>
        </w:r>
        <w:r>
          <w:t>63</w:t>
        </w:r>
        <w:r>
          <w:fldChar w:fldCharType="end"/>
        </w:r>
      </w:hyperlink>
    </w:p>
    <w:p>
      <w:pPr>
        <w:pStyle w:val="TOC1"/>
        <w:tabs>
          <w:tab w:val="right" w:leader="dot" w:pos="8306"/>
        </w:tabs>
      </w:pPr>
      <w:hyperlink w:anchor="_Toc26063" w:history="1">
        <w:r>
          <w:rPr>
            <w:rFonts w:ascii="仿宋" w:eastAsia="仿宋" w:hAnsi="仿宋" w:cs="仿宋" w:hint="eastAsia"/>
            <w:lang w:eastAsia="zh-CN"/>
          </w:rPr>
          <w:t>十七、产业协同与集群发展</w:t>
        </w:r>
        <w:r>
          <w:tab/>
        </w:r>
        <w:r>
          <w:fldChar w:fldCharType="begin"/>
        </w:r>
        <w:r>
          <w:instrText xml:space="preserve"> PAGEREF _Toc26063 \h </w:instrText>
        </w:r>
        <w:r>
          <w:fldChar w:fldCharType="separate"/>
        </w:r>
        <w:r>
          <w:t>65</w:t>
        </w:r>
        <w:r>
          <w:fldChar w:fldCharType="end"/>
        </w:r>
      </w:hyperlink>
    </w:p>
    <w:p>
      <w:pPr>
        <w:pStyle w:val="TOC2"/>
        <w:tabs>
          <w:tab w:val="right" w:leader="dot" w:pos="8306"/>
        </w:tabs>
      </w:pPr>
      <w:hyperlink w:anchor="_Toc11978" w:history="1">
        <w:r>
          <w:rPr>
            <w:rFonts w:ascii="仿宋" w:eastAsia="仿宋" w:hAnsi="仿宋" w:cs="仿宋" w:hint="eastAsia"/>
            <w:lang w:eastAsia="zh-CN"/>
          </w:rPr>
          <w:t>(一)、产业协同机制建设</w:t>
        </w:r>
        <w:r>
          <w:tab/>
        </w:r>
        <w:r>
          <w:fldChar w:fldCharType="begin"/>
        </w:r>
        <w:r>
          <w:instrText xml:space="preserve"> PAGEREF _Toc11978 \h </w:instrText>
        </w:r>
        <w:r>
          <w:fldChar w:fldCharType="separate"/>
        </w:r>
        <w:r>
          <w:t>65</w:t>
        </w:r>
        <w:r>
          <w:fldChar w:fldCharType="end"/>
        </w:r>
      </w:hyperlink>
    </w:p>
    <w:p>
      <w:pPr>
        <w:pStyle w:val="TOC2"/>
        <w:tabs>
          <w:tab w:val="right" w:leader="dot" w:pos="8306"/>
        </w:tabs>
      </w:pPr>
      <w:hyperlink w:anchor="_Toc13537" w:history="1">
        <w:r>
          <w:rPr>
            <w:rFonts w:ascii="仿宋" w:eastAsia="仿宋" w:hAnsi="仿宋" w:cs="仿宋" w:hint="eastAsia"/>
            <w:lang w:eastAsia="zh-CN"/>
          </w:rPr>
          <w:t>(二)、产业集群培育与发展</w:t>
        </w:r>
        <w:r>
          <w:tab/>
        </w:r>
        <w:r>
          <w:fldChar w:fldCharType="begin"/>
        </w:r>
        <w:r>
          <w:instrText xml:space="preserve"> PAGEREF _Toc13537 \h </w:instrText>
        </w:r>
        <w:r>
          <w:fldChar w:fldCharType="separate"/>
        </w:r>
        <w:r>
          <w:t>66</w:t>
        </w:r>
        <w:r>
          <w:fldChar w:fldCharType="end"/>
        </w:r>
      </w:hyperlink>
    </w:p>
    <w:p>
      <w:pPr>
        <w:pStyle w:val="TOC1"/>
        <w:tabs>
          <w:tab w:val="right" w:leader="dot" w:pos="8306"/>
        </w:tabs>
      </w:pPr>
      <w:hyperlink w:anchor="_Toc24116" w:history="1">
        <w:r>
          <w:rPr>
            <w:rFonts w:ascii="仿宋" w:eastAsia="仿宋" w:hAnsi="仿宋" w:cs="仿宋" w:hint="eastAsia"/>
            <w:lang w:eastAsia="zh-CN"/>
          </w:rPr>
          <w:t>十八、质量管理与控制</w:t>
        </w:r>
        <w:r>
          <w:tab/>
        </w:r>
        <w:r>
          <w:fldChar w:fldCharType="begin"/>
        </w:r>
        <w:r>
          <w:instrText xml:space="preserve"> PAGEREF _Toc24116 \h </w:instrText>
        </w:r>
        <w:r>
          <w:fldChar w:fldCharType="separate"/>
        </w:r>
        <w:r>
          <w:t>67</w:t>
        </w:r>
        <w:r>
          <w:fldChar w:fldCharType="end"/>
        </w:r>
      </w:hyperlink>
    </w:p>
    <w:p>
      <w:pPr>
        <w:pStyle w:val="TOC2"/>
        <w:tabs>
          <w:tab w:val="right" w:leader="dot" w:pos="8306"/>
        </w:tabs>
      </w:pPr>
      <w:hyperlink w:anchor="_Toc21347" w:history="1">
        <w:r>
          <w:rPr>
            <w:rFonts w:ascii="仿宋" w:eastAsia="仿宋" w:hAnsi="仿宋" w:cs="仿宋" w:hint="eastAsia"/>
            <w:lang w:eastAsia="zh-CN"/>
          </w:rPr>
          <w:t>(一)、质量管理体系建设</w:t>
        </w:r>
        <w:r>
          <w:tab/>
        </w:r>
        <w:r>
          <w:fldChar w:fldCharType="begin"/>
        </w:r>
        <w:r>
          <w:instrText xml:space="preserve"> PAGEREF _Toc21347 \h </w:instrText>
        </w:r>
        <w:r>
          <w:fldChar w:fldCharType="separate"/>
        </w:r>
        <w:r>
          <w:t>67</w:t>
        </w:r>
        <w:r>
          <w:fldChar w:fldCharType="end"/>
        </w:r>
      </w:hyperlink>
    </w:p>
    <w:p>
      <w:pPr>
        <w:pStyle w:val="TOC2"/>
        <w:tabs>
          <w:tab w:val="right" w:leader="dot" w:pos="8306"/>
        </w:tabs>
      </w:pPr>
      <w:hyperlink w:anchor="_Toc29839" w:history="1">
        <w:r>
          <w:rPr>
            <w:rFonts w:ascii="仿宋" w:eastAsia="仿宋" w:hAnsi="仿宋" w:cs="仿宋" w:hint="eastAsia"/>
            <w:lang w:eastAsia="zh-CN"/>
          </w:rPr>
          <w:t>(二)、质量控制措施</w:t>
        </w:r>
        <w:r>
          <w:tab/>
        </w:r>
        <w:r>
          <w:fldChar w:fldCharType="begin"/>
        </w:r>
        <w:r>
          <w:instrText xml:space="preserve"> PAGEREF _Toc29839 \h </w:instrText>
        </w:r>
        <w:r>
          <w:fldChar w:fldCharType="separate"/>
        </w:r>
        <w:r>
          <w:t>68</w:t>
        </w:r>
        <w:r>
          <w:fldChar w:fldCharType="end"/>
        </w:r>
      </w:hyperlink>
    </w:p>
    <w:p>
      <w:pPr>
        <w:pStyle w:val="TOC1"/>
        <w:tabs>
          <w:tab w:val="right" w:leader="dot" w:pos="8306"/>
        </w:tabs>
      </w:pPr>
      <w:hyperlink w:anchor="_Toc21069" w:history="1">
        <w:r>
          <w:rPr>
            <w:rFonts w:ascii="仿宋" w:eastAsia="仿宋" w:hAnsi="仿宋" w:cs="仿宋" w:hint="eastAsia"/>
            <w:lang w:eastAsia="zh-CN"/>
          </w:rPr>
          <w:t>十九、人力资源管理与开发</w:t>
        </w:r>
        <w:r>
          <w:tab/>
        </w:r>
        <w:r>
          <w:fldChar w:fldCharType="begin"/>
        </w:r>
        <w:r>
          <w:instrText xml:space="preserve"> PAGEREF _Toc21069 \h </w:instrText>
        </w:r>
        <w:r>
          <w:fldChar w:fldCharType="separate"/>
        </w:r>
        <w:r>
          <w:t>69</w:t>
        </w:r>
        <w:r>
          <w:fldChar w:fldCharType="end"/>
        </w:r>
      </w:hyperlink>
    </w:p>
    <w:p>
      <w:pPr>
        <w:pStyle w:val="TOC2"/>
        <w:tabs>
          <w:tab w:val="right" w:leader="dot" w:pos="8306"/>
        </w:tabs>
      </w:pPr>
      <w:hyperlink w:anchor="_Toc27392" w:history="1">
        <w:r>
          <w:rPr>
            <w:rFonts w:ascii="仿宋" w:eastAsia="仿宋" w:hAnsi="仿宋" w:cs="仿宋" w:hint="eastAsia"/>
            <w:lang w:eastAsia="zh-CN"/>
          </w:rPr>
          <w:t>(一)、人力资源规划</w:t>
        </w:r>
        <w:r>
          <w:tab/>
        </w:r>
        <w:r>
          <w:fldChar w:fldCharType="begin"/>
        </w:r>
        <w:r>
          <w:instrText xml:space="preserve"> PAGEREF _Toc27392 \h </w:instrText>
        </w:r>
        <w:r>
          <w:fldChar w:fldCharType="separate"/>
        </w:r>
        <w:r>
          <w:t>69</w:t>
        </w:r>
        <w:r>
          <w:fldChar w:fldCharType="end"/>
        </w:r>
      </w:hyperlink>
    </w:p>
    <w:p>
      <w:pPr>
        <w:pStyle w:val="TOC2"/>
        <w:tabs>
          <w:tab w:val="right" w:leader="dot" w:pos="8306"/>
        </w:tabs>
      </w:pPr>
      <w:hyperlink w:anchor="_Toc27157" w:history="1">
        <w:r>
          <w:rPr>
            <w:rFonts w:ascii="仿宋" w:eastAsia="仿宋" w:hAnsi="仿宋" w:cs="仿宋" w:hint="eastAsia"/>
            <w:lang w:eastAsia="zh-CN"/>
          </w:rPr>
          <w:t>(二)、人力资源开发与培训</w:t>
        </w:r>
        <w:r>
          <w:tab/>
        </w:r>
        <w:r>
          <w:fldChar w:fldCharType="begin"/>
        </w:r>
        <w:r>
          <w:instrText xml:space="preserve"> PAGEREF _Toc27157 \h </w:instrText>
        </w:r>
        <w:r>
          <w:fldChar w:fldCharType="separate"/>
        </w:r>
        <w:r>
          <w:t>71</w:t>
        </w:r>
        <w:r>
          <w:fldChar w:fldCharType="end"/>
        </w:r>
      </w:hyperlink>
    </w:p>
    <w:p>
      <w:pPr>
        <w:pStyle w:val="TOC1"/>
        <w:tabs>
          <w:tab w:val="right" w:leader="dot" w:pos="8306"/>
        </w:tabs>
      </w:pPr>
      <w:hyperlink w:anchor="_Toc13434" w:history="1">
        <w:r>
          <w:rPr>
            <w:rFonts w:ascii="仿宋" w:eastAsia="仿宋" w:hAnsi="仿宋" w:cs="仿宋" w:hint="eastAsia"/>
            <w:lang w:eastAsia="zh-CN"/>
          </w:rPr>
          <w:t>二十、创新驱动与持续发展</w:t>
        </w:r>
        <w:r>
          <w:tab/>
        </w:r>
        <w:r>
          <w:fldChar w:fldCharType="begin"/>
        </w:r>
        <w:r>
          <w:instrText xml:space="preserve"> PAGEREF _Toc13434 \h </w:instrText>
        </w:r>
        <w:r>
          <w:fldChar w:fldCharType="separate"/>
        </w:r>
        <w:r>
          <w:t>74</w:t>
        </w:r>
        <w:r>
          <w:fldChar w:fldCharType="end"/>
        </w:r>
      </w:hyperlink>
    </w:p>
    <w:p>
      <w:pPr>
        <w:pStyle w:val="TOC2"/>
        <w:tabs>
          <w:tab w:val="right" w:leader="dot" w:pos="8306"/>
        </w:tabs>
      </w:pPr>
      <w:hyperlink w:anchor="_Toc21713" w:history="1">
        <w:r>
          <w:rPr>
            <w:rFonts w:ascii="仿宋" w:eastAsia="仿宋" w:hAnsi="仿宋" w:cs="仿宋" w:hint="eastAsia"/>
            <w:lang w:eastAsia="zh-CN"/>
          </w:rPr>
          <w:t>(一)、创新驱动战略实施</w:t>
        </w:r>
        <w:r>
          <w:tab/>
        </w:r>
        <w:r>
          <w:fldChar w:fldCharType="begin"/>
        </w:r>
        <w:r>
          <w:instrText xml:space="preserve"> PAGEREF _Toc21713 \h </w:instrText>
        </w:r>
        <w:r>
          <w:fldChar w:fldCharType="separate"/>
        </w:r>
        <w:r>
          <w:t>74</w:t>
        </w:r>
        <w:r>
          <w:fldChar w:fldCharType="end"/>
        </w:r>
      </w:hyperlink>
    </w:p>
    <w:p>
      <w:pPr>
        <w:pStyle w:val="TOC2"/>
        <w:tabs>
          <w:tab w:val="right" w:leader="dot" w:pos="8306"/>
        </w:tabs>
      </w:pPr>
      <w:hyperlink w:anchor="_Toc12774" w:history="1">
        <w:r>
          <w:rPr>
            <w:rFonts w:ascii="仿宋" w:eastAsia="仿宋" w:hAnsi="仿宋" w:cs="仿宋" w:hint="eastAsia"/>
            <w:lang w:eastAsia="zh-CN"/>
          </w:rPr>
          <w:t>(二)、持续发展路径探索</w:t>
        </w:r>
        <w:r>
          <w:tab/>
        </w:r>
        <w:r>
          <w:fldChar w:fldCharType="begin"/>
        </w:r>
        <w:r>
          <w:instrText xml:space="preserve"> PAGEREF _Toc12774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5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07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40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481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1666"/>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45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卧式铣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卧式铣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58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在全球经济快速发展和科技日新月异的今天，市场对创新技术和环保解决方案的需求日益增长。卧式铣床项目恰好聚焦于这一趋势，提供涵盖人工智能、大数据分析和可持续能源等领域的高效、先进产品和服务。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卧式铣床项目在其专注的领域内，特别是在人工智能和数据科学方面，有望推动显著的技术革新。项目的研发活动不仅有望孕育出改变行业运作方式的新技术，还可能在长远中影响整个技术生态系统。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卧式铣床项目还致力于提升当地居民的技能和就业能力，通过与当地教育机构合作提供培训和教育机会，从而提高社区整体的生活水平和社会福祉。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卧式铣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9001"/>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卧式铣床项目的建设和发展得益于一系列有利条件，这些条件涵盖了技术优势、市场潜力、政策支持、人力资源、基础设施以及投资和合作伙伴的支持，共同构成了项目成功的坚实基础。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卧式铣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卧式铣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6141"/>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26748"/>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2" w:name="_Toc7755"/>
      <w:r>
        <w:rPr>
          <w:rFonts w:ascii="仿宋" w:eastAsia="仿宋" w:hAnsi="仿宋" w:cs="仿宋" w:hint="eastAsia"/>
          <w:sz w:val="28"/>
          <w:lang w:eastAsia="zh-CN"/>
        </w:rPr>
        <w:t>(二)、产业政策分析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https://d.book118.com/078127020054006037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AB4375"/>
    <w:rsid w:val="69AB43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8127020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2024-02-12T22:26:00Z</dcterms:created>
  <dcterms:modified xsi:type="dcterms:W3CDTF">2024-02-12T22:27:06Z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B06E7DACF60940BFAA256C7E03CD75FE_11</vt:lpwstr>
  </property>
  <property fmtid="{D5CDD505-2E9C-101B-9397-08002B2CF9AE}" pid="3" name="KSOProductBuildVer">
    <vt:lpwstr>2052-12.1.0.16250</vt:lpwstr>
  </property>
</Properties>
</file>