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021F9" w:rsidRPr="002E3E32" w:rsidP="002E3E32">
      <w:pPr>
        <w:widowControl/>
        <w:shd w:val="clear" w:color="auto" w:fill="FFFFFF"/>
        <w:spacing w:before="62" w:beforeLines="20" w:after="468" w:afterLines="150"/>
        <w:jc w:val="center"/>
        <w:outlineLvl w:val="1"/>
        <w:rPr>
          <w:rFonts w:ascii="微软雅黑" w:eastAsia="微软雅黑" w:hAnsi="微软雅黑" w:cs="宋体"/>
          <w:bCs/>
          <w:color w:val="FF0000"/>
          <w:kern w:val="0"/>
          <w:sz w:val="30"/>
          <w:szCs w:val="36"/>
        </w:rPr>
      </w:pPr>
      <w:r w:rsidRPr="002E3E32">
        <w:rPr>
          <w:rFonts w:ascii="微软雅黑" w:eastAsia="微软雅黑" w:hAnsi="微软雅黑" w:cs="宋体" w:hint="eastAsia"/>
          <w:bCs/>
          <w:color w:val="FF0000"/>
          <w:kern w:val="0"/>
          <w:sz w:val="30"/>
          <w:szCs w:val="36"/>
        </w:rPr>
        <w:t>广东开放大学《机械制图》期末考试复习题库（附答案）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bCs/>
          <w:color w:val="000000"/>
          <w:kern w:val="0"/>
          <w:sz w:val="24"/>
          <w:szCs w:val="30"/>
        </w:rPr>
      </w:pPr>
      <w:r w:rsidRPr="002E3E32">
        <w:rPr>
          <w:rFonts w:ascii="黑体" w:eastAsia="黑体" w:hAnsi="黑体" w:cs="宋体" w:hint="eastAsia"/>
          <w:bCs/>
          <w:color w:val="000000"/>
          <w:kern w:val="0"/>
          <w:sz w:val="24"/>
          <w:szCs w:val="30"/>
        </w:rPr>
        <w:t>一、单选题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1.下列投影法中不属于平行投影法的是（）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中心投影法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正投影法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斜投影法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2.图样中的图形只能表达零件的形状，零件的真实大小应以图样上所注的（）为依据。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技术要求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尺寸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比例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文字说明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3.根据投影面展开的法则，三个视图的相互位置必然是以（）为主。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左视图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主视图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俯视图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任一视图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4.尺寸线和尺寸界线用（）绘制。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粗实线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虚线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细实线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点划线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5.一个完整的尺寸应该包括（）、尺寸线和尺寸界线三部分。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尺寸箭头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尺寸符号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尺寸单位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尺寸数字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6.一般情况下相贯线是空间曲线,特殊情况下相贯线是（）。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平面曲线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直线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平面曲线和直线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以上都不正确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7.已知直齿圆柱齿轮模数m=2.5mm，齿数z=32，则齿轮分度圆的直径为（）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60mm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70mm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80mm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90mm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8.圆柱被平面截切后产生的截交线形状有圆、矩形、和（）三种。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抛物线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双曲线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双曲线加直线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椭圆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9.当线段垂直于投影面时，得到的该投影面上的投影具有（）性。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实形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类似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相仿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积聚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10.平面体上相邻表面的交线称为（）。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素线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结交线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相贯线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棱线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11.当一条直线平行于投影面时，在该投影面上反映（）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实形性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类似性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积聚性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12.机械制图中一般不标注单位，默认单位是（）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mm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cm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m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13.三视图的投影规律表明，俯视图与左视图（）。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长对正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高平齐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宽相等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横水平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14.147.与正面平行的平面，与其它两个投影面垂直这样的平面称为（）。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垂直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正平面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侧平面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水平面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15.截交线的性质（）。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共有性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封闭性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公有性和封闭性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均不正确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16.当一个面平行于一个投影面时，必（）于另外两个投影面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平行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垂直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倾斜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17.俯视图是（）所得的视图。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由左向右投影。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由右向左投影。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由上向下投影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由前向后投影。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18.根据组合体的组合方式，画组合体轴测图时，常用（D）作图。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切割法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叠加法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综合法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切割法、叠加法和综合法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19.平面体的截交线为封闭的（）。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平面图形。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平面线段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空间图形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空间几何体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20.比例是指（）相应要素的线性尺寸之比。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图样和实物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实物和图样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图样和实际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实际和图样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21.螺栓连接画法中，下列说法错误的是（）。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板上的孔直径大于螺纹大径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螺母上有倒角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螺栓是不剖的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上下板的剖面线方向是平行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22.148.空间平面按其对三个投影面的相对位置不同，可分投影面的垂直面、投影面的平行面和（）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正面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投影面的平行面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一般位置平面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侧平面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23.当任何图线穿过尺寸数字时都必须（）。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断开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相连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加粗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用方框标出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24.垂直于一个投影面,（）于另外两个投影面的直线.称为投影面垂直线。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垂直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平行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倾斜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任意位置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25.平面立体一般要标注（）方向的尺寸。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长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宽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高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以上都有</w:t>
      </w:r>
    </w:p>
    <w:p w:rsidR="002E3E32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26.下列符号中表示强制国家标准的是（）。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GB/T</w:t>
      </w:r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2E3E32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GB/Z</w:t>
      </w:r>
      <w:r w:rsidRPr="002E3E32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  <w:r w:rsidRPr="002E3E32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https://d.book118.com/078127065072006022</w:t>
        </w:r>
      </w:hyperlink>
    </w:p>
    <w:p w:rsidR="000021F9" w:rsidRPr="002E3E32" w:rsidP="002E3E32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</w:p>
    <w:sectPr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nextPage"/>
      <w:pgSz w:w="11906" w:h="16838"/>
      <w:pgMar w:top="1440" w:right="1800" w:bottom="1440" w:left="1800" w:header="851" w:footer="992" w:gutter="0"/>
      <w:pgNumType w:start="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3E32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3E32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2E3E32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3E32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2E3E32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3E32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2E3E32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3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oBack"/>
  <w:bookmarkEnd w:id="0"/>
  <w:p w:rsidR="002E3E32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E3E32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2E3E32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3E3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E3E3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3E3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 w:rsidP="00C520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2E3E32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0F"/>
    <w:rsid w:val="000021F9"/>
    <w:rsid w:val="000E7F0F"/>
    <w:rsid w:val="002E3E32"/>
    <w:rsid w:val="00C52026"/>
    <w:rsid w:val="00C62F8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2Char"/>
    <w:uiPriority w:val="9"/>
    <w:qFormat/>
    <w:rsid w:val="000021F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标题 2 Char"/>
    <w:basedOn w:val="DefaultParagraphFont"/>
    <w:link w:val="Heading2"/>
    <w:uiPriority w:val="9"/>
    <w:rsid w:val="000021F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标题1"/>
    <w:basedOn w:val="Normal"/>
    <w:rsid w:val="000021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mall">
    <w:name w:val="small"/>
    <w:basedOn w:val="DefaultParagraphFont"/>
    <w:rsid w:val="000021F9"/>
  </w:style>
  <w:style w:type="paragraph" w:customStyle="1" w:styleId="question-title">
    <w:name w:val="question-title"/>
    <w:basedOn w:val="Normal"/>
    <w:rsid w:val="000021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Normal"/>
    <w:rsid w:val="000021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ll-left">
    <w:name w:val="pull-left"/>
    <w:basedOn w:val="DefaultParagraphFont"/>
    <w:rsid w:val="000021F9"/>
  </w:style>
  <w:style w:type="paragraph" w:styleId="NormalWeb">
    <w:name w:val="Normal (Web)"/>
    <w:basedOn w:val="Normal"/>
    <w:uiPriority w:val="99"/>
    <w:semiHidden/>
    <w:unhideWhenUsed/>
    <w:rsid w:val="000021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Char"/>
    <w:uiPriority w:val="99"/>
    <w:semiHidden/>
    <w:unhideWhenUsed/>
    <w:rsid w:val="000021F9"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sid w:val="000021F9"/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rsid w:val="002E3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rsid w:val="002E3E32"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rsid w:val="002E3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2E3E3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E3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yperlink" Target="https://d.book118.com/078127065072006022" TargetMode="External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9.xml" /><Relationship Id="rId44" Type="http://schemas.openxmlformats.org/officeDocument/2006/relationships/footer" Target="footer20.xml" /><Relationship Id="rId45" Type="http://schemas.openxmlformats.org/officeDocument/2006/relationships/header" Target="header21.xml" /><Relationship Id="rId46" Type="http://schemas.openxmlformats.org/officeDocument/2006/relationships/footer" Target="footer21.xm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1262</Words>
  <Characters>7194</Characters>
  <Application>Microsoft Office Word</Application>
  <DocSecurity>0</DocSecurity>
  <Lines>59</Lines>
  <Paragraphs>16</Paragraphs>
  <ScaleCrop>false</ScaleCrop>
  <Company>Microsoft</Company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2023-12-26T04:38:00Z</dcterms:created>
  <dcterms:modified xsi:type="dcterms:W3CDTF">2023-12-26T05:37:00Z</dcterms:modified>
</cp:coreProperties>
</file>