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2" w:history="1">
        <w:r>
          <w:rPr>
            <w:rFonts w:ascii="仿宋" w:eastAsia="仿宋" w:hAnsi="仿宋" w:cs="仿宋" w:hint="eastAsia"/>
            <w:lang w:eastAsia="zh-CN"/>
          </w:rPr>
          <w:t>前言</w:t>
        </w:r>
        <w:r>
          <w:tab/>
        </w:r>
        <w:r>
          <w:fldChar w:fldCharType="begin"/>
        </w:r>
        <w:r>
          <w:instrText xml:space="preserve"> PAGEREF _Toc7612 \h </w:instrText>
        </w:r>
        <w:r>
          <w:fldChar w:fldCharType="separate"/>
        </w:r>
        <w:r>
          <w:t>3</w:t>
        </w:r>
        <w:r>
          <w:fldChar w:fldCharType="end"/>
        </w:r>
      </w:hyperlink>
    </w:p>
    <w:p>
      <w:pPr>
        <w:pStyle w:val="TOC1"/>
        <w:tabs>
          <w:tab w:val="right" w:leader="dot" w:pos="8306"/>
        </w:tabs>
      </w:pPr>
      <w:hyperlink w:anchor="_Toc10132" w:history="1">
        <w:r>
          <w:rPr>
            <w:rFonts w:ascii="仿宋" w:eastAsia="仿宋" w:hAnsi="仿宋" w:cs="仿宋" w:hint="eastAsia"/>
            <w:lang w:eastAsia="zh-CN"/>
          </w:rPr>
          <w:t>一、光伏发电项目选址可行性分析</w:t>
        </w:r>
        <w:r>
          <w:tab/>
        </w:r>
        <w:r>
          <w:fldChar w:fldCharType="begin"/>
        </w:r>
        <w:r>
          <w:instrText xml:space="preserve"> PAGEREF _Toc10132 \h </w:instrText>
        </w:r>
        <w:r>
          <w:fldChar w:fldCharType="separate"/>
        </w:r>
        <w:r>
          <w:t>3</w:t>
        </w:r>
        <w:r>
          <w:fldChar w:fldCharType="end"/>
        </w:r>
      </w:hyperlink>
    </w:p>
    <w:p>
      <w:pPr>
        <w:pStyle w:val="TOC2"/>
        <w:tabs>
          <w:tab w:val="right" w:leader="dot" w:pos="8306"/>
        </w:tabs>
      </w:pPr>
      <w:hyperlink w:anchor="_Toc26485" w:history="1">
        <w:r>
          <w:rPr>
            <w:rFonts w:ascii="仿宋" w:eastAsia="仿宋" w:hAnsi="仿宋" w:cs="仿宋" w:hint="eastAsia"/>
            <w:lang w:eastAsia="zh-CN"/>
          </w:rPr>
          <w:t>(一)、光伏发电项目选址</w:t>
        </w:r>
        <w:r>
          <w:tab/>
        </w:r>
        <w:r>
          <w:fldChar w:fldCharType="begin"/>
        </w:r>
        <w:r>
          <w:instrText xml:space="preserve"> PAGEREF _Toc26485 \h </w:instrText>
        </w:r>
        <w:r>
          <w:fldChar w:fldCharType="separate"/>
        </w:r>
        <w:r>
          <w:t>3</w:t>
        </w:r>
        <w:r>
          <w:fldChar w:fldCharType="end"/>
        </w:r>
      </w:hyperlink>
    </w:p>
    <w:p>
      <w:pPr>
        <w:pStyle w:val="TOC2"/>
        <w:tabs>
          <w:tab w:val="right" w:leader="dot" w:pos="8306"/>
        </w:tabs>
      </w:pPr>
      <w:hyperlink w:anchor="_Toc29633" w:history="1">
        <w:r>
          <w:rPr>
            <w:rFonts w:ascii="仿宋" w:eastAsia="仿宋" w:hAnsi="仿宋" w:cs="仿宋" w:hint="eastAsia"/>
            <w:lang w:eastAsia="zh-CN"/>
          </w:rPr>
          <w:t>(二)、用地控制指标</w:t>
        </w:r>
        <w:r>
          <w:tab/>
        </w:r>
        <w:r>
          <w:fldChar w:fldCharType="begin"/>
        </w:r>
        <w:r>
          <w:instrText xml:space="preserve"> PAGEREF _Toc29633 \h </w:instrText>
        </w:r>
        <w:r>
          <w:fldChar w:fldCharType="separate"/>
        </w:r>
        <w:r>
          <w:t>3</w:t>
        </w:r>
        <w:r>
          <w:fldChar w:fldCharType="end"/>
        </w:r>
      </w:hyperlink>
    </w:p>
    <w:p>
      <w:pPr>
        <w:pStyle w:val="TOC2"/>
        <w:tabs>
          <w:tab w:val="right" w:leader="dot" w:pos="8306"/>
        </w:tabs>
      </w:pPr>
      <w:hyperlink w:anchor="_Toc32386" w:history="1">
        <w:r>
          <w:rPr>
            <w:rFonts w:ascii="仿宋" w:eastAsia="仿宋" w:hAnsi="仿宋" w:cs="仿宋" w:hint="eastAsia"/>
            <w:lang w:eastAsia="zh-CN"/>
          </w:rPr>
          <w:t>(三)、节约用地措施</w:t>
        </w:r>
        <w:r>
          <w:tab/>
        </w:r>
        <w:r>
          <w:fldChar w:fldCharType="begin"/>
        </w:r>
        <w:r>
          <w:instrText xml:space="preserve"> PAGEREF _Toc32386 \h </w:instrText>
        </w:r>
        <w:r>
          <w:fldChar w:fldCharType="separate"/>
        </w:r>
        <w:r>
          <w:t>5</w:t>
        </w:r>
        <w:r>
          <w:fldChar w:fldCharType="end"/>
        </w:r>
      </w:hyperlink>
    </w:p>
    <w:p>
      <w:pPr>
        <w:pStyle w:val="TOC2"/>
        <w:tabs>
          <w:tab w:val="right" w:leader="dot" w:pos="8306"/>
        </w:tabs>
      </w:pPr>
      <w:hyperlink w:anchor="_Toc21760" w:history="1">
        <w:r>
          <w:rPr>
            <w:rFonts w:ascii="仿宋" w:eastAsia="仿宋" w:hAnsi="仿宋" w:cs="仿宋" w:hint="eastAsia"/>
            <w:lang w:eastAsia="zh-CN"/>
          </w:rPr>
          <w:t>(四)、总图布置方案</w:t>
        </w:r>
        <w:r>
          <w:tab/>
        </w:r>
        <w:r>
          <w:fldChar w:fldCharType="begin"/>
        </w:r>
        <w:r>
          <w:instrText xml:space="preserve"> PAGEREF _Toc21760 \h </w:instrText>
        </w:r>
        <w:r>
          <w:fldChar w:fldCharType="separate"/>
        </w:r>
        <w:r>
          <w:t>6</w:t>
        </w:r>
        <w:r>
          <w:fldChar w:fldCharType="end"/>
        </w:r>
      </w:hyperlink>
    </w:p>
    <w:p>
      <w:pPr>
        <w:pStyle w:val="TOC2"/>
        <w:tabs>
          <w:tab w:val="right" w:leader="dot" w:pos="8306"/>
        </w:tabs>
      </w:pPr>
      <w:hyperlink w:anchor="_Toc7225" w:history="1">
        <w:r>
          <w:rPr>
            <w:rFonts w:ascii="仿宋" w:eastAsia="仿宋" w:hAnsi="仿宋" w:cs="仿宋" w:hint="eastAsia"/>
            <w:lang w:eastAsia="zh-CN"/>
          </w:rPr>
          <w:t>(五)、选址综合评价</w:t>
        </w:r>
        <w:r>
          <w:tab/>
        </w:r>
        <w:r>
          <w:fldChar w:fldCharType="begin"/>
        </w:r>
        <w:r>
          <w:instrText xml:space="preserve"> PAGEREF _Toc7225 \h </w:instrText>
        </w:r>
        <w:r>
          <w:fldChar w:fldCharType="separate"/>
        </w:r>
        <w:r>
          <w:t>7</w:t>
        </w:r>
        <w:r>
          <w:fldChar w:fldCharType="end"/>
        </w:r>
      </w:hyperlink>
    </w:p>
    <w:p>
      <w:pPr>
        <w:pStyle w:val="TOC1"/>
        <w:tabs>
          <w:tab w:val="right" w:leader="dot" w:pos="8306"/>
        </w:tabs>
      </w:pPr>
      <w:hyperlink w:anchor="_Toc6565" w:history="1">
        <w:r>
          <w:rPr>
            <w:rFonts w:ascii="仿宋" w:eastAsia="仿宋" w:hAnsi="仿宋" w:cs="仿宋" w:hint="eastAsia"/>
            <w:lang w:eastAsia="zh-CN"/>
          </w:rPr>
          <w:t>二、光伏发电项目概论</w:t>
        </w:r>
        <w:r>
          <w:tab/>
        </w:r>
        <w:r>
          <w:fldChar w:fldCharType="begin"/>
        </w:r>
        <w:r>
          <w:instrText xml:space="preserve"> PAGEREF _Toc6565 \h </w:instrText>
        </w:r>
        <w:r>
          <w:fldChar w:fldCharType="separate"/>
        </w:r>
        <w:r>
          <w:t>8</w:t>
        </w:r>
        <w:r>
          <w:fldChar w:fldCharType="end"/>
        </w:r>
      </w:hyperlink>
    </w:p>
    <w:p>
      <w:pPr>
        <w:pStyle w:val="TOC2"/>
        <w:tabs>
          <w:tab w:val="right" w:leader="dot" w:pos="8306"/>
        </w:tabs>
      </w:pPr>
      <w:hyperlink w:anchor="_Toc20107" w:history="1">
        <w:r>
          <w:rPr>
            <w:rFonts w:ascii="仿宋" w:eastAsia="仿宋" w:hAnsi="仿宋" w:cs="仿宋" w:hint="eastAsia"/>
            <w:lang w:eastAsia="zh-CN"/>
          </w:rPr>
          <w:t>(一)、光伏发电项目概况</w:t>
        </w:r>
        <w:r>
          <w:tab/>
        </w:r>
        <w:r>
          <w:fldChar w:fldCharType="begin"/>
        </w:r>
        <w:r>
          <w:instrText xml:space="preserve"> PAGEREF _Toc20107 \h </w:instrText>
        </w:r>
        <w:r>
          <w:fldChar w:fldCharType="separate"/>
        </w:r>
        <w:r>
          <w:t>8</w:t>
        </w:r>
        <w:r>
          <w:fldChar w:fldCharType="end"/>
        </w:r>
      </w:hyperlink>
    </w:p>
    <w:p>
      <w:pPr>
        <w:pStyle w:val="TOC2"/>
        <w:tabs>
          <w:tab w:val="right" w:leader="dot" w:pos="8306"/>
        </w:tabs>
      </w:pPr>
      <w:hyperlink w:anchor="_Toc29960" w:history="1">
        <w:r>
          <w:rPr>
            <w:rFonts w:ascii="仿宋" w:eastAsia="仿宋" w:hAnsi="仿宋" w:cs="仿宋" w:hint="eastAsia"/>
            <w:lang w:eastAsia="zh-CN"/>
          </w:rPr>
          <w:t>(二)、光伏发电项目目标</w:t>
        </w:r>
        <w:r>
          <w:tab/>
        </w:r>
        <w:r>
          <w:fldChar w:fldCharType="begin"/>
        </w:r>
        <w:r>
          <w:instrText xml:space="preserve"> PAGEREF _Toc29960 \h </w:instrText>
        </w:r>
        <w:r>
          <w:fldChar w:fldCharType="separate"/>
        </w:r>
        <w:r>
          <w:t>10</w:t>
        </w:r>
        <w:r>
          <w:fldChar w:fldCharType="end"/>
        </w:r>
      </w:hyperlink>
    </w:p>
    <w:p>
      <w:pPr>
        <w:pStyle w:val="TOC2"/>
        <w:tabs>
          <w:tab w:val="right" w:leader="dot" w:pos="8306"/>
        </w:tabs>
      </w:pPr>
      <w:hyperlink w:anchor="_Toc3064" w:history="1">
        <w:r>
          <w:rPr>
            <w:rFonts w:ascii="仿宋" w:eastAsia="仿宋" w:hAnsi="仿宋" w:cs="仿宋" w:hint="eastAsia"/>
            <w:lang w:eastAsia="zh-CN"/>
          </w:rPr>
          <w:t>(三)、光伏发电项目提出的理由</w:t>
        </w:r>
        <w:r>
          <w:tab/>
        </w:r>
        <w:r>
          <w:fldChar w:fldCharType="begin"/>
        </w:r>
        <w:r>
          <w:instrText xml:space="preserve"> PAGEREF _Toc3064 \h </w:instrText>
        </w:r>
        <w:r>
          <w:fldChar w:fldCharType="separate"/>
        </w:r>
        <w:r>
          <w:t>11</w:t>
        </w:r>
        <w:r>
          <w:fldChar w:fldCharType="end"/>
        </w:r>
      </w:hyperlink>
    </w:p>
    <w:p>
      <w:pPr>
        <w:pStyle w:val="TOC2"/>
        <w:tabs>
          <w:tab w:val="right" w:leader="dot" w:pos="8306"/>
        </w:tabs>
      </w:pPr>
      <w:hyperlink w:anchor="_Toc23075" w:history="1">
        <w:r>
          <w:rPr>
            <w:rFonts w:ascii="仿宋" w:eastAsia="仿宋" w:hAnsi="仿宋" w:cs="仿宋" w:hint="eastAsia"/>
            <w:lang w:eastAsia="zh-CN"/>
          </w:rPr>
          <w:t>(四)、光伏发电项目意义</w:t>
        </w:r>
        <w:r>
          <w:tab/>
        </w:r>
        <w:r>
          <w:fldChar w:fldCharType="begin"/>
        </w:r>
        <w:r>
          <w:instrText xml:space="preserve"> PAGEREF _Toc23075 \h </w:instrText>
        </w:r>
        <w:r>
          <w:fldChar w:fldCharType="separate"/>
        </w:r>
        <w:r>
          <w:t>13</w:t>
        </w:r>
        <w:r>
          <w:fldChar w:fldCharType="end"/>
        </w:r>
      </w:hyperlink>
    </w:p>
    <w:p>
      <w:pPr>
        <w:pStyle w:val="TOC2"/>
        <w:tabs>
          <w:tab w:val="right" w:leader="dot" w:pos="8306"/>
        </w:tabs>
      </w:pPr>
      <w:hyperlink w:anchor="_Toc24605" w:history="1">
        <w:r>
          <w:rPr>
            <w:rFonts w:ascii="仿宋" w:eastAsia="仿宋" w:hAnsi="仿宋" w:cs="仿宋" w:hint="eastAsia"/>
            <w:lang w:eastAsia="zh-CN"/>
          </w:rPr>
          <w:t>(五)、光伏发电项目背景</w:t>
        </w:r>
        <w:r>
          <w:tab/>
        </w:r>
        <w:r>
          <w:fldChar w:fldCharType="begin"/>
        </w:r>
        <w:r>
          <w:instrText xml:space="preserve"> PAGEREF _Toc24605 \h </w:instrText>
        </w:r>
        <w:r>
          <w:fldChar w:fldCharType="separate"/>
        </w:r>
        <w:r>
          <w:t>14</w:t>
        </w:r>
        <w:r>
          <w:fldChar w:fldCharType="end"/>
        </w:r>
      </w:hyperlink>
    </w:p>
    <w:p>
      <w:pPr>
        <w:pStyle w:val="TOC1"/>
        <w:tabs>
          <w:tab w:val="right" w:leader="dot" w:pos="8306"/>
        </w:tabs>
      </w:pPr>
      <w:hyperlink w:anchor="_Toc16488" w:history="1">
        <w:r>
          <w:rPr>
            <w:rFonts w:ascii="仿宋" w:eastAsia="仿宋" w:hAnsi="仿宋" w:cs="仿宋" w:hint="eastAsia"/>
            <w:lang w:eastAsia="zh-CN"/>
          </w:rPr>
          <w:t>三、光伏发电项目文档管理</w:t>
        </w:r>
        <w:r>
          <w:tab/>
        </w:r>
        <w:r>
          <w:fldChar w:fldCharType="begin"/>
        </w:r>
        <w:r>
          <w:instrText xml:space="preserve"> PAGEREF _Toc16488 \h </w:instrText>
        </w:r>
        <w:r>
          <w:fldChar w:fldCharType="separate"/>
        </w:r>
        <w:r>
          <w:t>15</w:t>
        </w:r>
        <w:r>
          <w:fldChar w:fldCharType="end"/>
        </w:r>
      </w:hyperlink>
    </w:p>
    <w:p>
      <w:pPr>
        <w:pStyle w:val="TOC2"/>
        <w:tabs>
          <w:tab w:val="right" w:leader="dot" w:pos="8306"/>
        </w:tabs>
      </w:pPr>
      <w:hyperlink w:anchor="_Toc15822" w:history="1">
        <w:r>
          <w:rPr>
            <w:rFonts w:ascii="仿宋" w:eastAsia="仿宋" w:hAnsi="仿宋" w:cs="仿宋" w:hint="eastAsia"/>
            <w:lang w:eastAsia="zh-CN"/>
          </w:rPr>
          <w:t>(一)、文档编制与审查</w:t>
        </w:r>
        <w:r>
          <w:tab/>
        </w:r>
        <w:r>
          <w:fldChar w:fldCharType="begin"/>
        </w:r>
        <w:r>
          <w:instrText xml:space="preserve"> PAGEREF _Toc15822 \h </w:instrText>
        </w:r>
        <w:r>
          <w:fldChar w:fldCharType="separate"/>
        </w:r>
        <w:r>
          <w:t>15</w:t>
        </w:r>
        <w:r>
          <w:fldChar w:fldCharType="end"/>
        </w:r>
      </w:hyperlink>
    </w:p>
    <w:p>
      <w:pPr>
        <w:pStyle w:val="TOC2"/>
        <w:tabs>
          <w:tab w:val="right" w:leader="dot" w:pos="8306"/>
        </w:tabs>
      </w:pPr>
      <w:hyperlink w:anchor="_Toc19449" w:history="1">
        <w:r>
          <w:rPr>
            <w:rFonts w:ascii="仿宋" w:eastAsia="仿宋" w:hAnsi="仿宋" w:cs="仿宋" w:hint="eastAsia"/>
            <w:lang w:eastAsia="zh-CN"/>
          </w:rPr>
          <w:t>(二)、文档发布与分发</w:t>
        </w:r>
        <w:r>
          <w:tab/>
        </w:r>
        <w:r>
          <w:fldChar w:fldCharType="begin"/>
        </w:r>
        <w:r>
          <w:instrText xml:space="preserve"> PAGEREF _Toc19449 \h </w:instrText>
        </w:r>
        <w:r>
          <w:fldChar w:fldCharType="separate"/>
        </w:r>
        <w:r>
          <w:t>16</w:t>
        </w:r>
        <w:r>
          <w:fldChar w:fldCharType="end"/>
        </w:r>
      </w:hyperlink>
    </w:p>
    <w:p>
      <w:pPr>
        <w:pStyle w:val="TOC2"/>
        <w:tabs>
          <w:tab w:val="right" w:leader="dot" w:pos="8306"/>
        </w:tabs>
      </w:pPr>
      <w:hyperlink w:anchor="_Toc10963" w:history="1">
        <w:r>
          <w:rPr>
            <w:rFonts w:ascii="仿宋" w:eastAsia="仿宋" w:hAnsi="仿宋" w:cs="仿宋" w:hint="eastAsia"/>
            <w:lang w:eastAsia="zh-CN"/>
          </w:rPr>
          <w:t>(三)、文档存档与归档</w:t>
        </w:r>
        <w:r>
          <w:tab/>
        </w:r>
        <w:r>
          <w:fldChar w:fldCharType="begin"/>
        </w:r>
        <w:r>
          <w:instrText xml:space="preserve"> PAGEREF _Toc10963 \h </w:instrText>
        </w:r>
        <w:r>
          <w:fldChar w:fldCharType="separate"/>
        </w:r>
        <w:r>
          <w:t>17</w:t>
        </w:r>
        <w:r>
          <w:fldChar w:fldCharType="end"/>
        </w:r>
      </w:hyperlink>
    </w:p>
    <w:p>
      <w:pPr>
        <w:pStyle w:val="TOC1"/>
        <w:tabs>
          <w:tab w:val="right" w:leader="dot" w:pos="8306"/>
        </w:tabs>
      </w:pPr>
      <w:hyperlink w:anchor="_Toc23780" w:history="1">
        <w:r>
          <w:rPr>
            <w:rFonts w:ascii="仿宋" w:eastAsia="仿宋" w:hAnsi="仿宋" w:cs="仿宋" w:hint="eastAsia"/>
            <w:lang w:eastAsia="zh-CN"/>
          </w:rPr>
          <w:t>四、产品规划分析</w:t>
        </w:r>
        <w:r>
          <w:tab/>
        </w:r>
        <w:r>
          <w:fldChar w:fldCharType="begin"/>
        </w:r>
        <w:r>
          <w:instrText xml:space="preserve"> PAGEREF _Toc23780 \h </w:instrText>
        </w:r>
        <w:r>
          <w:fldChar w:fldCharType="separate"/>
        </w:r>
        <w:r>
          <w:t>18</w:t>
        </w:r>
        <w:r>
          <w:fldChar w:fldCharType="end"/>
        </w:r>
      </w:hyperlink>
    </w:p>
    <w:p>
      <w:pPr>
        <w:pStyle w:val="TOC2"/>
        <w:tabs>
          <w:tab w:val="right" w:leader="dot" w:pos="8306"/>
        </w:tabs>
      </w:pPr>
      <w:hyperlink w:anchor="_Toc23237" w:history="1">
        <w:r>
          <w:rPr>
            <w:rFonts w:ascii="仿宋" w:eastAsia="仿宋" w:hAnsi="仿宋" w:cs="仿宋" w:hint="eastAsia"/>
            <w:lang w:eastAsia="zh-CN"/>
          </w:rPr>
          <w:t>(一)、产品规划</w:t>
        </w:r>
        <w:r>
          <w:tab/>
        </w:r>
        <w:r>
          <w:fldChar w:fldCharType="begin"/>
        </w:r>
        <w:r>
          <w:instrText xml:space="preserve"> PAGEREF _Toc23237 \h </w:instrText>
        </w:r>
        <w:r>
          <w:fldChar w:fldCharType="separate"/>
        </w:r>
        <w:r>
          <w:t>18</w:t>
        </w:r>
        <w:r>
          <w:fldChar w:fldCharType="end"/>
        </w:r>
      </w:hyperlink>
    </w:p>
    <w:p>
      <w:pPr>
        <w:pStyle w:val="TOC2"/>
        <w:tabs>
          <w:tab w:val="right" w:leader="dot" w:pos="8306"/>
        </w:tabs>
      </w:pPr>
      <w:hyperlink w:anchor="_Toc25883" w:history="1">
        <w:r>
          <w:rPr>
            <w:rFonts w:ascii="仿宋" w:eastAsia="仿宋" w:hAnsi="仿宋" w:cs="仿宋" w:hint="eastAsia"/>
            <w:lang w:eastAsia="zh-CN"/>
          </w:rPr>
          <w:t>(二)、建设规模</w:t>
        </w:r>
        <w:r>
          <w:tab/>
        </w:r>
        <w:r>
          <w:fldChar w:fldCharType="begin"/>
        </w:r>
        <w:r>
          <w:instrText xml:space="preserve"> PAGEREF _Toc25883 \h </w:instrText>
        </w:r>
        <w:r>
          <w:fldChar w:fldCharType="separate"/>
        </w:r>
        <w:r>
          <w:t>19</w:t>
        </w:r>
        <w:r>
          <w:fldChar w:fldCharType="end"/>
        </w:r>
      </w:hyperlink>
    </w:p>
    <w:p>
      <w:pPr>
        <w:pStyle w:val="TOC1"/>
        <w:tabs>
          <w:tab w:val="right" w:leader="dot" w:pos="8306"/>
        </w:tabs>
      </w:pPr>
      <w:hyperlink w:anchor="_Toc14750" w:history="1">
        <w:r>
          <w:rPr>
            <w:rFonts w:ascii="仿宋" w:eastAsia="仿宋" w:hAnsi="仿宋" w:cs="仿宋" w:hint="eastAsia"/>
            <w:lang w:eastAsia="zh-CN"/>
          </w:rPr>
          <w:t>五、市场分析、调研</w:t>
        </w:r>
        <w:r>
          <w:tab/>
        </w:r>
        <w:r>
          <w:fldChar w:fldCharType="begin"/>
        </w:r>
        <w:r>
          <w:instrText xml:space="preserve"> PAGEREF _Toc14750 \h </w:instrText>
        </w:r>
        <w:r>
          <w:fldChar w:fldCharType="separate"/>
        </w:r>
        <w:r>
          <w:t>20</w:t>
        </w:r>
        <w:r>
          <w:fldChar w:fldCharType="end"/>
        </w:r>
      </w:hyperlink>
    </w:p>
    <w:p>
      <w:pPr>
        <w:pStyle w:val="TOC2"/>
        <w:tabs>
          <w:tab w:val="right" w:leader="dot" w:pos="8306"/>
        </w:tabs>
      </w:pPr>
      <w:hyperlink w:anchor="_Toc9014" w:history="1">
        <w:r>
          <w:rPr>
            <w:rFonts w:ascii="仿宋" w:eastAsia="仿宋" w:hAnsi="仿宋" w:cs="仿宋" w:hint="eastAsia"/>
            <w:lang w:eastAsia="zh-CN"/>
          </w:rPr>
          <w:t>(一)、光伏发电行业分析</w:t>
        </w:r>
        <w:r>
          <w:tab/>
        </w:r>
        <w:r>
          <w:fldChar w:fldCharType="begin"/>
        </w:r>
        <w:r>
          <w:instrText xml:space="preserve"> PAGEREF _Toc9014 \h </w:instrText>
        </w:r>
        <w:r>
          <w:fldChar w:fldCharType="separate"/>
        </w:r>
        <w:r>
          <w:t>20</w:t>
        </w:r>
        <w:r>
          <w:fldChar w:fldCharType="end"/>
        </w:r>
      </w:hyperlink>
    </w:p>
    <w:p>
      <w:pPr>
        <w:pStyle w:val="TOC2"/>
        <w:tabs>
          <w:tab w:val="right" w:leader="dot" w:pos="8306"/>
        </w:tabs>
      </w:pPr>
      <w:hyperlink w:anchor="_Toc11254" w:history="1">
        <w:r>
          <w:rPr>
            <w:rFonts w:ascii="仿宋" w:eastAsia="仿宋" w:hAnsi="仿宋" w:cs="仿宋" w:hint="eastAsia"/>
            <w:lang w:eastAsia="zh-CN"/>
          </w:rPr>
          <w:t>(二)、光伏发电市场分析预测</w:t>
        </w:r>
        <w:r>
          <w:tab/>
        </w:r>
        <w:r>
          <w:fldChar w:fldCharType="begin"/>
        </w:r>
        <w:r>
          <w:instrText xml:space="preserve"> PAGEREF _Toc11254 \h </w:instrText>
        </w:r>
        <w:r>
          <w:fldChar w:fldCharType="separate"/>
        </w:r>
        <w:r>
          <w:t>21</w:t>
        </w:r>
        <w:r>
          <w:fldChar w:fldCharType="end"/>
        </w:r>
      </w:hyperlink>
    </w:p>
    <w:p>
      <w:pPr>
        <w:pStyle w:val="TOC1"/>
        <w:tabs>
          <w:tab w:val="right" w:leader="dot" w:pos="8306"/>
        </w:tabs>
      </w:pPr>
      <w:hyperlink w:anchor="_Toc4170" w:history="1">
        <w:r>
          <w:rPr>
            <w:rFonts w:ascii="仿宋" w:eastAsia="仿宋" w:hAnsi="仿宋" w:cs="仿宋" w:hint="eastAsia"/>
            <w:lang w:eastAsia="zh-CN"/>
          </w:rPr>
          <w:t>六、光伏发电项目危机管理</w:t>
        </w:r>
        <w:r>
          <w:tab/>
        </w:r>
        <w:r>
          <w:fldChar w:fldCharType="begin"/>
        </w:r>
        <w:r>
          <w:instrText xml:space="preserve"> PAGEREF _Toc4170 \h </w:instrText>
        </w:r>
        <w:r>
          <w:fldChar w:fldCharType="separate"/>
        </w:r>
        <w:r>
          <w:t>21</w:t>
        </w:r>
        <w:r>
          <w:fldChar w:fldCharType="end"/>
        </w:r>
      </w:hyperlink>
    </w:p>
    <w:p>
      <w:pPr>
        <w:pStyle w:val="TOC2"/>
        <w:tabs>
          <w:tab w:val="right" w:leader="dot" w:pos="8306"/>
        </w:tabs>
      </w:pPr>
      <w:hyperlink w:anchor="_Toc14857" w:history="1">
        <w:r>
          <w:rPr>
            <w:rFonts w:ascii="仿宋" w:eastAsia="仿宋" w:hAnsi="仿宋" w:cs="仿宋" w:hint="eastAsia"/>
            <w:lang w:eastAsia="zh-CN"/>
          </w:rPr>
          <w:t>(一)、危机预警与识别</w:t>
        </w:r>
        <w:r>
          <w:tab/>
        </w:r>
        <w:r>
          <w:fldChar w:fldCharType="begin"/>
        </w:r>
        <w:r>
          <w:instrText xml:space="preserve"> PAGEREF _Toc14857 \h </w:instrText>
        </w:r>
        <w:r>
          <w:fldChar w:fldCharType="separate"/>
        </w:r>
        <w:r>
          <w:t>21</w:t>
        </w:r>
        <w:r>
          <w:fldChar w:fldCharType="end"/>
        </w:r>
      </w:hyperlink>
    </w:p>
    <w:p>
      <w:pPr>
        <w:pStyle w:val="TOC2"/>
        <w:tabs>
          <w:tab w:val="right" w:leader="dot" w:pos="8306"/>
        </w:tabs>
      </w:pPr>
      <w:hyperlink w:anchor="_Toc332" w:history="1">
        <w:r>
          <w:rPr>
            <w:rFonts w:ascii="仿宋" w:eastAsia="仿宋" w:hAnsi="仿宋" w:cs="仿宋" w:hint="eastAsia"/>
            <w:lang w:eastAsia="zh-CN"/>
          </w:rPr>
          <w:t>(二)、危机应对与恢复</w:t>
        </w:r>
        <w:r>
          <w:tab/>
        </w:r>
        <w:r>
          <w:fldChar w:fldCharType="begin"/>
        </w:r>
        <w:r>
          <w:instrText xml:space="preserve"> PAGEREF _Toc332 \h </w:instrText>
        </w:r>
        <w:r>
          <w:fldChar w:fldCharType="separate"/>
        </w:r>
        <w:r>
          <w:t>22</w:t>
        </w:r>
        <w:r>
          <w:fldChar w:fldCharType="end"/>
        </w:r>
      </w:hyperlink>
    </w:p>
    <w:p>
      <w:pPr>
        <w:pStyle w:val="TOC1"/>
        <w:tabs>
          <w:tab w:val="right" w:leader="dot" w:pos="8306"/>
        </w:tabs>
      </w:pPr>
      <w:hyperlink w:anchor="_Toc17393" w:history="1">
        <w:r>
          <w:rPr>
            <w:rFonts w:ascii="仿宋" w:eastAsia="仿宋" w:hAnsi="仿宋" w:cs="仿宋" w:hint="eastAsia"/>
            <w:lang w:eastAsia="zh-CN"/>
          </w:rPr>
          <w:t>七、光伏发电项目风险管理</w:t>
        </w:r>
        <w:r>
          <w:tab/>
        </w:r>
        <w:r>
          <w:fldChar w:fldCharType="begin"/>
        </w:r>
        <w:r>
          <w:instrText xml:space="preserve"> PAGEREF _Toc17393 \h </w:instrText>
        </w:r>
        <w:r>
          <w:fldChar w:fldCharType="separate"/>
        </w:r>
        <w:r>
          <w:t>24</w:t>
        </w:r>
        <w:r>
          <w:fldChar w:fldCharType="end"/>
        </w:r>
      </w:hyperlink>
    </w:p>
    <w:p>
      <w:pPr>
        <w:pStyle w:val="TOC2"/>
        <w:tabs>
          <w:tab w:val="right" w:leader="dot" w:pos="8306"/>
        </w:tabs>
      </w:pPr>
      <w:hyperlink w:anchor="_Toc16615" w:history="1">
        <w:r>
          <w:rPr>
            <w:rFonts w:ascii="仿宋" w:eastAsia="仿宋" w:hAnsi="仿宋" w:cs="仿宋" w:hint="eastAsia"/>
            <w:lang w:eastAsia="zh-CN"/>
          </w:rPr>
          <w:t>(一)、风险识别与评估</w:t>
        </w:r>
        <w:r>
          <w:tab/>
        </w:r>
        <w:r>
          <w:fldChar w:fldCharType="begin"/>
        </w:r>
        <w:r>
          <w:instrText xml:space="preserve"> PAGEREF _Toc16615 \h </w:instrText>
        </w:r>
        <w:r>
          <w:fldChar w:fldCharType="separate"/>
        </w:r>
        <w:r>
          <w:t>24</w:t>
        </w:r>
        <w:r>
          <w:fldChar w:fldCharType="end"/>
        </w:r>
      </w:hyperlink>
    </w:p>
    <w:p>
      <w:pPr>
        <w:pStyle w:val="TOC2"/>
        <w:tabs>
          <w:tab w:val="right" w:leader="dot" w:pos="8306"/>
        </w:tabs>
      </w:pPr>
      <w:hyperlink w:anchor="_Toc4289" w:history="1">
        <w:r>
          <w:rPr>
            <w:rFonts w:ascii="仿宋" w:eastAsia="仿宋" w:hAnsi="仿宋" w:cs="仿宋" w:hint="eastAsia"/>
            <w:lang w:eastAsia="zh-CN"/>
          </w:rPr>
          <w:t>(二)、风险应对策略</w:t>
        </w:r>
        <w:r>
          <w:tab/>
        </w:r>
        <w:r>
          <w:fldChar w:fldCharType="begin"/>
        </w:r>
        <w:r>
          <w:instrText xml:space="preserve"> PAGEREF _Toc4289 \h </w:instrText>
        </w:r>
        <w:r>
          <w:fldChar w:fldCharType="separate"/>
        </w:r>
        <w:r>
          <w:t>25</w:t>
        </w:r>
        <w:r>
          <w:fldChar w:fldCharType="end"/>
        </w:r>
      </w:hyperlink>
    </w:p>
    <w:p>
      <w:pPr>
        <w:pStyle w:val="TOC2"/>
        <w:tabs>
          <w:tab w:val="right" w:leader="dot" w:pos="8306"/>
        </w:tabs>
      </w:pPr>
      <w:hyperlink w:anchor="_Toc19632" w:history="1">
        <w:r>
          <w:rPr>
            <w:rFonts w:ascii="仿宋" w:eastAsia="仿宋" w:hAnsi="仿宋" w:cs="仿宋" w:hint="eastAsia"/>
            <w:lang w:eastAsia="zh-CN"/>
          </w:rPr>
          <w:t>(三)、风险监控与控制</w:t>
        </w:r>
        <w:r>
          <w:tab/>
        </w:r>
        <w:r>
          <w:fldChar w:fldCharType="begin"/>
        </w:r>
        <w:r>
          <w:instrText xml:space="preserve"> PAGEREF _Toc19632 \h </w:instrText>
        </w:r>
        <w:r>
          <w:fldChar w:fldCharType="separate"/>
        </w:r>
        <w:r>
          <w:t>27</w:t>
        </w:r>
        <w:r>
          <w:fldChar w:fldCharType="end"/>
        </w:r>
      </w:hyperlink>
    </w:p>
    <w:p>
      <w:pPr>
        <w:pStyle w:val="TOC1"/>
        <w:tabs>
          <w:tab w:val="right" w:leader="dot" w:pos="8306"/>
        </w:tabs>
      </w:pPr>
      <w:hyperlink w:anchor="_Toc22367" w:history="1">
        <w:r>
          <w:rPr>
            <w:rFonts w:ascii="仿宋" w:eastAsia="仿宋" w:hAnsi="仿宋" w:cs="仿宋" w:hint="eastAsia"/>
            <w:lang w:eastAsia="zh-CN"/>
          </w:rPr>
          <w:t>八、光伏发电项目创新与研发</w:t>
        </w:r>
        <w:r>
          <w:tab/>
        </w:r>
        <w:r>
          <w:fldChar w:fldCharType="begin"/>
        </w:r>
        <w:r>
          <w:instrText xml:space="preserve"> PAGEREF _Toc22367 \h </w:instrText>
        </w:r>
        <w:r>
          <w:fldChar w:fldCharType="separate"/>
        </w:r>
        <w:r>
          <w:t>28</w:t>
        </w:r>
        <w:r>
          <w:fldChar w:fldCharType="end"/>
        </w:r>
      </w:hyperlink>
    </w:p>
    <w:p>
      <w:pPr>
        <w:pStyle w:val="TOC2"/>
        <w:tabs>
          <w:tab w:val="right" w:leader="dot" w:pos="8306"/>
        </w:tabs>
      </w:pPr>
      <w:hyperlink w:anchor="_Toc30986" w:history="1">
        <w:r>
          <w:rPr>
            <w:rFonts w:ascii="仿宋" w:eastAsia="仿宋" w:hAnsi="仿宋" w:cs="仿宋" w:hint="eastAsia"/>
            <w:lang w:eastAsia="zh-CN"/>
          </w:rPr>
          <w:t>(一)、创新策略与方向</w:t>
        </w:r>
        <w:r>
          <w:tab/>
        </w:r>
        <w:r>
          <w:fldChar w:fldCharType="begin"/>
        </w:r>
        <w:r>
          <w:instrText xml:space="preserve"> PAGEREF _Toc30986 \h </w:instrText>
        </w:r>
        <w:r>
          <w:fldChar w:fldCharType="separate"/>
        </w:r>
        <w:r>
          <w:t>28</w:t>
        </w:r>
        <w:r>
          <w:fldChar w:fldCharType="end"/>
        </w:r>
      </w:hyperlink>
    </w:p>
    <w:p>
      <w:pPr>
        <w:pStyle w:val="TOC2"/>
        <w:tabs>
          <w:tab w:val="right" w:leader="dot" w:pos="8306"/>
        </w:tabs>
      </w:pPr>
      <w:hyperlink w:anchor="_Toc5972" w:history="1">
        <w:r>
          <w:rPr>
            <w:rFonts w:ascii="仿宋" w:eastAsia="仿宋" w:hAnsi="仿宋" w:cs="仿宋" w:hint="eastAsia"/>
            <w:lang w:eastAsia="zh-CN"/>
          </w:rPr>
          <w:t>(二)、研发规划与投入</w:t>
        </w:r>
        <w:r>
          <w:tab/>
        </w:r>
        <w:r>
          <w:fldChar w:fldCharType="begin"/>
        </w:r>
        <w:r>
          <w:instrText xml:space="preserve"> PAGEREF _Toc5972 \h </w:instrText>
        </w:r>
        <w:r>
          <w:fldChar w:fldCharType="separate"/>
        </w:r>
        <w:r>
          <w:t>29</w:t>
        </w:r>
        <w:r>
          <w:fldChar w:fldCharType="end"/>
        </w:r>
      </w:hyperlink>
    </w:p>
    <w:p>
      <w:pPr>
        <w:pStyle w:val="TOC1"/>
        <w:tabs>
          <w:tab w:val="right" w:leader="dot" w:pos="8306"/>
        </w:tabs>
      </w:pPr>
      <w:hyperlink w:anchor="_Toc6472" w:history="1">
        <w:r>
          <w:rPr>
            <w:rFonts w:ascii="仿宋" w:eastAsia="仿宋" w:hAnsi="仿宋" w:cs="仿宋" w:hint="eastAsia"/>
            <w:lang w:eastAsia="zh-CN"/>
          </w:rPr>
          <w:t>九、光伏发电项目投资规划</w:t>
        </w:r>
        <w:r>
          <w:tab/>
        </w:r>
        <w:r>
          <w:fldChar w:fldCharType="begin"/>
        </w:r>
        <w:r>
          <w:instrText xml:space="preserve"> PAGEREF _Toc6472 \h </w:instrText>
        </w:r>
        <w:r>
          <w:fldChar w:fldCharType="separate"/>
        </w:r>
        <w:r>
          <w:t>31</w:t>
        </w:r>
        <w:r>
          <w:fldChar w:fldCharType="end"/>
        </w:r>
      </w:hyperlink>
    </w:p>
    <w:p>
      <w:pPr>
        <w:pStyle w:val="TOC2"/>
        <w:tabs>
          <w:tab w:val="right" w:leader="dot" w:pos="8306"/>
        </w:tabs>
      </w:pPr>
      <w:hyperlink w:anchor="_Toc2278" w:history="1">
        <w:r>
          <w:rPr>
            <w:rFonts w:ascii="仿宋" w:eastAsia="仿宋" w:hAnsi="仿宋" w:cs="仿宋" w:hint="eastAsia"/>
            <w:lang w:eastAsia="zh-CN"/>
          </w:rPr>
          <w:t>(一)、光伏发电项目总投资估算</w:t>
        </w:r>
        <w:r>
          <w:tab/>
        </w:r>
        <w:r>
          <w:fldChar w:fldCharType="begin"/>
        </w:r>
        <w:r>
          <w:instrText xml:space="preserve"> PAGEREF _Toc2278 \h </w:instrText>
        </w:r>
        <w:r>
          <w:fldChar w:fldCharType="separate"/>
        </w:r>
        <w:r>
          <w:t>31</w:t>
        </w:r>
        <w:r>
          <w:fldChar w:fldCharType="end"/>
        </w:r>
      </w:hyperlink>
    </w:p>
    <w:p>
      <w:pPr>
        <w:pStyle w:val="TOC2"/>
        <w:tabs>
          <w:tab w:val="right" w:leader="dot" w:pos="8306"/>
        </w:tabs>
      </w:pPr>
      <w:hyperlink w:anchor="_Toc30159" w:history="1">
        <w:r>
          <w:rPr>
            <w:rFonts w:ascii="仿宋" w:eastAsia="仿宋" w:hAnsi="仿宋" w:cs="仿宋" w:hint="eastAsia"/>
            <w:lang w:eastAsia="zh-CN"/>
          </w:rPr>
          <w:t>(二)、资金筹措</w:t>
        </w:r>
        <w:r>
          <w:tab/>
        </w:r>
        <w:r>
          <w:fldChar w:fldCharType="begin"/>
        </w:r>
        <w:r>
          <w:instrText xml:space="preserve"> PAGEREF _Toc30159 \h </w:instrText>
        </w:r>
        <w:r>
          <w:fldChar w:fldCharType="separate"/>
        </w:r>
        <w:r>
          <w:t>32</w:t>
        </w:r>
        <w:r>
          <w:fldChar w:fldCharType="end"/>
        </w:r>
      </w:hyperlink>
    </w:p>
    <w:p>
      <w:pPr>
        <w:pStyle w:val="TOC1"/>
        <w:tabs>
          <w:tab w:val="right" w:leader="dot" w:pos="8306"/>
        </w:tabs>
      </w:pPr>
      <w:hyperlink w:anchor="_Toc26425" w:history="1">
        <w:r>
          <w:rPr>
            <w:rFonts w:ascii="仿宋" w:eastAsia="仿宋" w:hAnsi="仿宋" w:cs="仿宋" w:hint="eastAsia"/>
            <w:lang w:eastAsia="zh-CN"/>
          </w:rPr>
          <w:t>十、光伏发电项目社会影响</w:t>
        </w:r>
        <w:r>
          <w:tab/>
        </w:r>
        <w:r>
          <w:fldChar w:fldCharType="begin"/>
        </w:r>
        <w:r>
          <w:instrText xml:space="preserve"> PAGEREF _Toc26425 \h </w:instrText>
        </w:r>
        <w:r>
          <w:fldChar w:fldCharType="separate"/>
        </w:r>
        <w:r>
          <w:t>33</w:t>
        </w:r>
        <w:r>
          <w:fldChar w:fldCharType="end"/>
        </w:r>
      </w:hyperlink>
    </w:p>
    <w:p>
      <w:pPr>
        <w:pStyle w:val="TOC2"/>
        <w:tabs>
          <w:tab w:val="right" w:leader="dot" w:pos="8306"/>
        </w:tabs>
      </w:pPr>
      <w:hyperlink w:anchor="_Toc26687" w:history="1">
        <w:r>
          <w:rPr>
            <w:rFonts w:ascii="仿宋" w:eastAsia="仿宋" w:hAnsi="仿宋" w:cs="仿宋" w:hint="eastAsia"/>
            <w:lang w:eastAsia="zh-CN"/>
          </w:rPr>
          <w:t>(一)、社会责任与义务</w:t>
        </w:r>
        <w:r>
          <w:tab/>
        </w:r>
        <w:r>
          <w:fldChar w:fldCharType="begin"/>
        </w:r>
        <w:r>
          <w:instrText xml:space="preserve"> PAGEREF _Toc26687 \h </w:instrText>
        </w:r>
        <w:r>
          <w:fldChar w:fldCharType="separate"/>
        </w:r>
        <w:r>
          <w:t>33</w:t>
        </w:r>
        <w:r>
          <w:fldChar w:fldCharType="end"/>
        </w:r>
      </w:hyperlink>
    </w:p>
    <w:p>
      <w:pPr>
        <w:pStyle w:val="TOC2"/>
        <w:tabs>
          <w:tab w:val="right" w:leader="dot" w:pos="8306"/>
        </w:tabs>
      </w:pPr>
      <w:hyperlink w:anchor="_Toc11341" w:history="1">
        <w:r>
          <w:rPr>
            <w:rFonts w:ascii="仿宋" w:eastAsia="仿宋" w:hAnsi="仿宋" w:cs="仿宋" w:hint="eastAsia"/>
            <w:lang w:eastAsia="zh-CN"/>
          </w:rPr>
          <w:t>(二)、社会参与与沟通</w:t>
        </w:r>
        <w:r>
          <w:tab/>
        </w:r>
        <w:r>
          <w:fldChar w:fldCharType="begin"/>
        </w:r>
        <w:r>
          <w:instrText xml:space="preserve"> PAGEREF _Toc11341 \h </w:instrText>
        </w:r>
        <w:r>
          <w:fldChar w:fldCharType="separate"/>
        </w:r>
        <w:r>
          <w:t>34</w:t>
        </w:r>
        <w:r>
          <w:fldChar w:fldCharType="end"/>
        </w:r>
      </w:hyperlink>
    </w:p>
    <w:p>
      <w:pPr>
        <w:pStyle w:val="TOC1"/>
        <w:tabs>
          <w:tab w:val="right" w:leader="dot" w:pos="8306"/>
        </w:tabs>
      </w:pPr>
      <w:hyperlink w:anchor="_Toc30192" w:history="1">
        <w:r>
          <w:rPr>
            <w:rFonts w:ascii="仿宋" w:eastAsia="仿宋" w:hAnsi="仿宋" w:cs="仿宋" w:hint="eastAsia"/>
            <w:lang w:eastAsia="zh-CN"/>
          </w:rPr>
          <w:t>十一、光伏发电项目人力资源管理</w:t>
        </w:r>
        <w:r>
          <w:tab/>
        </w:r>
        <w:r>
          <w:fldChar w:fldCharType="begin"/>
        </w:r>
        <w:r>
          <w:instrText xml:space="preserve"> PAGEREF _Toc30192 \h </w:instrText>
        </w:r>
        <w:r>
          <w:fldChar w:fldCharType="separate"/>
        </w:r>
        <w:r>
          <w:t>34</w:t>
        </w:r>
        <w:r>
          <w:fldChar w:fldCharType="end"/>
        </w:r>
      </w:hyperlink>
    </w:p>
    <w:p>
      <w:pPr>
        <w:pStyle w:val="TOC2"/>
        <w:tabs>
          <w:tab w:val="right" w:leader="dot" w:pos="8306"/>
        </w:tabs>
      </w:pPr>
      <w:hyperlink w:anchor="_Toc22033" w:history="1">
        <w:r>
          <w:rPr>
            <w:rFonts w:ascii="仿宋" w:eastAsia="仿宋" w:hAnsi="仿宋" w:cs="仿宋" w:hint="eastAsia"/>
            <w:lang w:eastAsia="zh-CN"/>
          </w:rPr>
          <w:t>(一)、建立健全的预算管理制度</w:t>
        </w:r>
        <w:r>
          <w:tab/>
        </w:r>
        <w:r>
          <w:fldChar w:fldCharType="begin"/>
        </w:r>
        <w:r>
          <w:instrText xml:space="preserve"> PAGEREF _Toc22033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19" w:history="1">
        <w:r>
          <w:rPr>
            <w:rFonts w:ascii="仿宋" w:eastAsia="仿宋" w:hAnsi="仿宋" w:cs="仿宋" w:hint="eastAsia"/>
            <w:lang w:eastAsia="zh-CN"/>
          </w:rPr>
          <w:t>(二)、加强资金流动监控</w:t>
        </w:r>
        <w:r>
          <w:tab/>
        </w:r>
        <w:r>
          <w:fldChar w:fldCharType="begin"/>
        </w:r>
        <w:r>
          <w:instrText xml:space="preserve"> PAGEREF _Toc17219 \h </w:instrText>
        </w:r>
        <w:r>
          <w:fldChar w:fldCharType="separate"/>
        </w:r>
        <w:r>
          <w:t>36</w:t>
        </w:r>
        <w:r>
          <w:fldChar w:fldCharType="end"/>
        </w:r>
      </w:hyperlink>
    </w:p>
    <w:p>
      <w:pPr>
        <w:pStyle w:val="TOC2"/>
        <w:tabs>
          <w:tab w:val="right" w:leader="dot" w:pos="8306"/>
        </w:tabs>
      </w:pPr>
      <w:hyperlink w:anchor="_Toc17633" w:history="1">
        <w:r>
          <w:rPr>
            <w:rFonts w:ascii="仿宋" w:eastAsia="仿宋" w:hAnsi="仿宋" w:cs="仿宋" w:hint="eastAsia"/>
            <w:lang w:eastAsia="zh-CN"/>
          </w:rPr>
          <w:t>(三)、制定完善的风险控制机制</w:t>
        </w:r>
        <w:r>
          <w:tab/>
        </w:r>
        <w:r>
          <w:fldChar w:fldCharType="begin"/>
        </w:r>
        <w:r>
          <w:instrText xml:space="preserve"> PAGEREF _Toc17633 \h </w:instrText>
        </w:r>
        <w:r>
          <w:fldChar w:fldCharType="separate"/>
        </w:r>
        <w:r>
          <w:t>37</w:t>
        </w:r>
        <w:r>
          <w:fldChar w:fldCharType="end"/>
        </w:r>
      </w:hyperlink>
    </w:p>
    <w:p>
      <w:pPr>
        <w:pStyle w:val="TOC2"/>
        <w:tabs>
          <w:tab w:val="right" w:leader="dot" w:pos="8306"/>
        </w:tabs>
      </w:pPr>
      <w:hyperlink w:anchor="_Toc20121" w:history="1">
        <w:r>
          <w:rPr>
            <w:rFonts w:ascii="仿宋" w:eastAsia="仿宋" w:hAnsi="仿宋" w:cs="仿宋" w:hint="eastAsia"/>
            <w:lang w:eastAsia="zh-CN"/>
          </w:rPr>
          <w:t>(四)、优化成本管理</w:t>
        </w:r>
        <w:r>
          <w:tab/>
        </w:r>
        <w:r>
          <w:fldChar w:fldCharType="begin"/>
        </w:r>
        <w:r>
          <w:instrText xml:space="preserve"> PAGEREF _Toc20121 \h </w:instrText>
        </w:r>
        <w:r>
          <w:fldChar w:fldCharType="separate"/>
        </w:r>
        <w:r>
          <w:t>39</w:t>
        </w:r>
        <w:r>
          <w:fldChar w:fldCharType="end"/>
        </w:r>
      </w:hyperlink>
    </w:p>
    <w:p>
      <w:pPr>
        <w:pStyle w:val="TOC1"/>
        <w:tabs>
          <w:tab w:val="right" w:leader="dot" w:pos="8306"/>
        </w:tabs>
      </w:pPr>
      <w:hyperlink w:anchor="_Toc1836" w:history="1">
        <w:r>
          <w:rPr>
            <w:rFonts w:ascii="仿宋" w:eastAsia="仿宋" w:hAnsi="仿宋" w:cs="仿宋" w:hint="eastAsia"/>
            <w:lang w:eastAsia="zh-CN"/>
          </w:rPr>
          <w:t>十二、光伏发电项目技术管理</w:t>
        </w:r>
        <w:r>
          <w:tab/>
        </w:r>
        <w:r>
          <w:fldChar w:fldCharType="begin"/>
        </w:r>
        <w:r>
          <w:instrText xml:space="preserve"> PAGEREF _Toc1836 \h </w:instrText>
        </w:r>
        <w:r>
          <w:fldChar w:fldCharType="separate"/>
        </w:r>
        <w:r>
          <w:t>40</w:t>
        </w:r>
        <w:r>
          <w:fldChar w:fldCharType="end"/>
        </w:r>
      </w:hyperlink>
    </w:p>
    <w:p>
      <w:pPr>
        <w:pStyle w:val="TOC2"/>
        <w:tabs>
          <w:tab w:val="right" w:leader="dot" w:pos="8306"/>
        </w:tabs>
      </w:pPr>
      <w:hyperlink w:anchor="_Toc6129" w:history="1">
        <w:r>
          <w:rPr>
            <w:rFonts w:ascii="仿宋" w:eastAsia="仿宋" w:hAnsi="仿宋" w:cs="仿宋" w:hint="eastAsia"/>
            <w:lang w:eastAsia="zh-CN"/>
          </w:rPr>
          <w:t>(一)、技术方案选用方向</w:t>
        </w:r>
        <w:r>
          <w:tab/>
        </w:r>
        <w:r>
          <w:fldChar w:fldCharType="begin"/>
        </w:r>
        <w:r>
          <w:instrText xml:space="preserve"> PAGEREF _Toc6129 \h </w:instrText>
        </w:r>
        <w:r>
          <w:fldChar w:fldCharType="separate"/>
        </w:r>
        <w:r>
          <w:t>40</w:t>
        </w:r>
        <w:r>
          <w:fldChar w:fldCharType="end"/>
        </w:r>
      </w:hyperlink>
    </w:p>
    <w:p>
      <w:pPr>
        <w:pStyle w:val="TOC2"/>
        <w:tabs>
          <w:tab w:val="right" w:leader="dot" w:pos="8306"/>
        </w:tabs>
      </w:pPr>
      <w:hyperlink w:anchor="_Toc17175" w:history="1">
        <w:r>
          <w:rPr>
            <w:rFonts w:ascii="仿宋" w:eastAsia="仿宋" w:hAnsi="仿宋" w:cs="仿宋" w:hint="eastAsia"/>
            <w:lang w:eastAsia="zh-CN"/>
          </w:rPr>
          <w:t>(二)、工艺技术方案选用原则</w:t>
        </w:r>
        <w:r>
          <w:tab/>
        </w:r>
        <w:r>
          <w:fldChar w:fldCharType="begin"/>
        </w:r>
        <w:r>
          <w:instrText xml:space="preserve"> PAGEREF _Toc17175 \h </w:instrText>
        </w:r>
        <w:r>
          <w:fldChar w:fldCharType="separate"/>
        </w:r>
        <w:r>
          <w:t>42</w:t>
        </w:r>
        <w:r>
          <w:fldChar w:fldCharType="end"/>
        </w:r>
      </w:hyperlink>
    </w:p>
    <w:p>
      <w:pPr>
        <w:pStyle w:val="TOC2"/>
        <w:tabs>
          <w:tab w:val="right" w:leader="dot" w:pos="8306"/>
        </w:tabs>
      </w:pPr>
      <w:hyperlink w:anchor="_Toc17015" w:history="1">
        <w:r>
          <w:rPr>
            <w:rFonts w:ascii="仿宋" w:eastAsia="仿宋" w:hAnsi="仿宋" w:cs="仿宋" w:hint="eastAsia"/>
            <w:lang w:eastAsia="zh-CN"/>
          </w:rPr>
          <w:t>(三)、工艺技术方案要求</w:t>
        </w:r>
        <w:r>
          <w:tab/>
        </w:r>
        <w:r>
          <w:fldChar w:fldCharType="begin"/>
        </w:r>
        <w:r>
          <w:instrText xml:space="preserve"> PAGEREF _Toc17015 \h </w:instrText>
        </w:r>
        <w:r>
          <w:fldChar w:fldCharType="separate"/>
        </w:r>
        <w:r>
          <w:t>44</w:t>
        </w:r>
        <w:r>
          <w:fldChar w:fldCharType="end"/>
        </w:r>
      </w:hyperlink>
    </w:p>
    <w:p>
      <w:pPr>
        <w:pStyle w:val="TOC1"/>
        <w:tabs>
          <w:tab w:val="right" w:leader="dot" w:pos="8306"/>
        </w:tabs>
      </w:pPr>
      <w:hyperlink w:anchor="_Toc13903" w:history="1">
        <w:r>
          <w:rPr>
            <w:rFonts w:ascii="仿宋" w:eastAsia="仿宋" w:hAnsi="仿宋" w:cs="仿宋" w:hint="eastAsia"/>
            <w:lang w:eastAsia="zh-CN"/>
          </w:rPr>
          <w:t>十三、光伏发电项目工程方案分析</w:t>
        </w:r>
        <w:r>
          <w:tab/>
        </w:r>
        <w:r>
          <w:fldChar w:fldCharType="begin"/>
        </w:r>
        <w:r>
          <w:instrText xml:space="preserve"> PAGEREF _Toc13903 \h </w:instrText>
        </w:r>
        <w:r>
          <w:fldChar w:fldCharType="separate"/>
        </w:r>
        <w:r>
          <w:t>46</w:t>
        </w:r>
        <w:r>
          <w:fldChar w:fldCharType="end"/>
        </w:r>
      </w:hyperlink>
    </w:p>
    <w:p>
      <w:pPr>
        <w:pStyle w:val="TOC2"/>
        <w:tabs>
          <w:tab w:val="right" w:leader="dot" w:pos="8306"/>
        </w:tabs>
      </w:pPr>
      <w:hyperlink w:anchor="_Toc26509" w:history="1">
        <w:r>
          <w:rPr>
            <w:rFonts w:ascii="仿宋" w:eastAsia="仿宋" w:hAnsi="仿宋" w:cs="仿宋" w:hint="eastAsia"/>
            <w:lang w:eastAsia="zh-CN"/>
          </w:rPr>
          <w:t>(一)、建筑工程设计原则</w:t>
        </w:r>
        <w:r>
          <w:tab/>
        </w:r>
        <w:r>
          <w:fldChar w:fldCharType="begin"/>
        </w:r>
        <w:r>
          <w:instrText xml:space="preserve"> PAGEREF _Toc26509 \h </w:instrText>
        </w:r>
        <w:r>
          <w:fldChar w:fldCharType="separate"/>
        </w:r>
        <w:r>
          <w:t>46</w:t>
        </w:r>
        <w:r>
          <w:fldChar w:fldCharType="end"/>
        </w:r>
      </w:hyperlink>
    </w:p>
    <w:p>
      <w:pPr>
        <w:pStyle w:val="TOC2"/>
        <w:tabs>
          <w:tab w:val="right" w:leader="dot" w:pos="8306"/>
        </w:tabs>
      </w:pPr>
      <w:hyperlink w:anchor="_Toc17778" w:history="1">
        <w:r>
          <w:rPr>
            <w:rFonts w:ascii="仿宋" w:eastAsia="仿宋" w:hAnsi="仿宋" w:cs="仿宋" w:hint="eastAsia"/>
            <w:lang w:eastAsia="zh-CN"/>
          </w:rPr>
          <w:t>(二)、土建工程建设指标</w:t>
        </w:r>
        <w:r>
          <w:tab/>
        </w:r>
        <w:r>
          <w:fldChar w:fldCharType="begin"/>
        </w:r>
        <w:r>
          <w:instrText xml:space="preserve"> PAGEREF _Toc17778 \h </w:instrText>
        </w:r>
        <w:r>
          <w:fldChar w:fldCharType="separate"/>
        </w:r>
        <w:r>
          <w:t>49</w:t>
        </w:r>
        <w:r>
          <w:fldChar w:fldCharType="end"/>
        </w:r>
      </w:hyperlink>
    </w:p>
    <w:p>
      <w:pPr>
        <w:pStyle w:val="TOC1"/>
        <w:tabs>
          <w:tab w:val="right" w:leader="dot" w:pos="8306"/>
        </w:tabs>
      </w:pPr>
      <w:hyperlink w:anchor="_Toc20243" w:history="1">
        <w:r>
          <w:rPr>
            <w:rFonts w:ascii="仿宋" w:eastAsia="仿宋" w:hAnsi="仿宋" w:cs="仿宋" w:hint="eastAsia"/>
            <w:lang w:eastAsia="zh-CN"/>
          </w:rPr>
          <w:t>十四、质量管理体系</w:t>
        </w:r>
        <w:r>
          <w:tab/>
        </w:r>
        <w:r>
          <w:fldChar w:fldCharType="begin"/>
        </w:r>
        <w:r>
          <w:instrText xml:space="preserve"> PAGEREF _Toc20243 \h </w:instrText>
        </w:r>
        <w:r>
          <w:fldChar w:fldCharType="separate"/>
        </w:r>
        <w:r>
          <w:t>51</w:t>
        </w:r>
        <w:r>
          <w:fldChar w:fldCharType="end"/>
        </w:r>
      </w:hyperlink>
    </w:p>
    <w:p>
      <w:pPr>
        <w:pStyle w:val="TOC2"/>
        <w:tabs>
          <w:tab w:val="right" w:leader="dot" w:pos="8306"/>
        </w:tabs>
      </w:pPr>
      <w:hyperlink w:anchor="_Toc8116" w:history="1">
        <w:r>
          <w:rPr>
            <w:rFonts w:ascii="仿宋" w:eastAsia="仿宋" w:hAnsi="仿宋" w:cs="仿宋" w:hint="eastAsia"/>
            <w:lang w:eastAsia="zh-CN"/>
          </w:rPr>
          <w:t>(一)、质量目标与方针</w:t>
        </w:r>
        <w:r>
          <w:tab/>
        </w:r>
        <w:r>
          <w:fldChar w:fldCharType="begin"/>
        </w:r>
        <w:r>
          <w:instrText xml:space="preserve"> PAGEREF _Toc8116 \h </w:instrText>
        </w:r>
        <w:r>
          <w:fldChar w:fldCharType="separate"/>
        </w:r>
        <w:r>
          <w:t>51</w:t>
        </w:r>
        <w:r>
          <w:fldChar w:fldCharType="end"/>
        </w:r>
      </w:hyperlink>
    </w:p>
    <w:p>
      <w:pPr>
        <w:pStyle w:val="TOC2"/>
        <w:tabs>
          <w:tab w:val="right" w:leader="dot" w:pos="8306"/>
        </w:tabs>
      </w:pPr>
      <w:hyperlink w:anchor="_Toc7927" w:history="1">
        <w:r>
          <w:rPr>
            <w:rFonts w:ascii="仿宋" w:eastAsia="仿宋" w:hAnsi="仿宋" w:cs="仿宋" w:hint="eastAsia"/>
            <w:lang w:eastAsia="zh-CN"/>
          </w:rPr>
          <w:t>(二)、质量管理责任</w:t>
        </w:r>
        <w:r>
          <w:tab/>
        </w:r>
        <w:r>
          <w:fldChar w:fldCharType="begin"/>
        </w:r>
        <w:r>
          <w:instrText xml:space="preserve"> PAGEREF _Toc7927 \h </w:instrText>
        </w:r>
        <w:r>
          <w:fldChar w:fldCharType="separate"/>
        </w:r>
        <w:r>
          <w:t>52</w:t>
        </w:r>
        <w:r>
          <w:fldChar w:fldCharType="end"/>
        </w:r>
      </w:hyperlink>
    </w:p>
    <w:p>
      <w:pPr>
        <w:pStyle w:val="TOC2"/>
        <w:tabs>
          <w:tab w:val="right" w:leader="dot" w:pos="8306"/>
        </w:tabs>
      </w:pPr>
      <w:hyperlink w:anchor="_Toc24743" w:history="1">
        <w:r>
          <w:rPr>
            <w:rFonts w:ascii="仿宋" w:eastAsia="仿宋" w:hAnsi="仿宋" w:cs="仿宋" w:hint="eastAsia"/>
            <w:lang w:eastAsia="zh-CN"/>
          </w:rPr>
          <w:t>(三)、质量管理体系文件</w:t>
        </w:r>
        <w:r>
          <w:tab/>
        </w:r>
        <w:r>
          <w:fldChar w:fldCharType="begin"/>
        </w:r>
        <w:r>
          <w:instrText xml:space="preserve"> PAGEREF _Toc24743 \h </w:instrText>
        </w:r>
        <w:r>
          <w:fldChar w:fldCharType="separate"/>
        </w:r>
        <w:r>
          <w:t>53</w:t>
        </w:r>
        <w:r>
          <w:fldChar w:fldCharType="end"/>
        </w:r>
      </w:hyperlink>
    </w:p>
    <w:p>
      <w:pPr>
        <w:pStyle w:val="TOC2"/>
        <w:tabs>
          <w:tab w:val="right" w:leader="dot" w:pos="8306"/>
        </w:tabs>
      </w:pPr>
      <w:hyperlink w:anchor="_Toc25694" w:history="1">
        <w:r>
          <w:rPr>
            <w:rFonts w:ascii="仿宋" w:eastAsia="仿宋" w:hAnsi="仿宋" w:cs="仿宋" w:hint="eastAsia"/>
            <w:lang w:eastAsia="zh-CN"/>
          </w:rPr>
          <w:t>(四)、质量培训与教育</w:t>
        </w:r>
        <w:r>
          <w:tab/>
        </w:r>
        <w:r>
          <w:fldChar w:fldCharType="begin"/>
        </w:r>
        <w:r>
          <w:instrText xml:space="preserve"> PAGEREF _Toc25694 \h </w:instrText>
        </w:r>
        <w:r>
          <w:fldChar w:fldCharType="separate"/>
        </w:r>
        <w:r>
          <w:t>55</w:t>
        </w:r>
        <w:r>
          <w:fldChar w:fldCharType="end"/>
        </w:r>
      </w:hyperlink>
    </w:p>
    <w:p>
      <w:pPr>
        <w:pStyle w:val="TOC2"/>
        <w:tabs>
          <w:tab w:val="right" w:leader="dot" w:pos="8306"/>
        </w:tabs>
      </w:pPr>
      <w:hyperlink w:anchor="_Toc10579" w:history="1">
        <w:r>
          <w:rPr>
            <w:rFonts w:ascii="仿宋" w:eastAsia="仿宋" w:hAnsi="仿宋" w:cs="仿宋" w:hint="eastAsia"/>
            <w:lang w:eastAsia="zh-CN"/>
          </w:rPr>
          <w:t>(五)、质量审核与评价</w:t>
        </w:r>
        <w:r>
          <w:tab/>
        </w:r>
        <w:r>
          <w:fldChar w:fldCharType="begin"/>
        </w:r>
        <w:r>
          <w:instrText xml:space="preserve"> PAGEREF _Toc10579 \h </w:instrText>
        </w:r>
        <w:r>
          <w:fldChar w:fldCharType="separate"/>
        </w:r>
        <w:r>
          <w:t>56</w:t>
        </w:r>
        <w:r>
          <w:fldChar w:fldCharType="end"/>
        </w:r>
      </w:hyperlink>
    </w:p>
    <w:p>
      <w:pPr>
        <w:pStyle w:val="TOC2"/>
        <w:tabs>
          <w:tab w:val="right" w:leader="dot" w:pos="8306"/>
        </w:tabs>
      </w:pPr>
      <w:hyperlink w:anchor="_Toc10970" w:history="1">
        <w:r>
          <w:rPr>
            <w:rFonts w:ascii="仿宋" w:eastAsia="仿宋" w:hAnsi="仿宋" w:cs="仿宋" w:hint="eastAsia"/>
            <w:lang w:eastAsia="zh-CN"/>
          </w:rPr>
          <w:t>(六)、不符合与纠正措施</w:t>
        </w:r>
        <w:r>
          <w:tab/>
        </w:r>
        <w:r>
          <w:fldChar w:fldCharType="begin"/>
        </w:r>
        <w:r>
          <w:instrText xml:space="preserve"> PAGEREF _Toc10970 \h </w:instrText>
        </w:r>
        <w:r>
          <w:fldChar w:fldCharType="separate"/>
        </w:r>
        <w:r>
          <w:t>58</w:t>
        </w:r>
        <w:r>
          <w:fldChar w:fldCharType="end"/>
        </w:r>
      </w:hyperlink>
    </w:p>
    <w:p>
      <w:pPr>
        <w:pStyle w:val="TOC1"/>
        <w:tabs>
          <w:tab w:val="right" w:leader="dot" w:pos="8306"/>
        </w:tabs>
      </w:pPr>
      <w:hyperlink w:anchor="_Toc13056" w:history="1">
        <w:r>
          <w:rPr>
            <w:rFonts w:ascii="仿宋" w:eastAsia="仿宋" w:hAnsi="仿宋" w:cs="仿宋" w:hint="eastAsia"/>
            <w:lang w:eastAsia="zh-CN"/>
          </w:rPr>
          <w:t>十五、营销与推广策略</w:t>
        </w:r>
        <w:r>
          <w:tab/>
        </w:r>
        <w:r>
          <w:fldChar w:fldCharType="begin"/>
        </w:r>
        <w:r>
          <w:instrText xml:space="preserve"> PAGEREF _Toc13056 \h </w:instrText>
        </w:r>
        <w:r>
          <w:fldChar w:fldCharType="separate"/>
        </w:r>
        <w:r>
          <w:t>59</w:t>
        </w:r>
        <w:r>
          <w:fldChar w:fldCharType="end"/>
        </w:r>
      </w:hyperlink>
    </w:p>
    <w:p>
      <w:pPr>
        <w:pStyle w:val="TOC2"/>
        <w:tabs>
          <w:tab w:val="right" w:leader="dot" w:pos="8306"/>
        </w:tabs>
      </w:pPr>
      <w:hyperlink w:anchor="_Toc14988" w:history="1">
        <w:r>
          <w:rPr>
            <w:rFonts w:ascii="仿宋" w:eastAsia="仿宋" w:hAnsi="仿宋" w:cs="仿宋" w:hint="eastAsia"/>
            <w:lang w:eastAsia="zh-CN"/>
          </w:rPr>
          <w:t>(一)、产品/服务定位与特点</w:t>
        </w:r>
        <w:r>
          <w:tab/>
        </w:r>
        <w:r>
          <w:fldChar w:fldCharType="begin"/>
        </w:r>
        <w:r>
          <w:instrText xml:space="preserve"> PAGEREF _Toc14988 \h </w:instrText>
        </w:r>
        <w:r>
          <w:fldChar w:fldCharType="separate"/>
        </w:r>
        <w:r>
          <w:t>59</w:t>
        </w:r>
        <w:r>
          <w:fldChar w:fldCharType="end"/>
        </w:r>
      </w:hyperlink>
    </w:p>
    <w:p>
      <w:pPr>
        <w:pStyle w:val="TOC2"/>
        <w:tabs>
          <w:tab w:val="right" w:leader="dot" w:pos="8306"/>
        </w:tabs>
      </w:pPr>
      <w:hyperlink w:anchor="_Toc12640" w:history="1">
        <w:r>
          <w:rPr>
            <w:rFonts w:ascii="仿宋" w:eastAsia="仿宋" w:hAnsi="仿宋" w:cs="仿宋" w:hint="eastAsia"/>
            <w:lang w:eastAsia="zh-CN"/>
          </w:rPr>
          <w:t>(二)、市场定位与竞争分析</w:t>
        </w:r>
        <w:r>
          <w:tab/>
        </w:r>
        <w:r>
          <w:fldChar w:fldCharType="begin"/>
        </w:r>
        <w:r>
          <w:instrText xml:space="preserve"> PAGEREF _Toc12640 \h </w:instrText>
        </w:r>
        <w:r>
          <w:fldChar w:fldCharType="separate"/>
        </w:r>
        <w:r>
          <w:t>60</w:t>
        </w:r>
        <w:r>
          <w:fldChar w:fldCharType="end"/>
        </w:r>
      </w:hyperlink>
    </w:p>
    <w:p>
      <w:pPr>
        <w:pStyle w:val="TOC2"/>
        <w:tabs>
          <w:tab w:val="right" w:leader="dot" w:pos="8306"/>
        </w:tabs>
      </w:pPr>
      <w:hyperlink w:anchor="_Toc7207" w:history="1">
        <w:r>
          <w:rPr>
            <w:rFonts w:ascii="仿宋" w:eastAsia="仿宋" w:hAnsi="仿宋" w:cs="仿宋" w:hint="eastAsia"/>
            <w:lang w:eastAsia="zh-CN"/>
          </w:rPr>
          <w:t>(三)、营销渠道与策略</w:t>
        </w:r>
        <w:r>
          <w:tab/>
        </w:r>
        <w:r>
          <w:fldChar w:fldCharType="begin"/>
        </w:r>
        <w:r>
          <w:instrText xml:space="preserve"> PAGEREF _Toc7207 \h </w:instrText>
        </w:r>
        <w:r>
          <w:fldChar w:fldCharType="separate"/>
        </w:r>
        <w:r>
          <w:t>61</w:t>
        </w:r>
        <w:r>
          <w:fldChar w:fldCharType="end"/>
        </w:r>
      </w:hyperlink>
    </w:p>
    <w:p>
      <w:pPr>
        <w:pStyle w:val="TOC2"/>
        <w:tabs>
          <w:tab w:val="right" w:leader="dot" w:pos="8306"/>
        </w:tabs>
      </w:pPr>
      <w:hyperlink w:anchor="_Toc18174" w:history="1">
        <w:r>
          <w:rPr>
            <w:rFonts w:ascii="仿宋" w:eastAsia="仿宋" w:hAnsi="仿宋" w:cs="仿宋" w:hint="eastAsia"/>
            <w:lang w:eastAsia="zh-CN"/>
          </w:rPr>
          <w:t>(四)、推广与宣传活动</w:t>
        </w:r>
        <w:r>
          <w:tab/>
        </w:r>
        <w:r>
          <w:fldChar w:fldCharType="begin"/>
        </w:r>
        <w:r>
          <w:instrText xml:space="preserve"> PAGEREF _Toc18174 \h </w:instrText>
        </w:r>
        <w:r>
          <w:fldChar w:fldCharType="separate"/>
        </w:r>
        <w:r>
          <w:t>62</w:t>
        </w:r>
        <w:r>
          <w:fldChar w:fldCharType="end"/>
        </w:r>
      </w:hyperlink>
    </w:p>
    <w:p>
      <w:pPr>
        <w:pStyle w:val="TOC1"/>
        <w:tabs>
          <w:tab w:val="right" w:leader="dot" w:pos="8306"/>
        </w:tabs>
      </w:pPr>
      <w:hyperlink w:anchor="_Toc14886" w:history="1">
        <w:r>
          <w:rPr>
            <w:rFonts w:ascii="仿宋" w:eastAsia="仿宋" w:hAnsi="仿宋" w:cs="仿宋" w:hint="eastAsia"/>
            <w:lang w:eastAsia="zh-CN"/>
          </w:rPr>
          <w:t>十六、利益相关者分析与沟通计划</w:t>
        </w:r>
        <w:r>
          <w:tab/>
        </w:r>
        <w:r>
          <w:fldChar w:fldCharType="begin"/>
        </w:r>
        <w:r>
          <w:instrText xml:space="preserve"> PAGEREF _Toc14886 \h </w:instrText>
        </w:r>
        <w:r>
          <w:fldChar w:fldCharType="separate"/>
        </w:r>
        <w:r>
          <w:t>68</w:t>
        </w:r>
        <w:r>
          <w:fldChar w:fldCharType="end"/>
        </w:r>
      </w:hyperlink>
    </w:p>
    <w:p>
      <w:pPr>
        <w:pStyle w:val="TOC2"/>
        <w:tabs>
          <w:tab w:val="right" w:leader="dot" w:pos="8306"/>
        </w:tabs>
      </w:pPr>
      <w:hyperlink w:anchor="_Toc9749" w:history="1">
        <w:r>
          <w:rPr>
            <w:rFonts w:ascii="仿宋" w:eastAsia="仿宋" w:hAnsi="仿宋" w:cs="仿宋" w:hint="eastAsia"/>
            <w:lang w:eastAsia="zh-CN"/>
          </w:rPr>
          <w:t>(一)、利益相关者分析</w:t>
        </w:r>
        <w:r>
          <w:tab/>
        </w:r>
        <w:r>
          <w:fldChar w:fldCharType="begin"/>
        </w:r>
        <w:r>
          <w:instrText xml:space="preserve"> PAGEREF _Toc9749 \h </w:instrText>
        </w:r>
        <w:r>
          <w:fldChar w:fldCharType="separate"/>
        </w:r>
        <w:r>
          <w:t>68</w:t>
        </w:r>
        <w:r>
          <w:fldChar w:fldCharType="end"/>
        </w:r>
      </w:hyperlink>
    </w:p>
    <w:p>
      <w:pPr>
        <w:pStyle w:val="TOC2"/>
        <w:tabs>
          <w:tab w:val="right" w:leader="dot" w:pos="8306"/>
        </w:tabs>
      </w:pPr>
      <w:hyperlink w:anchor="_Toc28866" w:history="1">
        <w:r>
          <w:rPr>
            <w:rFonts w:ascii="仿宋" w:eastAsia="仿宋" w:hAnsi="仿宋" w:cs="仿宋" w:hint="eastAsia"/>
            <w:lang w:eastAsia="zh-CN"/>
          </w:rPr>
          <w:t>(二)、沟通计划</w:t>
        </w:r>
        <w:r>
          <w:tab/>
        </w:r>
        <w:r>
          <w:fldChar w:fldCharType="begin"/>
        </w:r>
        <w:r>
          <w:instrText xml:space="preserve"> PAGEREF _Toc28866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32"/>
      <w:r>
        <w:rPr>
          <w:rFonts w:ascii="仿宋" w:eastAsia="仿宋" w:hAnsi="仿宋" w:cs="仿宋" w:hint="eastAsia"/>
          <w:sz w:val="28"/>
          <w:lang w:eastAsia="zh-CN"/>
        </w:rPr>
        <w:t>一、光伏发电项目选址可行性分析</w:t>
      </w:r>
      <w:bookmarkEnd w:id="2"/>
    </w:p>
    <w:p>
      <w:pPr>
        <w:pStyle w:val="Heading2"/>
        <w:rPr>
          <w:rFonts w:ascii="仿宋" w:eastAsia="仿宋" w:hAnsi="仿宋" w:cs="仿宋" w:hint="eastAsia"/>
          <w:lang w:eastAsia="zh-CN"/>
        </w:rPr>
      </w:pPr>
      <w:bookmarkStart w:id="3" w:name="_Toc26485"/>
      <w:r>
        <w:rPr>
          <w:rFonts w:ascii="仿宋" w:eastAsia="仿宋" w:hAnsi="仿宋" w:cs="仿宋" w:hint="eastAsia"/>
          <w:lang w:eastAsia="zh-CN"/>
        </w:rPr>
        <w:t>(一)、光伏发电项目选址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该光伏发电项目选址位于XX省XX市XX区XXX街道</w:t>
      </w:r>
    </w:p>
    <w:p>
      <w:pPr>
        <w:pStyle w:val="Heading2"/>
        <w:ind w:firstLine="560" w:firstLineChars="200"/>
        <w:rPr>
          <w:rFonts w:ascii="仿宋" w:eastAsia="仿宋" w:hAnsi="仿宋" w:cs="仿宋" w:hint="eastAsia"/>
          <w:sz w:val="28"/>
          <w:lang w:eastAsia="zh-CN"/>
        </w:rPr>
      </w:pPr>
      <w:bookmarkStart w:id="4" w:name="_Toc296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光伏发电项目的征地面积将根据光伏发电项目的实际规模和需求进行精确规划。具体面积XXX平方米，旨在确保光伏发电项目不仅能够满足当前的发展需求，还能够预留空间以适应未来的扩展。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净用地面积是在征地面积基础上去除不可利用面积后的实际可开发用地。具体面积XXX平方米，考虑到环保、交通、安全等多方面因素，以确保光伏发电项目在整体利用效率上达到最优。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光伏发电项目计划建设的建筑总规模具体面积XXX平方米。这一规模的确定综合考虑了光伏发电项目的性质、规模，以及城市规划的相关要求，确保建筑布局与周边环境协调一致。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绿地率是光伏发电项目用地中被规划为绿地的比例。具体面积XXX平方米，旨在通过合理规划绿地，改善光伏发电项目周边环境，提升居民生活质量，并符合城市整体绿化规划。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容积率是用地上可以建设的建筑总体积与用地面积之比。具体面积XXX，通过合理的容积率规划，确保光伏发电项目建筑规模与周边环境和谐共生。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确保光伏发电项目选址与当地城市规划相一致，具体面积XXX平方米。通过与城市规划部门深入沟通，确保光伏发电项目不仅符合城市的整体发展方向，还能够融入城市的发展布局，为城市的长远发展贡献力量。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伏发电项目选址符合当地产业政策，具体面积XXX平方米。这包括光伏发电项目对当地经济的促进作用，以及对相关产业的带动效应，确保光伏发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用地总体要求必须符合环保和可持续发展的原则，具体面积XXX平方米。通过采用绿色建筑设计、节能减排等措施，确保光伏发电项目在建设和运营过程中对环境的影响最小化，达到可持续发展的要求。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确保光伏发电项目选址具备必要的公共设施配套，具体面积XXX平方米。这包括交通便利性、教育、医疗等基础设施，以提高居民生活品质，使得光伏发电项目选址更具吸引力。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考虑用地总体要求对当地社会稳定性的影响，具体面积XXX平方米。通过深入了解当地社区反馈，确保光伏发电项目的选址和建设过程对当地社会和谐稳定产生积极作用。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伏发电项目选址不仅符合法规和规划，还在实际操作中具有可行性。这一全面规划将为光伏发电项目的成功实施提供坚实的基础，确保光伏发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3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伏发电项目的设备规划和空间设计中，我们将采取灵活设备布局的措施。设备布局将根据实际需求进行灵活设计，避免不必要的浪费。通过合理规划设备摆放位置，我们将提高设备的利用率，减少设备间距，以确保光伏发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伏发电项目内部引入共享设施的概念，例如共享会议室、办公区等。通过这种方式，我们可以减少对资源的重复建设，提高资源共享效率，从而减小光伏发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7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伏发电项目的总图布置中，我们将不同功能区域进行明确的规划，以最大程度满足光伏发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2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伏发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光伏发电项目对环境的影响是综合评价的重要因素之一。我们将详细考虑选址周边的自然环境、生态保护区、水源地等情况，确保光伏发电项目的建设和运营对环境影响最小化，并符合当地的环保法规标准。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对选址的评价还需充分考虑当地政府的产业政策和法规。我们将详细了解光伏发电项目所在地的相关政策，确保光伏发电项目的规划和运营与当地法规相符，降低不必要的法律风险。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考虑到社会稳定性对企业运营的重要性，我们将评估选址地区的社会安全情况、劳工关系、社区反馈等方面，以确保光伏发电项目的建设和运营不会受到社会稳定性的负面影响。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最后，我们将综合考虑用地成本，包括土地购置费用、土地开发成本等。通过对用地成本的详细评估，我们能够做出更为精确的经济效益分析，为光伏发电项目的投资决策提供有力支持。</w:t>
      </w:r>
    </w:p>
    <w:p>
      <w:pPr>
        <w:pStyle w:val="Heading1"/>
        <w:ind w:firstLine="560" w:firstLineChars="200"/>
        <w:rPr>
          <w:rFonts w:ascii="仿宋" w:eastAsia="仿宋" w:hAnsi="仿宋" w:cs="仿宋" w:hint="eastAsia"/>
          <w:sz w:val="28"/>
          <w:lang w:eastAsia="zh-CN"/>
        </w:rPr>
      </w:pPr>
      <w:bookmarkStart w:id="8" w:name="_Toc6565"/>
      <w:r>
        <w:rPr>
          <w:rFonts w:ascii="仿宋" w:eastAsia="仿宋" w:hAnsi="仿宋" w:cs="仿宋" w:hint="eastAsia"/>
          <w:sz w:val="28"/>
          <w:lang w:eastAsia="zh-CN"/>
        </w:rPr>
        <w:t>二、光伏发电项目概论</w:t>
      </w:r>
      <w:bookmarkEnd w:id="8"/>
    </w:p>
    <w:p>
      <w:pPr>
        <w:pStyle w:val="Heading2"/>
        <w:rPr>
          <w:rFonts w:ascii="仿宋" w:eastAsia="仿宋" w:hAnsi="仿宋" w:cs="仿宋" w:hint="eastAsia"/>
          <w:lang w:eastAsia="zh-CN"/>
        </w:rPr>
      </w:pPr>
      <w:bookmarkStart w:id="9" w:name="_Toc20107"/>
      <w:r>
        <w:rPr>
          <w:rFonts w:ascii="仿宋" w:eastAsia="仿宋" w:hAnsi="仿宋" w:cs="仿宋" w:hint="eastAsia"/>
          <w:lang w:eastAsia="zh-CN"/>
        </w:rPr>
        <w:t>(一)、光伏发电项目概况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光伏发电项目的起源追溯至对市场的深入洞察。市场的不断演变与变革为光伏发电项目提供了难得的机遇。当前市场存在的需求缺口和变革的大环境共同构成了光伏发电项目的背景。这个光伏发电项目旨在充分利用市场机遇，填补行业中尚未满足的需求，为客户提供全新的解决方案。市场的变革和需求的增长使得这个光伏发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光伏发电项目名称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正式命名为光伏发电。这个名称不仅仅是一个标识，更代表了光伏发电项目的核心理念和愿景。它蕴含着光伏发电项目所要解决问题的关键字，具有强烈的表达和辨识度，为光伏发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光伏发电项目目标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核心目标是提供一种全新、高效的解决方案，满足客户日益增长的需求。光伏发电项目追求的不仅仅是满足市场需求，更是在市场中获得卓越的竞争优势。通过不断提升产品或服务的质量和创新水平，光伏发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光伏发电项目范围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全面涵盖了产品研发、制造、市场推广和售后服务，确保从产品设计到最终用户体验的全方位关注。这一全面的光伏发电项目范围是为了确保光伏发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光伏发电项目时间表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光伏发电项目计划在未来18个月内完成，包括研发、测试、市场试点和正式推出等不同阶段。这个时间表的合理设计是为了确保光伏发电项目各个阶段的顺利推进，以便按时交付高质量的成果。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光伏发电项目预算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光伏发电项目总预算估算为XX百万美元，主要分配在研发、市场推广、人员培训和运营等方面。这一充足的预算为光伏发电项目提供了充足的资源，确保光伏发电项目在各个方面都能取得优异的表现。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光伏发电项目风险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光伏发电项目可能面临的风险包括市场接受度低、技术难题、竞争激烈等。光伏发电项目团队已经制定了相应的风险应对计划，通过前瞻性的风险管理，确保光伏发电项目在面对不确定性时能够迅速做出应对。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光伏发电项目团队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光伏发电项目汇聚了一支经验丰富、多领域专业素养的核心团队，确保光伏发电项目在各个方面都能拥有高水平的执行力。团队的协同作战是光伏发电项目成功的关键因素之一。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光伏发电项目背景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光伏发电项目的背景根植于市场对更高效、创新产品的渴望，同时也受到科技发展对行业格局的深刻改变的影响。这为光伏发电项目提供了广阔的发展空间和市场需求。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光伏发电项目现状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截至目前，光伏发电项目已完成市场调研和技术验证，取得了初步的成功。这为光伏发电项目在未来的发展奠定了坚实的基础，为更远大的目标打下了坚实的基石。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960"/>
      <w:r>
        <w:rPr>
          <w:rFonts w:ascii="仿宋" w:eastAsia="仿宋" w:hAnsi="仿宋" w:cs="仿宋" w:hint="eastAsia"/>
          <w:sz w:val="28"/>
          <w:lang w:eastAsia="zh-CN"/>
        </w:rPr>
        <w:t>(二)、光伏发电项目目标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keyword》光伏发电项目首要业务目标是在市场中占据有利地位，实现产品/服务的成功推广和销售。通过不断提升产品质量、创新性，光伏发电项目追求成为行业中的领导者，赢得更多客户的青睐。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在科技迅速发展的时代，光伏发电项目着眼于技术创新。通过持续的研发和技术升级，光伏发电项目旨在推出更具创新性的产品或服务，以满足市场对新鲜、先进解决方案的需求。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为了建立可持续的客户关系，光伏发电项目设定了客户满意度目标。通过提供卓越的产品质量和优质的客户服务，光伏发电项目追求赢得客户的信任和忠诚度，确保他们的满意度达到行业领先水平。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光伏发电项目注重社会责任和可持续发展。通过实施环保、社会责任光伏发电项目，光伏发电项目致力于在经济发展的同时保护环境，促进社会公平，实现可持续经营。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光伏发电项目的团队是实现目标的核心驱动力。因此，光伏发电项目设定了团队发展目标，包括提升团队成员的专业技能、培养领导力，以及搭建协同高效的团队工作氛围。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64"/>
      <w:r>
        <w:rPr>
          <w:rFonts w:ascii="仿宋" w:eastAsia="仿宋" w:hAnsi="仿宋" w:cs="仿宋" w:hint="eastAsia"/>
          <w:sz w:val="28"/>
          <w:lang w:eastAsia="zh-CN"/>
        </w:rPr>
        <w:t>(三)、光伏发电项目提出的理由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光伏发电项目提出的理由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源于对市场机遇的深刻洞察。当前市场中存在的需求缺口和行业发展趋势表明，有巨大的商业机会等待被开发。通过准确捕捉市场机遇，光伏发电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理念基于对技术创新的信仰。通过持续的研发和技术投入，光伏发电项目有望推出更具创新性的产品或服务。在科技飞速发展的当下，光伏发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是为了增强企业的行业竞争力。通过提升产品或服务的质量和独特性，光伏发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响应了消费者需求的变化。随着社会和科技的不断发展，消费者对产品和服务的需求也在发生变化。通过深入了解并及时回应消费者的新需求，光伏发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光伏发电项目的提出是企业战略发展规划的一部分。在面对日益激烈的市场竞争和不断变化的商业环境中，光伏发电项目作为企业战略的一环，旨在为企业开辟新的增长领域，巩固企业在行业中的地位。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不仅仅是基于商业考量，还注重社会责任。通过推出环保、社会责任等方面的光伏发电项目，光伏发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光伏发电项目的提出反映了对利益相关者期望的关注。包括客户、员工、投资者等利益相关者在企业发展中都有着各自的期望，光伏发电项目力求在满足这些期望的同时，取得更大的共赢。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075"/>
      <w:r>
        <w:rPr>
          <w:rFonts w:ascii="仿宋" w:eastAsia="仿宋" w:hAnsi="仿宋" w:cs="仿宋" w:hint="eastAsia"/>
          <w:sz w:val="28"/>
          <w:lang w:eastAsia="zh-CN"/>
        </w:rPr>
        <w:t>(四)、光伏发电项目意义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在实施光伏发电项目的过程中，我们不仅仅是在追逐商业成功，更是为企业和社会的多个层面创造了深远的意义。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首要意义在于提升企业的市场竞争力。通过持续的创新和对产品质量的高标准要求，光伏发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伏发电项目的推进将促使行业技术水平的提升。通过引入先进技术和创新性解决方案，光伏发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光伏发电项目不仅创造了大量就业机会，提高了就业水平，还注重社会责任和环保。通过参与社会公益事业和推动环保光伏发电项目，光伏发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综合而言，光伏发电项目意义重大，不仅推动了企业的发展，也为行业和社会的进步贡献了积极力量。这是一个全面而深刻的影响，将在未来产生可持续的正面效应。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605"/>
      <w:r>
        <w:rPr>
          <w:rFonts w:ascii="仿宋" w:eastAsia="仿宋" w:hAnsi="仿宋" w:cs="仿宋" w:hint="eastAsia"/>
          <w:sz w:val="28"/>
          <w:lang w:eastAsia="zh-CN"/>
        </w:rPr>
        <w:t>(五)、光伏发电项目背景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在当今迅猛发展的商业环境中，光伏发电项目的动因根植于对多方面因素的审慎考量。这个光伏发电项目的提出并非孤立的决策，而是对企业所处背景深入思考的产物。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市场的不断演变是光伏发电项目背后的首要原因。科技的迅速发展和全球市场的快速变化使得企业必须灵活应对。光伏发电项目应运而生，旨在通过创新性的解决方案迎合市场的多变需求，赢得竞争中的先机。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竞争的激烈程度也是光伏发电项目背景中不可忽视的一环。企业需要在激烈竞争中脱颖而出，为此，光伏发电项目致力于打破常规，提供独特的价值主张，以吸引客户并确保市场份额的增长。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技术的迅速发展为企业带来了机遇与挑战。作为光伏发电项目启动的背景之一，对新兴技术的应用将有助于提升企业的技术水平，使其在不断演进的商业环境中保持竞争优势。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此外，社会对企业责任的期望也在逐渐升高。光伏发电项目充分融入了社会责任的理念，通过可持续经营和社会公益光伏发电项目，企图为社会贡献一份力量，在商业成功的同时关注社会价值。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488"/>
      <w:r>
        <w:rPr>
          <w:rFonts w:ascii="仿宋" w:eastAsia="仿宋" w:hAnsi="仿宋" w:cs="仿宋" w:hint="eastAsia"/>
          <w:sz w:val="28"/>
          <w:lang w:eastAsia="zh-CN"/>
        </w:rPr>
        <w:t>三、光伏发电项目文档管理</w:t>
      </w:r>
      <w:bookmarkEnd w:id="14"/>
    </w:p>
    <w:p>
      <w:pPr>
        <w:pStyle w:val="Heading2"/>
        <w:rPr>
          <w:rFonts w:ascii="仿宋" w:eastAsia="仿宋" w:hAnsi="仿宋" w:cs="仿宋" w:hint="eastAsia"/>
          <w:lang w:eastAsia="zh-CN"/>
        </w:rPr>
      </w:pPr>
      <w:bookmarkStart w:id="15" w:name="_Toc1582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光伏发电项目高度重视文档的质量和准确性，以支持光伏发电项目的各项活动和决策。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文档的编制始于光伏发电项目计划的初期，我们制定了详细的文档编制计划，明确了每个文档的内容、格式和编写责任人。在光伏发电项目启动阶段，我们首先编制了光伏发电项目章程，明确定义了光伏发电项目的目标、范围、风险等关键要素。随后，光伏发电项目团队根据计划陆续编制了需求文档、设计文档、测试文档等各类文档，确保光伏发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光伏发电项目管理中的重要环节，旨在确保光伏发电项目文档符合质量标准和光伏发电项目需求。在光伏发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除了内部审查，我们还进行了外部审查，邀请光伏发电项目相关利益方和专业领域的专家对文档进行独立审查。这有助于获取更全面、客观的反馈，确保光伏发电项目文档不仅符合内部标准，也满足外部需求。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光伏发电项目在文档编制与审查方面建立了严格的管理机制，通过规范的流程和多维度的审查，确保光伏发电项目文档的质量、准确性和可靠性，为光伏发电项目的顺利推进提供了有力支持。</w:t>
      </w:r>
    </w:p>
    <w:p>
      <w:pPr>
        <w:pStyle w:val="Heading2"/>
        <w:ind w:firstLine="560" w:firstLineChars="200"/>
        <w:rPr>
          <w:rFonts w:ascii="仿宋" w:eastAsia="仿宋" w:hAnsi="仿宋" w:cs="仿宋" w:hint="eastAsia"/>
          <w:sz w:val="28"/>
          <w:lang w:eastAsia="zh-CN"/>
        </w:rPr>
      </w:pPr>
      <w:bookmarkStart w:id="16" w:name="_Toc1944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我们通过多渠道发布文档，包括电子邮件、光伏发电项目管理平台、内部网站等，以满足不同团队成员的偏好和需求。多渠道发布确保了信息的全面覆盖。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https://d.book118.com/078130066025006026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1653C"/>
    <w:rsid w:val="1AB165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0066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2024-01-11T19:19:00Z</dcterms:created>
  <dcterms:modified xsi:type="dcterms:W3CDTF">2024-01-11T19:19:36Z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41C33566A45A4B0DAE0BD35E04AC093A_11</vt:lpwstr>
  </property>
  <property fmtid="{D5CDD505-2E9C-101B-9397-08002B2CF9AE}" pid="3" name="KSOProductBuildVer">
    <vt:lpwstr>2052-12.1.0.16120</vt:lpwstr>
  </property>
</Properties>
</file>