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备份软件项目计划设计方案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57" w:history="1">
        <w:r>
          <w:rPr>
            <w:rFonts w:ascii="仿宋" w:eastAsia="仿宋" w:hAnsi="仿宋" w:cs="仿宋" w:hint="eastAsia"/>
            <w:lang w:eastAsia="zh-CN"/>
          </w:rPr>
          <w:t>序言</w:t>
        </w:r>
        <w:r>
          <w:tab/>
        </w:r>
        <w:r>
          <w:fldChar w:fldCharType="begin"/>
        </w:r>
        <w:r>
          <w:instrText xml:space="preserve"> PAGEREF _Toc32357 \h </w:instrText>
        </w:r>
        <w:r>
          <w:fldChar w:fldCharType="separate"/>
        </w:r>
        <w:r>
          <w:t>3</w:t>
        </w:r>
        <w:r>
          <w:fldChar w:fldCharType="end"/>
        </w:r>
      </w:hyperlink>
    </w:p>
    <w:p>
      <w:pPr>
        <w:pStyle w:val="TOC1"/>
        <w:tabs>
          <w:tab w:val="right" w:leader="dot" w:pos="8306"/>
        </w:tabs>
      </w:pPr>
      <w:hyperlink w:anchor="_Toc13838" w:history="1">
        <w:r>
          <w:rPr>
            <w:rFonts w:ascii="仿宋" w:eastAsia="仿宋" w:hAnsi="仿宋" w:cs="仿宋" w:hint="eastAsia"/>
            <w:lang w:eastAsia="zh-CN"/>
          </w:rPr>
          <w:t>一、备份软件项目选址可行性分析</w:t>
        </w:r>
        <w:r>
          <w:tab/>
        </w:r>
        <w:r>
          <w:fldChar w:fldCharType="begin"/>
        </w:r>
        <w:r>
          <w:instrText xml:space="preserve"> PAGEREF _Toc13838 \h </w:instrText>
        </w:r>
        <w:r>
          <w:fldChar w:fldCharType="separate"/>
        </w:r>
        <w:r>
          <w:t>3</w:t>
        </w:r>
        <w:r>
          <w:fldChar w:fldCharType="end"/>
        </w:r>
      </w:hyperlink>
    </w:p>
    <w:p>
      <w:pPr>
        <w:pStyle w:val="TOC2"/>
        <w:tabs>
          <w:tab w:val="right" w:leader="dot" w:pos="8306"/>
        </w:tabs>
      </w:pPr>
      <w:hyperlink w:anchor="_Toc11368" w:history="1">
        <w:r>
          <w:rPr>
            <w:rFonts w:ascii="仿宋" w:eastAsia="仿宋" w:hAnsi="仿宋" w:cs="仿宋" w:hint="eastAsia"/>
            <w:lang w:eastAsia="zh-CN"/>
          </w:rPr>
          <w:t>(一)、备份软件项目选址</w:t>
        </w:r>
        <w:r>
          <w:tab/>
        </w:r>
        <w:r>
          <w:fldChar w:fldCharType="begin"/>
        </w:r>
        <w:r>
          <w:instrText xml:space="preserve"> PAGEREF _Toc11368 \h </w:instrText>
        </w:r>
        <w:r>
          <w:fldChar w:fldCharType="separate"/>
        </w:r>
        <w:r>
          <w:t>3</w:t>
        </w:r>
        <w:r>
          <w:fldChar w:fldCharType="end"/>
        </w:r>
      </w:hyperlink>
    </w:p>
    <w:p>
      <w:pPr>
        <w:pStyle w:val="TOC2"/>
        <w:tabs>
          <w:tab w:val="right" w:leader="dot" w:pos="8306"/>
        </w:tabs>
      </w:pPr>
      <w:hyperlink w:anchor="_Toc20107" w:history="1">
        <w:r>
          <w:rPr>
            <w:rFonts w:ascii="仿宋" w:eastAsia="仿宋" w:hAnsi="仿宋" w:cs="仿宋" w:hint="eastAsia"/>
            <w:lang w:eastAsia="zh-CN"/>
          </w:rPr>
          <w:t>(二)、用地控制指标</w:t>
        </w:r>
        <w:r>
          <w:tab/>
        </w:r>
        <w:r>
          <w:fldChar w:fldCharType="begin"/>
        </w:r>
        <w:r>
          <w:instrText xml:space="preserve"> PAGEREF _Toc20107 \h </w:instrText>
        </w:r>
        <w:r>
          <w:fldChar w:fldCharType="separate"/>
        </w:r>
        <w:r>
          <w:t>3</w:t>
        </w:r>
        <w:r>
          <w:fldChar w:fldCharType="end"/>
        </w:r>
      </w:hyperlink>
    </w:p>
    <w:p>
      <w:pPr>
        <w:pStyle w:val="TOC2"/>
        <w:tabs>
          <w:tab w:val="right" w:leader="dot" w:pos="8306"/>
        </w:tabs>
      </w:pPr>
      <w:hyperlink w:anchor="_Toc259" w:history="1">
        <w:r>
          <w:rPr>
            <w:rFonts w:ascii="仿宋" w:eastAsia="仿宋" w:hAnsi="仿宋" w:cs="仿宋" w:hint="eastAsia"/>
            <w:lang w:eastAsia="zh-CN"/>
          </w:rPr>
          <w:t>(三)、节约用地措施</w:t>
        </w:r>
        <w:r>
          <w:tab/>
        </w:r>
        <w:r>
          <w:fldChar w:fldCharType="begin"/>
        </w:r>
        <w:r>
          <w:instrText xml:space="preserve"> PAGEREF _Toc259 \h </w:instrText>
        </w:r>
        <w:r>
          <w:fldChar w:fldCharType="separate"/>
        </w:r>
        <w:r>
          <w:t>5</w:t>
        </w:r>
        <w:r>
          <w:fldChar w:fldCharType="end"/>
        </w:r>
      </w:hyperlink>
    </w:p>
    <w:p>
      <w:pPr>
        <w:pStyle w:val="TOC2"/>
        <w:tabs>
          <w:tab w:val="right" w:leader="dot" w:pos="8306"/>
        </w:tabs>
      </w:pPr>
      <w:hyperlink w:anchor="_Toc26020" w:history="1">
        <w:r>
          <w:rPr>
            <w:rFonts w:ascii="仿宋" w:eastAsia="仿宋" w:hAnsi="仿宋" w:cs="仿宋" w:hint="eastAsia"/>
            <w:lang w:eastAsia="zh-CN"/>
          </w:rPr>
          <w:t>(四)、总图布置方案</w:t>
        </w:r>
        <w:r>
          <w:tab/>
        </w:r>
        <w:r>
          <w:fldChar w:fldCharType="begin"/>
        </w:r>
        <w:r>
          <w:instrText xml:space="preserve"> PAGEREF _Toc26020 \h </w:instrText>
        </w:r>
        <w:r>
          <w:fldChar w:fldCharType="separate"/>
        </w:r>
        <w:r>
          <w:t>6</w:t>
        </w:r>
        <w:r>
          <w:fldChar w:fldCharType="end"/>
        </w:r>
      </w:hyperlink>
    </w:p>
    <w:p>
      <w:pPr>
        <w:pStyle w:val="TOC2"/>
        <w:tabs>
          <w:tab w:val="right" w:leader="dot" w:pos="8306"/>
        </w:tabs>
      </w:pPr>
      <w:hyperlink w:anchor="_Toc12180" w:history="1">
        <w:r>
          <w:rPr>
            <w:rFonts w:ascii="仿宋" w:eastAsia="仿宋" w:hAnsi="仿宋" w:cs="仿宋" w:hint="eastAsia"/>
            <w:lang w:eastAsia="zh-CN"/>
          </w:rPr>
          <w:t>(五)、选址综合评价</w:t>
        </w:r>
        <w:r>
          <w:tab/>
        </w:r>
        <w:r>
          <w:fldChar w:fldCharType="begin"/>
        </w:r>
        <w:r>
          <w:instrText xml:space="preserve"> PAGEREF _Toc12180 \h </w:instrText>
        </w:r>
        <w:r>
          <w:fldChar w:fldCharType="separate"/>
        </w:r>
        <w:r>
          <w:t>7</w:t>
        </w:r>
        <w:r>
          <w:fldChar w:fldCharType="end"/>
        </w:r>
      </w:hyperlink>
    </w:p>
    <w:p>
      <w:pPr>
        <w:pStyle w:val="TOC1"/>
        <w:tabs>
          <w:tab w:val="right" w:leader="dot" w:pos="8306"/>
        </w:tabs>
      </w:pPr>
      <w:hyperlink w:anchor="_Toc26239" w:history="1">
        <w:r>
          <w:rPr>
            <w:rFonts w:ascii="仿宋" w:eastAsia="仿宋" w:hAnsi="仿宋" w:cs="仿宋" w:hint="eastAsia"/>
            <w:lang w:eastAsia="zh-CN"/>
          </w:rPr>
          <w:t>二、备份软件项目危机管理</w:t>
        </w:r>
        <w:r>
          <w:tab/>
        </w:r>
        <w:r>
          <w:fldChar w:fldCharType="begin"/>
        </w:r>
        <w:r>
          <w:instrText xml:space="preserve"> PAGEREF _Toc26239 \h </w:instrText>
        </w:r>
        <w:r>
          <w:fldChar w:fldCharType="separate"/>
        </w:r>
        <w:r>
          <w:t>8</w:t>
        </w:r>
        <w:r>
          <w:fldChar w:fldCharType="end"/>
        </w:r>
      </w:hyperlink>
    </w:p>
    <w:p>
      <w:pPr>
        <w:pStyle w:val="TOC2"/>
        <w:tabs>
          <w:tab w:val="right" w:leader="dot" w:pos="8306"/>
        </w:tabs>
      </w:pPr>
      <w:hyperlink w:anchor="_Toc20218" w:history="1">
        <w:r>
          <w:rPr>
            <w:rFonts w:ascii="仿宋" w:eastAsia="仿宋" w:hAnsi="仿宋" w:cs="仿宋" w:hint="eastAsia"/>
            <w:lang w:eastAsia="zh-CN"/>
          </w:rPr>
          <w:t>(一)、危机预警与识别</w:t>
        </w:r>
        <w:r>
          <w:tab/>
        </w:r>
        <w:r>
          <w:fldChar w:fldCharType="begin"/>
        </w:r>
        <w:r>
          <w:instrText xml:space="preserve"> PAGEREF _Toc20218 \h </w:instrText>
        </w:r>
        <w:r>
          <w:fldChar w:fldCharType="separate"/>
        </w:r>
        <w:r>
          <w:t>8</w:t>
        </w:r>
        <w:r>
          <w:fldChar w:fldCharType="end"/>
        </w:r>
      </w:hyperlink>
    </w:p>
    <w:p>
      <w:pPr>
        <w:pStyle w:val="TOC2"/>
        <w:tabs>
          <w:tab w:val="right" w:leader="dot" w:pos="8306"/>
        </w:tabs>
      </w:pPr>
      <w:hyperlink w:anchor="_Toc19334" w:history="1">
        <w:r>
          <w:rPr>
            <w:rFonts w:ascii="仿宋" w:eastAsia="仿宋" w:hAnsi="仿宋" w:cs="仿宋" w:hint="eastAsia"/>
            <w:lang w:eastAsia="zh-CN"/>
          </w:rPr>
          <w:t>(二)、危机应对与恢复</w:t>
        </w:r>
        <w:r>
          <w:tab/>
        </w:r>
        <w:r>
          <w:fldChar w:fldCharType="begin"/>
        </w:r>
        <w:r>
          <w:instrText xml:space="preserve"> PAGEREF _Toc19334 \h </w:instrText>
        </w:r>
        <w:r>
          <w:fldChar w:fldCharType="separate"/>
        </w:r>
        <w:r>
          <w:t>9</w:t>
        </w:r>
        <w:r>
          <w:fldChar w:fldCharType="end"/>
        </w:r>
      </w:hyperlink>
    </w:p>
    <w:p>
      <w:pPr>
        <w:pStyle w:val="TOC1"/>
        <w:tabs>
          <w:tab w:val="right" w:leader="dot" w:pos="8306"/>
        </w:tabs>
      </w:pPr>
      <w:hyperlink w:anchor="_Toc23259" w:history="1">
        <w:r>
          <w:rPr>
            <w:rFonts w:ascii="仿宋" w:eastAsia="仿宋" w:hAnsi="仿宋" w:cs="仿宋" w:hint="eastAsia"/>
            <w:lang w:eastAsia="zh-CN"/>
          </w:rPr>
          <w:t>三、备份软件项目概论</w:t>
        </w:r>
        <w:r>
          <w:tab/>
        </w:r>
        <w:r>
          <w:fldChar w:fldCharType="begin"/>
        </w:r>
        <w:r>
          <w:instrText xml:space="preserve"> PAGEREF _Toc23259 \h </w:instrText>
        </w:r>
        <w:r>
          <w:fldChar w:fldCharType="separate"/>
        </w:r>
        <w:r>
          <w:t>11</w:t>
        </w:r>
        <w:r>
          <w:fldChar w:fldCharType="end"/>
        </w:r>
      </w:hyperlink>
    </w:p>
    <w:p>
      <w:pPr>
        <w:pStyle w:val="TOC2"/>
        <w:tabs>
          <w:tab w:val="right" w:leader="dot" w:pos="8306"/>
        </w:tabs>
      </w:pPr>
      <w:hyperlink w:anchor="_Toc26912" w:history="1">
        <w:r>
          <w:rPr>
            <w:rFonts w:ascii="仿宋" w:eastAsia="仿宋" w:hAnsi="仿宋" w:cs="仿宋" w:hint="eastAsia"/>
            <w:lang w:eastAsia="zh-CN"/>
          </w:rPr>
          <w:t>(一)、备份软件项目概况</w:t>
        </w:r>
        <w:r>
          <w:tab/>
        </w:r>
        <w:r>
          <w:fldChar w:fldCharType="begin"/>
        </w:r>
        <w:r>
          <w:instrText xml:space="preserve"> PAGEREF _Toc26912 \h </w:instrText>
        </w:r>
        <w:r>
          <w:fldChar w:fldCharType="separate"/>
        </w:r>
        <w:r>
          <w:t>11</w:t>
        </w:r>
        <w:r>
          <w:fldChar w:fldCharType="end"/>
        </w:r>
      </w:hyperlink>
    </w:p>
    <w:p>
      <w:pPr>
        <w:pStyle w:val="TOC2"/>
        <w:tabs>
          <w:tab w:val="right" w:leader="dot" w:pos="8306"/>
        </w:tabs>
      </w:pPr>
      <w:hyperlink w:anchor="_Toc26610" w:history="1">
        <w:r>
          <w:rPr>
            <w:rFonts w:ascii="仿宋" w:eastAsia="仿宋" w:hAnsi="仿宋" w:cs="仿宋" w:hint="eastAsia"/>
            <w:lang w:eastAsia="zh-CN"/>
          </w:rPr>
          <w:t>(二)、备份软件项目目标</w:t>
        </w:r>
        <w:r>
          <w:tab/>
        </w:r>
        <w:r>
          <w:fldChar w:fldCharType="begin"/>
        </w:r>
        <w:r>
          <w:instrText xml:space="preserve"> PAGEREF _Toc26610 \h </w:instrText>
        </w:r>
        <w:r>
          <w:fldChar w:fldCharType="separate"/>
        </w:r>
        <w:r>
          <w:t>13</w:t>
        </w:r>
        <w:r>
          <w:fldChar w:fldCharType="end"/>
        </w:r>
      </w:hyperlink>
    </w:p>
    <w:p>
      <w:pPr>
        <w:pStyle w:val="TOC2"/>
        <w:tabs>
          <w:tab w:val="right" w:leader="dot" w:pos="8306"/>
        </w:tabs>
      </w:pPr>
      <w:hyperlink w:anchor="_Toc4937" w:history="1">
        <w:r>
          <w:rPr>
            <w:rFonts w:ascii="仿宋" w:eastAsia="仿宋" w:hAnsi="仿宋" w:cs="仿宋" w:hint="eastAsia"/>
            <w:lang w:eastAsia="zh-CN"/>
          </w:rPr>
          <w:t>(三)、备份软件项目提出的理由</w:t>
        </w:r>
        <w:r>
          <w:tab/>
        </w:r>
        <w:r>
          <w:fldChar w:fldCharType="begin"/>
        </w:r>
        <w:r>
          <w:instrText xml:space="preserve"> PAGEREF _Toc4937 \h </w:instrText>
        </w:r>
        <w:r>
          <w:fldChar w:fldCharType="separate"/>
        </w:r>
        <w:r>
          <w:t>14</w:t>
        </w:r>
        <w:r>
          <w:fldChar w:fldCharType="end"/>
        </w:r>
      </w:hyperlink>
    </w:p>
    <w:p>
      <w:pPr>
        <w:pStyle w:val="TOC2"/>
        <w:tabs>
          <w:tab w:val="right" w:leader="dot" w:pos="8306"/>
        </w:tabs>
      </w:pPr>
      <w:hyperlink w:anchor="_Toc27601" w:history="1">
        <w:r>
          <w:rPr>
            <w:rFonts w:ascii="仿宋" w:eastAsia="仿宋" w:hAnsi="仿宋" w:cs="仿宋" w:hint="eastAsia"/>
            <w:lang w:eastAsia="zh-CN"/>
          </w:rPr>
          <w:t>(四)、备份软件项目意义</w:t>
        </w:r>
        <w:r>
          <w:tab/>
        </w:r>
        <w:r>
          <w:fldChar w:fldCharType="begin"/>
        </w:r>
        <w:r>
          <w:instrText xml:space="preserve"> PAGEREF _Toc27601 \h </w:instrText>
        </w:r>
        <w:r>
          <w:fldChar w:fldCharType="separate"/>
        </w:r>
        <w:r>
          <w:t>15</w:t>
        </w:r>
        <w:r>
          <w:fldChar w:fldCharType="end"/>
        </w:r>
      </w:hyperlink>
    </w:p>
    <w:p>
      <w:pPr>
        <w:pStyle w:val="TOC2"/>
        <w:tabs>
          <w:tab w:val="right" w:leader="dot" w:pos="8306"/>
        </w:tabs>
      </w:pPr>
      <w:hyperlink w:anchor="_Toc7361" w:history="1">
        <w:r>
          <w:rPr>
            <w:rFonts w:ascii="仿宋" w:eastAsia="仿宋" w:hAnsi="仿宋" w:cs="仿宋" w:hint="eastAsia"/>
            <w:lang w:eastAsia="zh-CN"/>
          </w:rPr>
          <w:t>(五)、备份软件项目背景</w:t>
        </w:r>
        <w:r>
          <w:tab/>
        </w:r>
        <w:r>
          <w:fldChar w:fldCharType="begin"/>
        </w:r>
        <w:r>
          <w:instrText xml:space="preserve"> PAGEREF _Toc7361 \h </w:instrText>
        </w:r>
        <w:r>
          <w:fldChar w:fldCharType="separate"/>
        </w:r>
        <w:r>
          <w:t>16</w:t>
        </w:r>
        <w:r>
          <w:fldChar w:fldCharType="end"/>
        </w:r>
      </w:hyperlink>
    </w:p>
    <w:p>
      <w:pPr>
        <w:pStyle w:val="TOC1"/>
        <w:tabs>
          <w:tab w:val="right" w:leader="dot" w:pos="8306"/>
        </w:tabs>
      </w:pPr>
      <w:hyperlink w:anchor="_Toc15300" w:history="1">
        <w:r>
          <w:rPr>
            <w:rFonts w:ascii="仿宋" w:eastAsia="仿宋" w:hAnsi="仿宋" w:cs="仿宋" w:hint="eastAsia"/>
            <w:lang w:eastAsia="zh-CN"/>
          </w:rPr>
          <w:t>四、市场分析、调研</w:t>
        </w:r>
        <w:r>
          <w:tab/>
        </w:r>
        <w:r>
          <w:fldChar w:fldCharType="begin"/>
        </w:r>
        <w:r>
          <w:instrText xml:space="preserve"> PAGEREF _Toc15300 \h </w:instrText>
        </w:r>
        <w:r>
          <w:fldChar w:fldCharType="separate"/>
        </w:r>
        <w:r>
          <w:t>17</w:t>
        </w:r>
        <w:r>
          <w:fldChar w:fldCharType="end"/>
        </w:r>
      </w:hyperlink>
    </w:p>
    <w:p>
      <w:pPr>
        <w:pStyle w:val="TOC2"/>
        <w:tabs>
          <w:tab w:val="right" w:leader="dot" w:pos="8306"/>
        </w:tabs>
      </w:pPr>
      <w:hyperlink w:anchor="_Toc25842" w:history="1">
        <w:r>
          <w:rPr>
            <w:rFonts w:ascii="仿宋" w:eastAsia="仿宋" w:hAnsi="仿宋" w:cs="仿宋" w:hint="eastAsia"/>
            <w:lang w:eastAsia="zh-CN"/>
          </w:rPr>
          <w:t>(一)、备份软件行业分析</w:t>
        </w:r>
        <w:r>
          <w:tab/>
        </w:r>
        <w:r>
          <w:fldChar w:fldCharType="begin"/>
        </w:r>
        <w:r>
          <w:instrText xml:space="preserve"> PAGEREF _Toc25842 \h </w:instrText>
        </w:r>
        <w:r>
          <w:fldChar w:fldCharType="separate"/>
        </w:r>
        <w:r>
          <w:t>17</w:t>
        </w:r>
        <w:r>
          <w:fldChar w:fldCharType="end"/>
        </w:r>
      </w:hyperlink>
    </w:p>
    <w:p>
      <w:pPr>
        <w:pStyle w:val="TOC2"/>
        <w:tabs>
          <w:tab w:val="right" w:leader="dot" w:pos="8306"/>
        </w:tabs>
      </w:pPr>
      <w:hyperlink w:anchor="_Toc17332" w:history="1">
        <w:r>
          <w:rPr>
            <w:rFonts w:ascii="仿宋" w:eastAsia="仿宋" w:hAnsi="仿宋" w:cs="仿宋" w:hint="eastAsia"/>
            <w:lang w:eastAsia="zh-CN"/>
          </w:rPr>
          <w:t>(二)、备份软件市场分析预测</w:t>
        </w:r>
        <w:r>
          <w:tab/>
        </w:r>
        <w:r>
          <w:fldChar w:fldCharType="begin"/>
        </w:r>
        <w:r>
          <w:instrText xml:space="preserve"> PAGEREF _Toc17332 \h </w:instrText>
        </w:r>
        <w:r>
          <w:fldChar w:fldCharType="separate"/>
        </w:r>
        <w:r>
          <w:t>18</w:t>
        </w:r>
        <w:r>
          <w:fldChar w:fldCharType="end"/>
        </w:r>
      </w:hyperlink>
    </w:p>
    <w:p>
      <w:pPr>
        <w:pStyle w:val="TOC1"/>
        <w:tabs>
          <w:tab w:val="right" w:leader="dot" w:pos="8306"/>
        </w:tabs>
      </w:pPr>
      <w:hyperlink w:anchor="_Toc4537" w:history="1">
        <w:r>
          <w:rPr>
            <w:rFonts w:ascii="仿宋" w:eastAsia="仿宋" w:hAnsi="仿宋" w:cs="仿宋" w:hint="eastAsia"/>
            <w:lang w:eastAsia="zh-CN"/>
          </w:rPr>
          <w:t>五、备份软件项目土建工程</w:t>
        </w:r>
        <w:r>
          <w:tab/>
        </w:r>
        <w:r>
          <w:fldChar w:fldCharType="begin"/>
        </w:r>
        <w:r>
          <w:instrText xml:space="preserve"> PAGEREF _Toc4537 \h </w:instrText>
        </w:r>
        <w:r>
          <w:fldChar w:fldCharType="separate"/>
        </w:r>
        <w:r>
          <w:t>19</w:t>
        </w:r>
        <w:r>
          <w:fldChar w:fldCharType="end"/>
        </w:r>
      </w:hyperlink>
    </w:p>
    <w:p>
      <w:pPr>
        <w:pStyle w:val="TOC2"/>
        <w:tabs>
          <w:tab w:val="right" w:leader="dot" w:pos="8306"/>
        </w:tabs>
      </w:pPr>
      <w:hyperlink w:anchor="_Toc15676" w:history="1">
        <w:r>
          <w:rPr>
            <w:rFonts w:ascii="仿宋" w:eastAsia="仿宋" w:hAnsi="仿宋" w:cs="仿宋" w:hint="eastAsia"/>
            <w:lang w:eastAsia="zh-CN"/>
          </w:rPr>
          <w:t>(一)、建筑工程设计原则</w:t>
        </w:r>
        <w:r>
          <w:tab/>
        </w:r>
        <w:r>
          <w:fldChar w:fldCharType="begin"/>
        </w:r>
        <w:r>
          <w:instrText xml:space="preserve"> PAGEREF _Toc15676 \h </w:instrText>
        </w:r>
        <w:r>
          <w:fldChar w:fldCharType="separate"/>
        </w:r>
        <w:r>
          <w:t>19</w:t>
        </w:r>
        <w:r>
          <w:fldChar w:fldCharType="end"/>
        </w:r>
      </w:hyperlink>
    </w:p>
    <w:p>
      <w:pPr>
        <w:pStyle w:val="TOC2"/>
        <w:tabs>
          <w:tab w:val="right" w:leader="dot" w:pos="8306"/>
        </w:tabs>
      </w:pPr>
      <w:hyperlink w:anchor="_Toc15535" w:history="1">
        <w:r>
          <w:rPr>
            <w:rFonts w:ascii="仿宋" w:eastAsia="仿宋" w:hAnsi="仿宋" w:cs="仿宋" w:hint="eastAsia"/>
            <w:lang w:eastAsia="zh-CN"/>
          </w:rPr>
          <w:t>(二)、土建工程设计年限及安全等级</w:t>
        </w:r>
        <w:r>
          <w:tab/>
        </w:r>
        <w:r>
          <w:fldChar w:fldCharType="begin"/>
        </w:r>
        <w:r>
          <w:instrText xml:space="preserve"> PAGEREF _Toc15535 \h </w:instrText>
        </w:r>
        <w:r>
          <w:fldChar w:fldCharType="separate"/>
        </w:r>
        <w:r>
          <w:t>20</w:t>
        </w:r>
        <w:r>
          <w:fldChar w:fldCharType="end"/>
        </w:r>
      </w:hyperlink>
    </w:p>
    <w:p>
      <w:pPr>
        <w:pStyle w:val="TOC2"/>
        <w:tabs>
          <w:tab w:val="right" w:leader="dot" w:pos="8306"/>
        </w:tabs>
      </w:pPr>
      <w:hyperlink w:anchor="_Toc12367" w:history="1">
        <w:r>
          <w:rPr>
            <w:rFonts w:ascii="仿宋" w:eastAsia="仿宋" w:hAnsi="仿宋" w:cs="仿宋" w:hint="eastAsia"/>
            <w:lang w:eastAsia="zh-CN"/>
          </w:rPr>
          <w:t>(三)、建筑工程设计总体要求</w:t>
        </w:r>
        <w:r>
          <w:tab/>
        </w:r>
        <w:r>
          <w:fldChar w:fldCharType="begin"/>
        </w:r>
        <w:r>
          <w:instrText xml:space="preserve"> PAGEREF _Toc12367 \h </w:instrText>
        </w:r>
        <w:r>
          <w:fldChar w:fldCharType="separate"/>
        </w:r>
        <w:r>
          <w:t>21</w:t>
        </w:r>
        <w:r>
          <w:fldChar w:fldCharType="end"/>
        </w:r>
      </w:hyperlink>
    </w:p>
    <w:p>
      <w:pPr>
        <w:pStyle w:val="TOC2"/>
        <w:tabs>
          <w:tab w:val="right" w:leader="dot" w:pos="8306"/>
        </w:tabs>
      </w:pPr>
      <w:hyperlink w:anchor="_Toc22453" w:history="1">
        <w:r>
          <w:rPr>
            <w:rFonts w:ascii="仿宋" w:eastAsia="仿宋" w:hAnsi="仿宋" w:cs="仿宋" w:hint="eastAsia"/>
            <w:lang w:eastAsia="zh-CN"/>
          </w:rPr>
          <w:t>(四)、土建工程建设指标</w:t>
        </w:r>
        <w:r>
          <w:tab/>
        </w:r>
        <w:r>
          <w:fldChar w:fldCharType="begin"/>
        </w:r>
        <w:r>
          <w:instrText xml:space="preserve"> PAGEREF _Toc22453 \h </w:instrText>
        </w:r>
        <w:r>
          <w:fldChar w:fldCharType="separate"/>
        </w:r>
        <w:r>
          <w:t>22</w:t>
        </w:r>
        <w:r>
          <w:fldChar w:fldCharType="end"/>
        </w:r>
      </w:hyperlink>
    </w:p>
    <w:p>
      <w:pPr>
        <w:pStyle w:val="TOC1"/>
        <w:tabs>
          <w:tab w:val="right" w:leader="dot" w:pos="8306"/>
        </w:tabs>
      </w:pPr>
      <w:hyperlink w:anchor="_Toc4638" w:history="1">
        <w:r>
          <w:rPr>
            <w:rFonts w:ascii="仿宋" w:eastAsia="仿宋" w:hAnsi="仿宋" w:cs="仿宋" w:hint="eastAsia"/>
            <w:lang w:eastAsia="zh-CN"/>
          </w:rPr>
          <w:t>六、备份软件项目绩效评估</w:t>
        </w:r>
        <w:r>
          <w:tab/>
        </w:r>
        <w:r>
          <w:fldChar w:fldCharType="begin"/>
        </w:r>
        <w:r>
          <w:instrText xml:space="preserve"> PAGEREF _Toc4638 \h </w:instrText>
        </w:r>
        <w:r>
          <w:fldChar w:fldCharType="separate"/>
        </w:r>
        <w:r>
          <w:t>22</w:t>
        </w:r>
        <w:r>
          <w:fldChar w:fldCharType="end"/>
        </w:r>
      </w:hyperlink>
    </w:p>
    <w:p>
      <w:pPr>
        <w:pStyle w:val="TOC2"/>
        <w:tabs>
          <w:tab w:val="right" w:leader="dot" w:pos="8306"/>
        </w:tabs>
      </w:pPr>
      <w:hyperlink w:anchor="_Toc27333" w:history="1">
        <w:r>
          <w:rPr>
            <w:rFonts w:ascii="仿宋" w:eastAsia="仿宋" w:hAnsi="仿宋" w:cs="仿宋" w:hint="eastAsia"/>
            <w:lang w:eastAsia="zh-CN"/>
          </w:rPr>
          <w:t>(一)、绩效评估指标</w:t>
        </w:r>
        <w:r>
          <w:tab/>
        </w:r>
        <w:r>
          <w:fldChar w:fldCharType="begin"/>
        </w:r>
        <w:r>
          <w:instrText xml:space="preserve"> PAGEREF _Toc27333 \h </w:instrText>
        </w:r>
        <w:r>
          <w:fldChar w:fldCharType="separate"/>
        </w:r>
        <w:r>
          <w:t>22</w:t>
        </w:r>
        <w:r>
          <w:fldChar w:fldCharType="end"/>
        </w:r>
      </w:hyperlink>
    </w:p>
    <w:p>
      <w:pPr>
        <w:pStyle w:val="TOC2"/>
        <w:tabs>
          <w:tab w:val="right" w:leader="dot" w:pos="8306"/>
        </w:tabs>
      </w:pPr>
      <w:hyperlink w:anchor="_Toc15390" w:history="1">
        <w:r>
          <w:rPr>
            <w:rFonts w:ascii="仿宋" w:eastAsia="仿宋" w:hAnsi="仿宋" w:cs="仿宋" w:hint="eastAsia"/>
            <w:lang w:eastAsia="zh-CN"/>
          </w:rPr>
          <w:t>(二)、绩效评估方法</w:t>
        </w:r>
        <w:r>
          <w:tab/>
        </w:r>
        <w:r>
          <w:fldChar w:fldCharType="begin"/>
        </w:r>
        <w:r>
          <w:instrText xml:space="preserve"> PAGEREF _Toc15390 \h </w:instrText>
        </w:r>
        <w:r>
          <w:fldChar w:fldCharType="separate"/>
        </w:r>
        <w:r>
          <w:t>23</w:t>
        </w:r>
        <w:r>
          <w:fldChar w:fldCharType="end"/>
        </w:r>
      </w:hyperlink>
    </w:p>
    <w:p>
      <w:pPr>
        <w:pStyle w:val="TOC2"/>
        <w:tabs>
          <w:tab w:val="right" w:leader="dot" w:pos="8306"/>
        </w:tabs>
      </w:pPr>
      <w:hyperlink w:anchor="_Toc7507" w:history="1">
        <w:r>
          <w:rPr>
            <w:rFonts w:ascii="仿宋" w:eastAsia="仿宋" w:hAnsi="仿宋" w:cs="仿宋" w:hint="eastAsia"/>
            <w:lang w:eastAsia="zh-CN"/>
          </w:rPr>
          <w:t>(三)、绩效评估周期</w:t>
        </w:r>
        <w:r>
          <w:tab/>
        </w:r>
        <w:r>
          <w:fldChar w:fldCharType="begin"/>
        </w:r>
        <w:r>
          <w:instrText xml:space="preserve"> PAGEREF _Toc7507 \h </w:instrText>
        </w:r>
        <w:r>
          <w:fldChar w:fldCharType="separate"/>
        </w:r>
        <w:r>
          <w:t>24</w:t>
        </w:r>
        <w:r>
          <w:fldChar w:fldCharType="end"/>
        </w:r>
      </w:hyperlink>
    </w:p>
    <w:p>
      <w:pPr>
        <w:pStyle w:val="TOC1"/>
        <w:tabs>
          <w:tab w:val="right" w:leader="dot" w:pos="8306"/>
        </w:tabs>
      </w:pPr>
      <w:hyperlink w:anchor="_Toc1126" w:history="1">
        <w:r>
          <w:rPr>
            <w:rFonts w:ascii="仿宋" w:eastAsia="仿宋" w:hAnsi="仿宋" w:cs="仿宋" w:hint="eastAsia"/>
            <w:lang w:eastAsia="zh-CN"/>
          </w:rPr>
          <w:t>七、备份软件项目环境影响分析</w:t>
        </w:r>
        <w:r>
          <w:tab/>
        </w:r>
        <w:r>
          <w:fldChar w:fldCharType="begin"/>
        </w:r>
        <w:r>
          <w:instrText xml:space="preserve"> PAGEREF _Toc1126 \h </w:instrText>
        </w:r>
        <w:r>
          <w:fldChar w:fldCharType="separate"/>
        </w:r>
        <w:r>
          <w:t>25</w:t>
        </w:r>
        <w:r>
          <w:fldChar w:fldCharType="end"/>
        </w:r>
      </w:hyperlink>
    </w:p>
    <w:p>
      <w:pPr>
        <w:pStyle w:val="TOC2"/>
        <w:tabs>
          <w:tab w:val="right" w:leader="dot" w:pos="8306"/>
        </w:tabs>
      </w:pPr>
      <w:hyperlink w:anchor="_Toc20426" w:history="1">
        <w:r>
          <w:rPr>
            <w:rFonts w:ascii="仿宋" w:eastAsia="仿宋" w:hAnsi="仿宋" w:cs="仿宋" w:hint="eastAsia"/>
            <w:lang w:eastAsia="zh-CN"/>
          </w:rPr>
          <w:t>(一)、建设区域环境质量现状</w:t>
        </w:r>
        <w:r>
          <w:tab/>
        </w:r>
        <w:r>
          <w:fldChar w:fldCharType="begin"/>
        </w:r>
        <w:r>
          <w:instrText xml:space="preserve"> PAGEREF _Toc20426 \h </w:instrText>
        </w:r>
        <w:r>
          <w:fldChar w:fldCharType="separate"/>
        </w:r>
        <w:r>
          <w:t>25</w:t>
        </w:r>
        <w:r>
          <w:fldChar w:fldCharType="end"/>
        </w:r>
      </w:hyperlink>
    </w:p>
    <w:p>
      <w:pPr>
        <w:pStyle w:val="TOC2"/>
        <w:tabs>
          <w:tab w:val="right" w:leader="dot" w:pos="8306"/>
        </w:tabs>
      </w:pPr>
      <w:hyperlink w:anchor="_Toc18867" w:history="1">
        <w:r>
          <w:rPr>
            <w:rFonts w:ascii="仿宋" w:eastAsia="仿宋" w:hAnsi="仿宋" w:cs="仿宋" w:hint="eastAsia"/>
            <w:lang w:eastAsia="zh-CN"/>
          </w:rPr>
          <w:t>(二)、建设期环境保护</w:t>
        </w:r>
        <w:r>
          <w:tab/>
        </w:r>
        <w:r>
          <w:fldChar w:fldCharType="begin"/>
        </w:r>
        <w:r>
          <w:instrText xml:space="preserve"> PAGEREF _Toc18867 \h </w:instrText>
        </w:r>
        <w:r>
          <w:fldChar w:fldCharType="separate"/>
        </w:r>
        <w:r>
          <w:t>26</w:t>
        </w:r>
        <w:r>
          <w:fldChar w:fldCharType="end"/>
        </w:r>
      </w:hyperlink>
    </w:p>
    <w:p>
      <w:pPr>
        <w:pStyle w:val="TOC2"/>
        <w:tabs>
          <w:tab w:val="right" w:leader="dot" w:pos="8306"/>
        </w:tabs>
      </w:pPr>
      <w:hyperlink w:anchor="_Toc28140" w:history="1">
        <w:r>
          <w:rPr>
            <w:rFonts w:ascii="仿宋" w:eastAsia="仿宋" w:hAnsi="仿宋" w:cs="仿宋" w:hint="eastAsia"/>
            <w:lang w:eastAsia="zh-CN"/>
          </w:rPr>
          <w:t>(三)、运营期环境保护</w:t>
        </w:r>
        <w:r>
          <w:tab/>
        </w:r>
        <w:r>
          <w:fldChar w:fldCharType="begin"/>
        </w:r>
        <w:r>
          <w:instrText xml:space="preserve"> PAGEREF _Toc28140 \h </w:instrText>
        </w:r>
        <w:r>
          <w:fldChar w:fldCharType="separate"/>
        </w:r>
        <w:r>
          <w:t>28</w:t>
        </w:r>
        <w:r>
          <w:fldChar w:fldCharType="end"/>
        </w:r>
      </w:hyperlink>
    </w:p>
    <w:p>
      <w:pPr>
        <w:pStyle w:val="TOC2"/>
        <w:tabs>
          <w:tab w:val="right" w:leader="dot" w:pos="8306"/>
        </w:tabs>
      </w:pPr>
      <w:hyperlink w:anchor="_Toc6356" w:history="1">
        <w:r>
          <w:rPr>
            <w:rFonts w:ascii="仿宋" w:eastAsia="仿宋" w:hAnsi="仿宋" w:cs="仿宋" w:hint="eastAsia"/>
            <w:lang w:eastAsia="zh-CN"/>
          </w:rPr>
          <w:t>(四)、备份软件项目建设对区域经济的影响</w:t>
        </w:r>
        <w:r>
          <w:tab/>
        </w:r>
        <w:r>
          <w:fldChar w:fldCharType="begin"/>
        </w:r>
        <w:r>
          <w:instrText xml:space="preserve"> PAGEREF _Toc6356 \h </w:instrText>
        </w:r>
        <w:r>
          <w:fldChar w:fldCharType="separate"/>
        </w:r>
        <w:r>
          <w:t>29</w:t>
        </w:r>
        <w:r>
          <w:fldChar w:fldCharType="end"/>
        </w:r>
      </w:hyperlink>
    </w:p>
    <w:p>
      <w:pPr>
        <w:pStyle w:val="TOC2"/>
        <w:tabs>
          <w:tab w:val="right" w:leader="dot" w:pos="8306"/>
        </w:tabs>
      </w:pPr>
      <w:hyperlink w:anchor="_Toc10516" w:history="1">
        <w:r>
          <w:rPr>
            <w:rFonts w:ascii="仿宋" w:eastAsia="仿宋" w:hAnsi="仿宋" w:cs="仿宋" w:hint="eastAsia"/>
            <w:lang w:eastAsia="zh-CN"/>
          </w:rPr>
          <w:t>(五)、废弃物处理</w:t>
        </w:r>
        <w:r>
          <w:tab/>
        </w:r>
        <w:r>
          <w:fldChar w:fldCharType="begin"/>
        </w:r>
        <w:r>
          <w:instrText xml:space="preserve"> PAGEREF _Toc10516 \h </w:instrText>
        </w:r>
        <w:r>
          <w:fldChar w:fldCharType="separate"/>
        </w:r>
        <w:r>
          <w:t>31</w:t>
        </w:r>
        <w:r>
          <w:fldChar w:fldCharType="end"/>
        </w:r>
      </w:hyperlink>
    </w:p>
    <w:p>
      <w:pPr>
        <w:pStyle w:val="TOC2"/>
        <w:tabs>
          <w:tab w:val="right" w:leader="dot" w:pos="8306"/>
        </w:tabs>
      </w:pPr>
      <w:hyperlink w:anchor="_Toc32344" w:history="1">
        <w:r>
          <w:rPr>
            <w:rFonts w:ascii="仿宋" w:eastAsia="仿宋" w:hAnsi="仿宋" w:cs="仿宋" w:hint="eastAsia"/>
            <w:lang w:eastAsia="zh-CN"/>
          </w:rPr>
          <w:t>(六)、特殊环境影响分析</w:t>
        </w:r>
        <w:r>
          <w:tab/>
        </w:r>
        <w:r>
          <w:fldChar w:fldCharType="begin"/>
        </w:r>
        <w:r>
          <w:instrText xml:space="preserve"> PAGEREF _Toc32344 \h </w:instrText>
        </w:r>
        <w:r>
          <w:fldChar w:fldCharType="separate"/>
        </w:r>
        <w:r>
          <w:t>32</w:t>
        </w:r>
        <w:r>
          <w:fldChar w:fldCharType="end"/>
        </w:r>
      </w:hyperlink>
    </w:p>
    <w:p>
      <w:pPr>
        <w:pStyle w:val="TOC2"/>
        <w:tabs>
          <w:tab w:val="right" w:leader="dot" w:pos="8306"/>
        </w:tabs>
      </w:pPr>
      <w:hyperlink w:anchor="_Toc432" w:history="1">
        <w:r>
          <w:rPr>
            <w:rFonts w:ascii="仿宋" w:eastAsia="仿宋" w:hAnsi="仿宋" w:cs="仿宋" w:hint="eastAsia"/>
            <w:lang w:eastAsia="zh-CN"/>
          </w:rPr>
          <w:t>(七)、清洁生产</w:t>
        </w:r>
        <w:r>
          <w:tab/>
        </w:r>
        <w:r>
          <w:fldChar w:fldCharType="begin"/>
        </w:r>
        <w:r>
          <w:instrText xml:space="preserve"> PAGEREF _Toc432 \h </w:instrText>
        </w:r>
        <w:r>
          <w:fldChar w:fldCharType="separate"/>
        </w:r>
        <w:r>
          <w:t>33</w:t>
        </w:r>
        <w:r>
          <w:fldChar w:fldCharType="end"/>
        </w:r>
      </w:hyperlink>
    </w:p>
    <w:p>
      <w:pPr>
        <w:pStyle w:val="TOC2"/>
        <w:tabs>
          <w:tab w:val="right" w:leader="dot" w:pos="8306"/>
        </w:tabs>
      </w:pPr>
      <w:hyperlink w:anchor="_Toc28328" w:history="1">
        <w:r>
          <w:rPr>
            <w:rFonts w:ascii="仿宋" w:eastAsia="仿宋" w:hAnsi="仿宋" w:cs="仿宋" w:hint="eastAsia"/>
            <w:lang w:eastAsia="zh-CN"/>
          </w:rPr>
          <w:t>(八)、环境保护综合评价</w:t>
        </w:r>
        <w:r>
          <w:tab/>
        </w:r>
        <w:r>
          <w:fldChar w:fldCharType="begin"/>
        </w:r>
        <w:r>
          <w:instrText xml:space="preserve"> PAGEREF _Toc28328 \h </w:instrText>
        </w:r>
        <w:r>
          <w:fldChar w:fldCharType="separate"/>
        </w:r>
        <w:r>
          <w:t>34</w:t>
        </w:r>
        <w:r>
          <w:fldChar w:fldCharType="end"/>
        </w:r>
      </w:hyperlink>
    </w:p>
    <w:p>
      <w:pPr>
        <w:pStyle w:val="TOC1"/>
        <w:tabs>
          <w:tab w:val="right" w:leader="dot" w:pos="8306"/>
        </w:tabs>
      </w:pPr>
      <w:hyperlink w:anchor="_Toc369" w:history="1">
        <w:r>
          <w:rPr>
            <w:rFonts w:ascii="仿宋" w:eastAsia="仿宋" w:hAnsi="仿宋" w:cs="仿宋" w:hint="eastAsia"/>
            <w:lang w:eastAsia="zh-CN"/>
          </w:rPr>
          <w:t>八、备份软件项目计划安排</w:t>
        </w:r>
        <w:r>
          <w:tab/>
        </w:r>
        <w:r>
          <w:fldChar w:fldCharType="begin"/>
        </w:r>
        <w:r>
          <w:instrText xml:space="preserve"> PAGEREF _Toc369 \h </w:instrText>
        </w:r>
        <w:r>
          <w:fldChar w:fldCharType="separate"/>
        </w:r>
        <w:r>
          <w:t>36</w:t>
        </w:r>
        <w:r>
          <w:fldChar w:fldCharType="end"/>
        </w:r>
      </w:hyperlink>
    </w:p>
    <w:p>
      <w:pPr>
        <w:pStyle w:val="TOC2"/>
        <w:tabs>
          <w:tab w:val="right" w:leader="dot" w:pos="8306"/>
        </w:tabs>
      </w:pPr>
      <w:hyperlink w:anchor="_Toc16374" w:history="1">
        <w:r>
          <w:rPr>
            <w:rFonts w:ascii="仿宋" w:eastAsia="仿宋" w:hAnsi="仿宋" w:cs="仿宋" w:hint="eastAsia"/>
            <w:lang w:eastAsia="zh-CN"/>
          </w:rPr>
          <w:t>(一)、建设周期</w:t>
        </w:r>
        <w:r>
          <w:tab/>
        </w:r>
        <w:r>
          <w:fldChar w:fldCharType="begin"/>
        </w:r>
        <w:r>
          <w:instrText xml:space="preserve"> PAGEREF _Toc16374 \h </w:instrText>
        </w:r>
        <w:r>
          <w:fldChar w:fldCharType="separate"/>
        </w:r>
        <w:r>
          <w:t>36</w:t>
        </w:r>
        <w:r>
          <w:fldChar w:fldCharType="end"/>
        </w:r>
      </w:hyperlink>
    </w:p>
    <w:p>
      <w:pPr>
        <w:pStyle w:val="TOC2"/>
        <w:tabs>
          <w:tab w:val="right" w:leader="dot" w:pos="8306"/>
        </w:tabs>
      </w:pPr>
      <w:hyperlink w:anchor="_Toc21497" w:history="1">
        <w:r>
          <w:rPr>
            <w:rFonts w:ascii="仿宋" w:eastAsia="仿宋" w:hAnsi="仿宋" w:cs="仿宋" w:hint="eastAsia"/>
            <w:lang w:eastAsia="zh-CN"/>
          </w:rPr>
          <w:t>(二)、建设进度</w:t>
        </w:r>
        <w:r>
          <w:tab/>
        </w:r>
        <w:r>
          <w:fldChar w:fldCharType="begin"/>
        </w:r>
        <w:r>
          <w:instrText xml:space="preserve"> PAGEREF _Toc21497 \h </w:instrText>
        </w:r>
        <w:r>
          <w:fldChar w:fldCharType="separate"/>
        </w:r>
        <w:r>
          <w:t>36</w:t>
        </w:r>
        <w:r>
          <w:fldChar w:fldCharType="end"/>
        </w:r>
      </w:hyperlink>
    </w:p>
    <w:p>
      <w:pPr>
        <w:pStyle w:val="TOC2"/>
        <w:tabs>
          <w:tab w:val="right" w:leader="dot" w:pos="8306"/>
        </w:tabs>
      </w:pPr>
      <w:hyperlink w:anchor="_Toc19627" w:history="1">
        <w:r>
          <w:rPr>
            <w:rFonts w:ascii="仿宋" w:eastAsia="仿宋" w:hAnsi="仿宋" w:cs="仿宋" w:hint="eastAsia"/>
            <w:lang w:eastAsia="zh-CN"/>
          </w:rPr>
          <w:t>(三)、进度安排注意事项</w:t>
        </w:r>
        <w:r>
          <w:tab/>
        </w:r>
        <w:r>
          <w:fldChar w:fldCharType="begin"/>
        </w:r>
        <w:r>
          <w:instrText xml:space="preserve"> PAGEREF _Toc19627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0" w:history="1">
        <w:r>
          <w:rPr>
            <w:rFonts w:ascii="仿宋" w:eastAsia="仿宋" w:hAnsi="仿宋" w:cs="仿宋" w:hint="eastAsia"/>
            <w:lang w:eastAsia="zh-CN"/>
          </w:rPr>
          <w:t>(四)、人力资源配置</w:t>
        </w:r>
        <w:r>
          <w:tab/>
        </w:r>
        <w:r>
          <w:fldChar w:fldCharType="begin"/>
        </w:r>
        <w:r>
          <w:instrText xml:space="preserve"> PAGEREF _Toc6680 \h </w:instrText>
        </w:r>
        <w:r>
          <w:fldChar w:fldCharType="separate"/>
        </w:r>
        <w:r>
          <w:t>39</w:t>
        </w:r>
        <w:r>
          <w:fldChar w:fldCharType="end"/>
        </w:r>
      </w:hyperlink>
    </w:p>
    <w:p>
      <w:pPr>
        <w:pStyle w:val="TOC1"/>
        <w:tabs>
          <w:tab w:val="right" w:leader="dot" w:pos="8306"/>
        </w:tabs>
      </w:pPr>
      <w:hyperlink w:anchor="_Toc18998" w:history="1">
        <w:r>
          <w:rPr>
            <w:rFonts w:ascii="仿宋" w:eastAsia="仿宋" w:hAnsi="仿宋" w:cs="仿宋" w:hint="eastAsia"/>
            <w:lang w:eastAsia="zh-CN"/>
          </w:rPr>
          <w:t>九、备份软件项目投资规划</w:t>
        </w:r>
        <w:r>
          <w:tab/>
        </w:r>
        <w:r>
          <w:fldChar w:fldCharType="begin"/>
        </w:r>
        <w:r>
          <w:instrText xml:space="preserve"> PAGEREF _Toc18998 \h </w:instrText>
        </w:r>
        <w:r>
          <w:fldChar w:fldCharType="separate"/>
        </w:r>
        <w:r>
          <w:t>40</w:t>
        </w:r>
        <w:r>
          <w:fldChar w:fldCharType="end"/>
        </w:r>
      </w:hyperlink>
    </w:p>
    <w:p>
      <w:pPr>
        <w:pStyle w:val="TOC2"/>
        <w:tabs>
          <w:tab w:val="right" w:leader="dot" w:pos="8306"/>
        </w:tabs>
      </w:pPr>
      <w:hyperlink w:anchor="_Toc29657" w:history="1">
        <w:r>
          <w:rPr>
            <w:rFonts w:ascii="仿宋" w:eastAsia="仿宋" w:hAnsi="仿宋" w:cs="仿宋" w:hint="eastAsia"/>
            <w:lang w:eastAsia="zh-CN"/>
          </w:rPr>
          <w:t>(一)、备份软件项目总投资估算</w:t>
        </w:r>
        <w:r>
          <w:tab/>
        </w:r>
        <w:r>
          <w:fldChar w:fldCharType="begin"/>
        </w:r>
        <w:r>
          <w:instrText xml:space="preserve"> PAGEREF _Toc29657 \h </w:instrText>
        </w:r>
        <w:r>
          <w:fldChar w:fldCharType="separate"/>
        </w:r>
        <w:r>
          <w:t>40</w:t>
        </w:r>
        <w:r>
          <w:fldChar w:fldCharType="end"/>
        </w:r>
      </w:hyperlink>
    </w:p>
    <w:p>
      <w:pPr>
        <w:pStyle w:val="TOC2"/>
        <w:tabs>
          <w:tab w:val="right" w:leader="dot" w:pos="8306"/>
        </w:tabs>
      </w:pPr>
      <w:hyperlink w:anchor="_Toc32622" w:history="1">
        <w:r>
          <w:rPr>
            <w:rFonts w:ascii="仿宋" w:eastAsia="仿宋" w:hAnsi="仿宋" w:cs="仿宋" w:hint="eastAsia"/>
            <w:lang w:eastAsia="zh-CN"/>
          </w:rPr>
          <w:t>(二)、资金筹措</w:t>
        </w:r>
        <w:r>
          <w:tab/>
        </w:r>
        <w:r>
          <w:fldChar w:fldCharType="begin"/>
        </w:r>
        <w:r>
          <w:instrText xml:space="preserve"> PAGEREF _Toc32622 \h </w:instrText>
        </w:r>
        <w:r>
          <w:fldChar w:fldCharType="separate"/>
        </w:r>
        <w:r>
          <w:t>41</w:t>
        </w:r>
        <w:r>
          <w:fldChar w:fldCharType="end"/>
        </w:r>
      </w:hyperlink>
    </w:p>
    <w:p>
      <w:pPr>
        <w:pStyle w:val="TOC1"/>
        <w:tabs>
          <w:tab w:val="right" w:leader="dot" w:pos="8306"/>
        </w:tabs>
      </w:pPr>
      <w:hyperlink w:anchor="_Toc24544" w:history="1">
        <w:r>
          <w:rPr>
            <w:rFonts w:ascii="仿宋" w:eastAsia="仿宋" w:hAnsi="仿宋" w:cs="仿宋" w:hint="eastAsia"/>
            <w:lang w:eastAsia="zh-CN"/>
          </w:rPr>
          <w:t>十、备份软件项目财务管理</w:t>
        </w:r>
        <w:r>
          <w:tab/>
        </w:r>
        <w:r>
          <w:fldChar w:fldCharType="begin"/>
        </w:r>
        <w:r>
          <w:instrText xml:space="preserve"> PAGEREF _Toc24544 \h </w:instrText>
        </w:r>
        <w:r>
          <w:fldChar w:fldCharType="separate"/>
        </w:r>
        <w:r>
          <w:t>42</w:t>
        </w:r>
        <w:r>
          <w:fldChar w:fldCharType="end"/>
        </w:r>
      </w:hyperlink>
    </w:p>
    <w:p>
      <w:pPr>
        <w:pStyle w:val="TOC2"/>
        <w:tabs>
          <w:tab w:val="right" w:leader="dot" w:pos="8306"/>
        </w:tabs>
      </w:pPr>
      <w:hyperlink w:anchor="_Toc7909" w:history="1">
        <w:r>
          <w:rPr>
            <w:rFonts w:ascii="仿宋" w:eastAsia="仿宋" w:hAnsi="仿宋" w:cs="仿宋" w:hint="eastAsia"/>
            <w:lang w:eastAsia="zh-CN"/>
          </w:rPr>
          <w:t>(一)、资金需求大</w:t>
        </w:r>
        <w:r>
          <w:tab/>
        </w:r>
        <w:r>
          <w:fldChar w:fldCharType="begin"/>
        </w:r>
        <w:r>
          <w:instrText xml:space="preserve"> PAGEREF _Toc7909 \h </w:instrText>
        </w:r>
        <w:r>
          <w:fldChar w:fldCharType="separate"/>
        </w:r>
        <w:r>
          <w:t>42</w:t>
        </w:r>
        <w:r>
          <w:fldChar w:fldCharType="end"/>
        </w:r>
      </w:hyperlink>
    </w:p>
    <w:p>
      <w:pPr>
        <w:pStyle w:val="TOC2"/>
        <w:tabs>
          <w:tab w:val="right" w:leader="dot" w:pos="8306"/>
        </w:tabs>
      </w:pPr>
      <w:hyperlink w:anchor="_Toc17141" w:history="1">
        <w:r>
          <w:rPr>
            <w:rFonts w:ascii="仿宋" w:eastAsia="仿宋" w:hAnsi="仿宋" w:cs="仿宋" w:hint="eastAsia"/>
            <w:lang w:eastAsia="zh-CN"/>
          </w:rPr>
          <w:t>(二)、研发周期长</w:t>
        </w:r>
        <w:r>
          <w:tab/>
        </w:r>
        <w:r>
          <w:fldChar w:fldCharType="begin"/>
        </w:r>
        <w:r>
          <w:instrText xml:space="preserve"> PAGEREF _Toc17141 \h </w:instrText>
        </w:r>
        <w:r>
          <w:fldChar w:fldCharType="separate"/>
        </w:r>
        <w:r>
          <w:t>43</w:t>
        </w:r>
        <w:r>
          <w:fldChar w:fldCharType="end"/>
        </w:r>
      </w:hyperlink>
    </w:p>
    <w:p>
      <w:pPr>
        <w:pStyle w:val="TOC2"/>
        <w:tabs>
          <w:tab w:val="right" w:leader="dot" w:pos="8306"/>
        </w:tabs>
      </w:pPr>
      <w:hyperlink w:anchor="_Toc27862" w:history="1">
        <w:r>
          <w:rPr>
            <w:rFonts w:ascii="仿宋" w:eastAsia="仿宋" w:hAnsi="仿宋" w:cs="仿宋" w:hint="eastAsia"/>
            <w:lang w:eastAsia="zh-CN"/>
          </w:rPr>
          <w:t>(三)、市场风险大</w:t>
        </w:r>
        <w:r>
          <w:tab/>
        </w:r>
        <w:r>
          <w:fldChar w:fldCharType="begin"/>
        </w:r>
        <w:r>
          <w:instrText xml:space="preserve"> PAGEREF _Toc27862 \h </w:instrText>
        </w:r>
        <w:r>
          <w:fldChar w:fldCharType="separate"/>
        </w:r>
        <w:r>
          <w:t>44</w:t>
        </w:r>
        <w:r>
          <w:fldChar w:fldCharType="end"/>
        </w:r>
      </w:hyperlink>
    </w:p>
    <w:p>
      <w:pPr>
        <w:pStyle w:val="TOC2"/>
        <w:tabs>
          <w:tab w:val="right" w:leader="dot" w:pos="8306"/>
        </w:tabs>
      </w:pPr>
      <w:hyperlink w:anchor="_Toc16560" w:history="1">
        <w:r>
          <w:rPr>
            <w:rFonts w:ascii="仿宋" w:eastAsia="仿宋" w:hAnsi="仿宋" w:cs="仿宋" w:hint="eastAsia"/>
            <w:lang w:eastAsia="zh-CN"/>
          </w:rPr>
          <w:t>(四)、利润率高</w:t>
        </w:r>
        <w:r>
          <w:tab/>
        </w:r>
        <w:r>
          <w:fldChar w:fldCharType="begin"/>
        </w:r>
        <w:r>
          <w:instrText xml:space="preserve"> PAGEREF _Toc16560 \h </w:instrText>
        </w:r>
        <w:r>
          <w:fldChar w:fldCharType="separate"/>
        </w:r>
        <w:r>
          <w:t>47</w:t>
        </w:r>
        <w:r>
          <w:fldChar w:fldCharType="end"/>
        </w:r>
      </w:hyperlink>
    </w:p>
    <w:p>
      <w:pPr>
        <w:pStyle w:val="TOC1"/>
        <w:tabs>
          <w:tab w:val="right" w:leader="dot" w:pos="8306"/>
        </w:tabs>
      </w:pPr>
      <w:hyperlink w:anchor="_Toc21917" w:history="1">
        <w:r>
          <w:rPr>
            <w:rFonts w:ascii="仿宋" w:eastAsia="仿宋" w:hAnsi="仿宋" w:cs="仿宋" w:hint="eastAsia"/>
            <w:lang w:eastAsia="zh-CN"/>
          </w:rPr>
          <w:t>十一、生产安全保护</w:t>
        </w:r>
        <w:r>
          <w:tab/>
        </w:r>
        <w:r>
          <w:fldChar w:fldCharType="begin"/>
        </w:r>
        <w:r>
          <w:instrText xml:space="preserve"> PAGEREF _Toc21917 \h </w:instrText>
        </w:r>
        <w:r>
          <w:fldChar w:fldCharType="separate"/>
        </w:r>
        <w:r>
          <w:t>49</w:t>
        </w:r>
        <w:r>
          <w:fldChar w:fldCharType="end"/>
        </w:r>
      </w:hyperlink>
    </w:p>
    <w:p>
      <w:pPr>
        <w:pStyle w:val="TOC2"/>
        <w:tabs>
          <w:tab w:val="right" w:leader="dot" w:pos="8306"/>
        </w:tabs>
      </w:pPr>
      <w:hyperlink w:anchor="_Toc5783" w:history="1">
        <w:r>
          <w:rPr>
            <w:rFonts w:ascii="仿宋" w:eastAsia="仿宋" w:hAnsi="仿宋" w:cs="仿宋" w:hint="eastAsia"/>
            <w:lang w:eastAsia="zh-CN"/>
          </w:rPr>
          <w:t>(一)、消防安全</w:t>
        </w:r>
        <w:r>
          <w:tab/>
        </w:r>
        <w:r>
          <w:fldChar w:fldCharType="begin"/>
        </w:r>
        <w:r>
          <w:instrText xml:space="preserve"> PAGEREF _Toc5783 \h </w:instrText>
        </w:r>
        <w:r>
          <w:fldChar w:fldCharType="separate"/>
        </w:r>
        <w:r>
          <w:t>49</w:t>
        </w:r>
        <w:r>
          <w:fldChar w:fldCharType="end"/>
        </w:r>
      </w:hyperlink>
    </w:p>
    <w:p>
      <w:pPr>
        <w:pStyle w:val="TOC2"/>
        <w:tabs>
          <w:tab w:val="right" w:leader="dot" w:pos="8306"/>
        </w:tabs>
      </w:pPr>
      <w:hyperlink w:anchor="_Toc216" w:history="1">
        <w:r>
          <w:rPr>
            <w:rFonts w:ascii="仿宋" w:eastAsia="仿宋" w:hAnsi="仿宋" w:cs="仿宋" w:hint="eastAsia"/>
            <w:lang w:eastAsia="zh-CN"/>
          </w:rPr>
          <w:t>(二)、防火防爆总图布置措施</w:t>
        </w:r>
        <w:r>
          <w:tab/>
        </w:r>
        <w:r>
          <w:fldChar w:fldCharType="begin"/>
        </w:r>
        <w:r>
          <w:instrText xml:space="preserve"> PAGEREF _Toc216 \h </w:instrText>
        </w:r>
        <w:r>
          <w:fldChar w:fldCharType="separate"/>
        </w:r>
        <w:r>
          <w:t>50</w:t>
        </w:r>
        <w:r>
          <w:fldChar w:fldCharType="end"/>
        </w:r>
      </w:hyperlink>
    </w:p>
    <w:p>
      <w:pPr>
        <w:pStyle w:val="TOC2"/>
        <w:tabs>
          <w:tab w:val="right" w:leader="dot" w:pos="8306"/>
        </w:tabs>
      </w:pPr>
      <w:hyperlink w:anchor="_Toc30007" w:history="1">
        <w:r>
          <w:rPr>
            <w:rFonts w:ascii="仿宋" w:eastAsia="仿宋" w:hAnsi="仿宋" w:cs="仿宋" w:hint="eastAsia"/>
            <w:lang w:eastAsia="zh-CN"/>
          </w:rPr>
          <w:t>(三)、自然灾害防范措施</w:t>
        </w:r>
        <w:r>
          <w:tab/>
        </w:r>
        <w:r>
          <w:fldChar w:fldCharType="begin"/>
        </w:r>
        <w:r>
          <w:instrText xml:space="preserve"> PAGEREF _Toc30007 \h </w:instrText>
        </w:r>
        <w:r>
          <w:fldChar w:fldCharType="separate"/>
        </w:r>
        <w:r>
          <w:t>51</w:t>
        </w:r>
        <w:r>
          <w:fldChar w:fldCharType="end"/>
        </w:r>
      </w:hyperlink>
    </w:p>
    <w:p>
      <w:pPr>
        <w:pStyle w:val="TOC2"/>
        <w:tabs>
          <w:tab w:val="right" w:leader="dot" w:pos="8306"/>
        </w:tabs>
      </w:pPr>
      <w:hyperlink w:anchor="_Toc3746" w:history="1">
        <w:r>
          <w:rPr>
            <w:rFonts w:ascii="仿宋" w:eastAsia="仿宋" w:hAnsi="仿宋" w:cs="仿宋" w:hint="eastAsia"/>
            <w:lang w:eastAsia="zh-CN"/>
          </w:rPr>
          <w:t>(四)、安全色及安全标志使用要求</w:t>
        </w:r>
        <w:r>
          <w:tab/>
        </w:r>
        <w:r>
          <w:fldChar w:fldCharType="begin"/>
        </w:r>
        <w:r>
          <w:instrText xml:space="preserve"> PAGEREF _Toc3746 \h </w:instrText>
        </w:r>
        <w:r>
          <w:fldChar w:fldCharType="separate"/>
        </w:r>
        <w:r>
          <w:t>52</w:t>
        </w:r>
        <w:r>
          <w:fldChar w:fldCharType="end"/>
        </w:r>
      </w:hyperlink>
    </w:p>
    <w:p>
      <w:pPr>
        <w:pStyle w:val="TOC2"/>
        <w:tabs>
          <w:tab w:val="right" w:leader="dot" w:pos="8306"/>
        </w:tabs>
      </w:pPr>
      <w:hyperlink w:anchor="_Toc28414" w:history="1">
        <w:r>
          <w:rPr>
            <w:rFonts w:ascii="仿宋" w:eastAsia="仿宋" w:hAnsi="仿宋" w:cs="仿宋" w:hint="eastAsia"/>
            <w:lang w:eastAsia="zh-CN"/>
          </w:rPr>
          <w:t>(五)、防尘防毒措施</w:t>
        </w:r>
        <w:r>
          <w:tab/>
        </w:r>
        <w:r>
          <w:fldChar w:fldCharType="begin"/>
        </w:r>
        <w:r>
          <w:instrText xml:space="preserve"> PAGEREF _Toc28414 \h </w:instrText>
        </w:r>
        <w:r>
          <w:fldChar w:fldCharType="separate"/>
        </w:r>
        <w:r>
          <w:t>53</w:t>
        </w:r>
        <w:r>
          <w:fldChar w:fldCharType="end"/>
        </w:r>
      </w:hyperlink>
    </w:p>
    <w:p>
      <w:pPr>
        <w:pStyle w:val="TOC2"/>
        <w:tabs>
          <w:tab w:val="right" w:leader="dot" w:pos="8306"/>
        </w:tabs>
      </w:pPr>
      <w:hyperlink w:anchor="_Toc22402" w:history="1">
        <w:r>
          <w:rPr>
            <w:rFonts w:ascii="仿宋" w:eastAsia="仿宋" w:hAnsi="仿宋" w:cs="仿宋" w:hint="eastAsia"/>
            <w:lang w:eastAsia="zh-CN"/>
          </w:rPr>
          <w:t>(六)、防静电、触电防护及防雷措施</w:t>
        </w:r>
        <w:r>
          <w:tab/>
        </w:r>
        <w:r>
          <w:fldChar w:fldCharType="begin"/>
        </w:r>
        <w:r>
          <w:instrText xml:space="preserve"> PAGEREF _Toc22402 \h </w:instrText>
        </w:r>
        <w:r>
          <w:fldChar w:fldCharType="separate"/>
        </w:r>
        <w:r>
          <w:t>54</w:t>
        </w:r>
        <w:r>
          <w:fldChar w:fldCharType="end"/>
        </w:r>
      </w:hyperlink>
    </w:p>
    <w:p>
      <w:pPr>
        <w:pStyle w:val="TOC2"/>
        <w:tabs>
          <w:tab w:val="right" w:leader="dot" w:pos="8306"/>
        </w:tabs>
      </w:pPr>
      <w:hyperlink w:anchor="_Toc4829" w:history="1">
        <w:r>
          <w:rPr>
            <w:rFonts w:ascii="仿宋" w:eastAsia="仿宋" w:hAnsi="仿宋" w:cs="仿宋" w:hint="eastAsia"/>
            <w:lang w:eastAsia="zh-CN"/>
          </w:rPr>
          <w:t>(七)、机械设备安全保障措施</w:t>
        </w:r>
        <w:r>
          <w:tab/>
        </w:r>
        <w:r>
          <w:fldChar w:fldCharType="begin"/>
        </w:r>
        <w:r>
          <w:instrText xml:space="preserve"> PAGEREF _Toc4829 \h </w:instrText>
        </w:r>
        <w:r>
          <w:fldChar w:fldCharType="separate"/>
        </w:r>
        <w:r>
          <w:t>55</w:t>
        </w:r>
        <w:r>
          <w:fldChar w:fldCharType="end"/>
        </w:r>
      </w:hyperlink>
    </w:p>
    <w:p>
      <w:pPr>
        <w:pStyle w:val="TOC1"/>
        <w:tabs>
          <w:tab w:val="right" w:leader="dot" w:pos="8306"/>
        </w:tabs>
      </w:pPr>
      <w:hyperlink w:anchor="_Toc3338" w:history="1">
        <w:r>
          <w:rPr>
            <w:rFonts w:ascii="仿宋" w:eastAsia="仿宋" w:hAnsi="仿宋" w:cs="仿宋" w:hint="eastAsia"/>
            <w:lang w:eastAsia="zh-CN"/>
          </w:rPr>
          <w:t>十二、备份软件项目人力资源管理</w:t>
        </w:r>
        <w:r>
          <w:tab/>
        </w:r>
        <w:r>
          <w:fldChar w:fldCharType="begin"/>
        </w:r>
        <w:r>
          <w:instrText xml:space="preserve"> PAGEREF _Toc3338 \h </w:instrText>
        </w:r>
        <w:r>
          <w:fldChar w:fldCharType="separate"/>
        </w:r>
        <w:r>
          <w:t>57</w:t>
        </w:r>
        <w:r>
          <w:fldChar w:fldCharType="end"/>
        </w:r>
      </w:hyperlink>
    </w:p>
    <w:p>
      <w:pPr>
        <w:pStyle w:val="TOC2"/>
        <w:tabs>
          <w:tab w:val="right" w:leader="dot" w:pos="8306"/>
        </w:tabs>
      </w:pPr>
      <w:hyperlink w:anchor="_Toc14585" w:history="1">
        <w:r>
          <w:rPr>
            <w:rFonts w:ascii="仿宋" w:eastAsia="仿宋" w:hAnsi="仿宋" w:cs="仿宋" w:hint="eastAsia"/>
            <w:lang w:eastAsia="zh-CN"/>
          </w:rPr>
          <w:t>(一)、建立健全的预算管理制度</w:t>
        </w:r>
        <w:r>
          <w:tab/>
        </w:r>
        <w:r>
          <w:fldChar w:fldCharType="begin"/>
        </w:r>
        <w:r>
          <w:instrText xml:space="preserve"> PAGEREF _Toc14585 \h </w:instrText>
        </w:r>
        <w:r>
          <w:fldChar w:fldCharType="separate"/>
        </w:r>
        <w:r>
          <w:t>57</w:t>
        </w:r>
        <w:r>
          <w:fldChar w:fldCharType="end"/>
        </w:r>
      </w:hyperlink>
    </w:p>
    <w:p>
      <w:pPr>
        <w:pStyle w:val="TOC2"/>
        <w:tabs>
          <w:tab w:val="right" w:leader="dot" w:pos="8306"/>
        </w:tabs>
      </w:pPr>
      <w:hyperlink w:anchor="_Toc18491" w:history="1">
        <w:r>
          <w:rPr>
            <w:rFonts w:ascii="仿宋" w:eastAsia="仿宋" w:hAnsi="仿宋" w:cs="仿宋" w:hint="eastAsia"/>
            <w:lang w:eastAsia="zh-CN"/>
          </w:rPr>
          <w:t>(二)、加强资金流动监控</w:t>
        </w:r>
        <w:r>
          <w:tab/>
        </w:r>
        <w:r>
          <w:fldChar w:fldCharType="begin"/>
        </w:r>
        <w:r>
          <w:instrText xml:space="preserve"> PAGEREF _Toc18491 \h </w:instrText>
        </w:r>
        <w:r>
          <w:fldChar w:fldCharType="separate"/>
        </w:r>
        <w:r>
          <w:t>58</w:t>
        </w:r>
        <w:r>
          <w:fldChar w:fldCharType="end"/>
        </w:r>
      </w:hyperlink>
    </w:p>
    <w:p>
      <w:pPr>
        <w:pStyle w:val="TOC2"/>
        <w:tabs>
          <w:tab w:val="right" w:leader="dot" w:pos="8306"/>
        </w:tabs>
      </w:pPr>
      <w:hyperlink w:anchor="_Toc31225" w:history="1">
        <w:r>
          <w:rPr>
            <w:rFonts w:ascii="仿宋" w:eastAsia="仿宋" w:hAnsi="仿宋" w:cs="仿宋" w:hint="eastAsia"/>
            <w:lang w:eastAsia="zh-CN"/>
          </w:rPr>
          <w:t>(三)、制定完善的风险控制机制</w:t>
        </w:r>
        <w:r>
          <w:tab/>
        </w:r>
        <w:r>
          <w:fldChar w:fldCharType="begin"/>
        </w:r>
        <w:r>
          <w:instrText xml:space="preserve"> PAGEREF _Toc31225 \h </w:instrText>
        </w:r>
        <w:r>
          <w:fldChar w:fldCharType="separate"/>
        </w:r>
        <w:r>
          <w:t>59</w:t>
        </w:r>
        <w:r>
          <w:fldChar w:fldCharType="end"/>
        </w:r>
      </w:hyperlink>
    </w:p>
    <w:p>
      <w:pPr>
        <w:pStyle w:val="TOC2"/>
        <w:tabs>
          <w:tab w:val="right" w:leader="dot" w:pos="8306"/>
        </w:tabs>
      </w:pPr>
      <w:hyperlink w:anchor="_Toc15393" w:history="1">
        <w:r>
          <w:rPr>
            <w:rFonts w:ascii="仿宋" w:eastAsia="仿宋" w:hAnsi="仿宋" w:cs="仿宋" w:hint="eastAsia"/>
            <w:lang w:eastAsia="zh-CN"/>
          </w:rPr>
          <w:t>(四)、优化成本管理</w:t>
        </w:r>
        <w:r>
          <w:tab/>
        </w:r>
        <w:r>
          <w:fldChar w:fldCharType="begin"/>
        </w:r>
        <w:r>
          <w:instrText xml:space="preserve"> PAGEREF _Toc15393 \h </w:instrText>
        </w:r>
        <w:r>
          <w:fldChar w:fldCharType="separate"/>
        </w:r>
        <w:r>
          <w:t>61</w:t>
        </w:r>
        <w:r>
          <w:fldChar w:fldCharType="end"/>
        </w:r>
      </w:hyperlink>
    </w:p>
    <w:p>
      <w:pPr>
        <w:pStyle w:val="TOC1"/>
        <w:tabs>
          <w:tab w:val="right" w:leader="dot" w:pos="8306"/>
        </w:tabs>
      </w:pPr>
      <w:hyperlink w:anchor="_Toc19892" w:history="1">
        <w:r>
          <w:rPr>
            <w:rFonts w:ascii="仿宋" w:eastAsia="仿宋" w:hAnsi="仿宋" w:cs="仿宋" w:hint="eastAsia"/>
            <w:lang w:eastAsia="zh-CN"/>
          </w:rPr>
          <w:t>十三、营销与推广策略</w:t>
        </w:r>
        <w:r>
          <w:tab/>
        </w:r>
        <w:r>
          <w:fldChar w:fldCharType="begin"/>
        </w:r>
        <w:r>
          <w:instrText xml:space="preserve"> PAGEREF _Toc19892 \h </w:instrText>
        </w:r>
        <w:r>
          <w:fldChar w:fldCharType="separate"/>
        </w:r>
        <w:r>
          <w:t>62</w:t>
        </w:r>
        <w:r>
          <w:fldChar w:fldCharType="end"/>
        </w:r>
      </w:hyperlink>
    </w:p>
    <w:p>
      <w:pPr>
        <w:pStyle w:val="TOC2"/>
        <w:tabs>
          <w:tab w:val="right" w:leader="dot" w:pos="8306"/>
        </w:tabs>
      </w:pPr>
      <w:hyperlink w:anchor="_Toc13899" w:history="1">
        <w:r>
          <w:rPr>
            <w:rFonts w:ascii="仿宋" w:eastAsia="仿宋" w:hAnsi="仿宋" w:cs="仿宋" w:hint="eastAsia"/>
            <w:lang w:eastAsia="zh-CN"/>
          </w:rPr>
          <w:t>(一)、产品/服务定位与特点</w:t>
        </w:r>
        <w:r>
          <w:tab/>
        </w:r>
        <w:r>
          <w:fldChar w:fldCharType="begin"/>
        </w:r>
        <w:r>
          <w:instrText xml:space="preserve"> PAGEREF _Toc13899 \h </w:instrText>
        </w:r>
        <w:r>
          <w:fldChar w:fldCharType="separate"/>
        </w:r>
        <w:r>
          <w:t>62</w:t>
        </w:r>
        <w:r>
          <w:fldChar w:fldCharType="end"/>
        </w:r>
      </w:hyperlink>
    </w:p>
    <w:p>
      <w:pPr>
        <w:pStyle w:val="TOC2"/>
        <w:tabs>
          <w:tab w:val="right" w:leader="dot" w:pos="8306"/>
        </w:tabs>
      </w:pPr>
      <w:hyperlink w:anchor="_Toc29764" w:history="1">
        <w:r>
          <w:rPr>
            <w:rFonts w:ascii="仿宋" w:eastAsia="仿宋" w:hAnsi="仿宋" w:cs="仿宋" w:hint="eastAsia"/>
            <w:lang w:eastAsia="zh-CN"/>
          </w:rPr>
          <w:t>(二)、市场定位与竞争分析</w:t>
        </w:r>
        <w:r>
          <w:tab/>
        </w:r>
        <w:r>
          <w:fldChar w:fldCharType="begin"/>
        </w:r>
        <w:r>
          <w:instrText xml:space="preserve"> PAGEREF _Toc29764 \h </w:instrText>
        </w:r>
        <w:r>
          <w:fldChar w:fldCharType="separate"/>
        </w:r>
        <w:r>
          <w:t>63</w:t>
        </w:r>
        <w:r>
          <w:fldChar w:fldCharType="end"/>
        </w:r>
      </w:hyperlink>
    </w:p>
    <w:p>
      <w:pPr>
        <w:pStyle w:val="TOC2"/>
        <w:tabs>
          <w:tab w:val="right" w:leader="dot" w:pos="8306"/>
        </w:tabs>
      </w:pPr>
      <w:hyperlink w:anchor="_Toc9227" w:history="1">
        <w:r>
          <w:rPr>
            <w:rFonts w:ascii="仿宋" w:eastAsia="仿宋" w:hAnsi="仿宋" w:cs="仿宋" w:hint="eastAsia"/>
            <w:lang w:eastAsia="zh-CN"/>
          </w:rPr>
          <w:t>(三)、营销渠道与策略</w:t>
        </w:r>
        <w:r>
          <w:tab/>
        </w:r>
        <w:r>
          <w:fldChar w:fldCharType="begin"/>
        </w:r>
        <w:r>
          <w:instrText xml:space="preserve"> PAGEREF _Toc9227 \h </w:instrText>
        </w:r>
        <w:r>
          <w:fldChar w:fldCharType="separate"/>
        </w:r>
        <w:r>
          <w:t>65</w:t>
        </w:r>
        <w:r>
          <w:fldChar w:fldCharType="end"/>
        </w:r>
      </w:hyperlink>
    </w:p>
    <w:p>
      <w:pPr>
        <w:pStyle w:val="TOC2"/>
        <w:tabs>
          <w:tab w:val="right" w:leader="dot" w:pos="8306"/>
        </w:tabs>
      </w:pPr>
      <w:hyperlink w:anchor="_Toc9425" w:history="1">
        <w:r>
          <w:rPr>
            <w:rFonts w:ascii="仿宋" w:eastAsia="仿宋" w:hAnsi="仿宋" w:cs="仿宋" w:hint="eastAsia"/>
            <w:lang w:eastAsia="zh-CN"/>
          </w:rPr>
          <w:t>(四)、推广与宣传活动</w:t>
        </w:r>
        <w:r>
          <w:tab/>
        </w:r>
        <w:r>
          <w:fldChar w:fldCharType="begin"/>
        </w:r>
        <w:r>
          <w:instrText xml:space="preserve"> PAGEREF _Toc9425 \h </w:instrText>
        </w:r>
        <w:r>
          <w:fldChar w:fldCharType="separate"/>
        </w:r>
        <w:r>
          <w:t>66</w:t>
        </w:r>
        <w:r>
          <w:fldChar w:fldCharType="end"/>
        </w:r>
      </w:hyperlink>
    </w:p>
    <w:p>
      <w:pPr>
        <w:pStyle w:val="TOC1"/>
        <w:tabs>
          <w:tab w:val="right" w:leader="dot" w:pos="8306"/>
        </w:tabs>
      </w:pPr>
      <w:hyperlink w:anchor="_Toc19102" w:history="1">
        <w:r>
          <w:rPr>
            <w:rFonts w:ascii="仿宋" w:eastAsia="仿宋" w:hAnsi="仿宋" w:cs="仿宋" w:hint="eastAsia"/>
            <w:lang w:eastAsia="zh-CN"/>
          </w:rPr>
          <w:t>十四、备份软件项目治理与监督</w:t>
        </w:r>
        <w:r>
          <w:tab/>
        </w:r>
        <w:r>
          <w:fldChar w:fldCharType="begin"/>
        </w:r>
        <w:r>
          <w:instrText xml:space="preserve"> PAGEREF _Toc19102 \h </w:instrText>
        </w:r>
        <w:r>
          <w:fldChar w:fldCharType="separate"/>
        </w:r>
        <w:r>
          <w:t>71</w:t>
        </w:r>
        <w:r>
          <w:fldChar w:fldCharType="end"/>
        </w:r>
      </w:hyperlink>
    </w:p>
    <w:p>
      <w:pPr>
        <w:pStyle w:val="TOC2"/>
        <w:tabs>
          <w:tab w:val="right" w:leader="dot" w:pos="8306"/>
        </w:tabs>
      </w:pPr>
      <w:hyperlink w:anchor="_Toc6030" w:history="1">
        <w:r>
          <w:rPr>
            <w:rFonts w:ascii="仿宋" w:eastAsia="仿宋" w:hAnsi="仿宋" w:cs="仿宋" w:hint="eastAsia"/>
            <w:lang w:eastAsia="zh-CN"/>
          </w:rPr>
          <w:t>(一)、备份软件项目治理结构</w:t>
        </w:r>
        <w:r>
          <w:tab/>
        </w:r>
        <w:r>
          <w:fldChar w:fldCharType="begin"/>
        </w:r>
        <w:r>
          <w:instrText xml:space="preserve"> PAGEREF _Toc6030 \h </w:instrText>
        </w:r>
        <w:r>
          <w:fldChar w:fldCharType="separate"/>
        </w:r>
        <w:r>
          <w:t>71</w:t>
        </w:r>
        <w:r>
          <w:fldChar w:fldCharType="end"/>
        </w:r>
      </w:hyperlink>
    </w:p>
    <w:p>
      <w:pPr>
        <w:pStyle w:val="TOC2"/>
        <w:tabs>
          <w:tab w:val="right" w:leader="dot" w:pos="8306"/>
        </w:tabs>
      </w:pPr>
      <w:hyperlink w:anchor="_Toc4523" w:history="1">
        <w:r>
          <w:rPr>
            <w:rFonts w:ascii="仿宋" w:eastAsia="仿宋" w:hAnsi="仿宋" w:cs="仿宋" w:hint="eastAsia"/>
            <w:lang w:eastAsia="zh-CN"/>
          </w:rPr>
          <w:t>(二)、监督与审计</w:t>
        </w:r>
        <w:r>
          <w:tab/>
        </w:r>
        <w:r>
          <w:fldChar w:fldCharType="begin"/>
        </w:r>
        <w:r>
          <w:instrText xml:space="preserve"> PAGEREF _Toc4523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38"/>
      <w:r>
        <w:rPr>
          <w:rFonts w:ascii="仿宋" w:eastAsia="仿宋" w:hAnsi="仿宋" w:cs="仿宋" w:hint="eastAsia"/>
          <w:sz w:val="28"/>
          <w:lang w:eastAsia="zh-CN"/>
        </w:rPr>
        <w:t>一、备份软件项目选址可行性分析</w:t>
      </w:r>
      <w:bookmarkEnd w:id="2"/>
    </w:p>
    <w:p>
      <w:pPr>
        <w:pStyle w:val="Heading2"/>
        <w:rPr>
          <w:rFonts w:ascii="仿宋" w:eastAsia="仿宋" w:hAnsi="仿宋" w:cs="仿宋" w:hint="eastAsia"/>
          <w:lang w:eastAsia="zh-CN"/>
        </w:rPr>
      </w:pPr>
      <w:bookmarkStart w:id="3" w:name="_Toc11368"/>
      <w:r>
        <w:rPr>
          <w:rFonts w:ascii="仿宋" w:eastAsia="仿宋" w:hAnsi="仿宋" w:cs="仿宋" w:hint="eastAsia"/>
          <w:lang w:eastAsia="zh-CN"/>
        </w:rPr>
        <w:t>(一)、备份软件项目选址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该备份软件项目选址位于XX省XX市XX区XXX街道</w:t>
      </w:r>
    </w:p>
    <w:p>
      <w:pPr>
        <w:pStyle w:val="Heading2"/>
        <w:ind w:firstLine="560" w:firstLineChars="200"/>
        <w:rPr>
          <w:rFonts w:ascii="仿宋" w:eastAsia="仿宋" w:hAnsi="仿宋" w:cs="仿宋" w:hint="eastAsia"/>
          <w:sz w:val="28"/>
          <w:lang w:eastAsia="zh-CN"/>
        </w:rPr>
      </w:pPr>
      <w:bookmarkStart w:id="4" w:name="_Toc201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备份软件项目的征地面积将根据备份软件项目的实际规模和需求进行精确规划。具体面积XXX平方米，旨在确保备份软件项目不仅能够满足当前的发展需求，还能够预留空间以适应未来的扩展。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净用地面积是在征地面积基础上去除不可利用面积后的实际可开发用地。具体面积XXX平方米，考虑到环保、交通、安全等多方面因素，以确保备份软件项目在整体利用效率上达到最优。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备份软件项目计划建设的建筑总规模具体面积XXX平方米。这一规模的确定综合考虑了备份软件项目的性质、规模，以及城市规划的相关要求，确保建筑布局与周边环境协调一致。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绿地率是备份软件项目用地中被规划为绿地的比例。具体面积XXX平方米，旨在通过合理规划绿地，改善备份软件项目周边环境，提升居民生活质量，并符合城市整体绿化规划。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容积率是用地上可以建设的建筑总体积与用地面积之比。具体面积XXX，通过合理的容积率规划，确保备份软件项目建筑规模与周边环境和谐共生。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确保备份软件项目选址与当地城市规划相一致，具体面积XXX平方米。通过与城市规划部门深入沟通，确保备份软件项目不仅符合城市的整体发展方向，还能够融入城市的发展布局，为城市的长远发展贡献力量。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备份软件项目选址符合当地产业政策，具体面积XXX平方米。这包括备份软件项目对当地经济的促进作用，以及对相关产业的带动效应，确保备份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用地总体要求必须符合环保和可持续发展的原则，具体面积XXX平方米。通过采用绿色建筑设计、节能减排等措施，确保备份软件项目在建设和运营过程中对环境的影响最小化，达到可持续发展的要求。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确保备份软件项目选址具备必要的公共设施配套，具体面积XXX平方米。这包括交通便利性、教育、医疗等基础设施，以提高居民生活品质，使得备份软件项目选址更具吸引力。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考虑用地总体要求对当地社会稳定性的影响，具体面积XXX平方米。通过深入了解当地社区反馈，确保备份软件项目的选址和建设过程对当地社会和谐稳定产生积极作用。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备份软件项目选址不仅符合法规和规划，还在实际操作中具有可行性。这一全面规划将为备份软件项目的成功实施提供坚实的基础，确保备份软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备份软件项目的设备规划和空间设计中，我们将采取灵活设备布局的措施。设备布局将根据实际需求进行灵活设计，避免不必要的浪费。通过合理规划设备摆放位置，我们将提高设备的利用率，减少设备间距，以确保备份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备份软件项目内部引入共享设施的概念，例如共享会议室、办公区等。通过这种方式，我们可以减少对资源的重复建设，提高资源共享效率，从而减小备份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0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备份软件项目的总图布置中，我们将不同功能区域进行明确的规划，以最大程度满足备份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1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备份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备份软件项目对环境的影响是综合评价的重要因素之一。我们将详细考虑选址周边的自然环境、生态保护区、水源地等情况，确保备份软件项目的建设和运营对环境影响最小化，并符合当地的环保法规标准。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对选址的评价还需充分考虑当地政府的产业政策和法规。我们将详细了解备份软件项目所在地的相关政策，确保备份软件项目的规划和运营与当地法规相符，降低不必要的法律风险。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考虑到社会稳定性对企业运营的重要性，我们将评估选址地区的社会安全情况、劳工关系、社区反馈等方面，以确保备份软件项目的建设和运营不会受到社会稳定性的负面影响。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最后，我们将综合考虑用地成本，包括土地购置费用、土地开发成本等。通过对用地成本的详细评估，我们能够做出更为精确的经济效益分析，为备份软件项目的投资决策提供有力支持。</w:t>
      </w:r>
    </w:p>
    <w:p>
      <w:pPr>
        <w:pStyle w:val="Heading1"/>
        <w:ind w:firstLine="560" w:firstLineChars="200"/>
        <w:rPr>
          <w:rFonts w:ascii="仿宋" w:eastAsia="仿宋" w:hAnsi="仿宋" w:cs="仿宋" w:hint="eastAsia"/>
          <w:sz w:val="28"/>
          <w:lang w:eastAsia="zh-CN"/>
        </w:rPr>
      </w:pPr>
      <w:bookmarkStart w:id="8" w:name="_Toc26239"/>
      <w:r>
        <w:rPr>
          <w:rFonts w:ascii="仿宋" w:eastAsia="仿宋" w:hAnsi="仿宋" w:cs="仿宋" w:hint="eastAsia"/>
          <w:sz w:val="28"/>
          <w:lang w:eastAsia="zh-CN"/>
        </w:rPr>
        <w:t>二、备份软件项目危机管理</w:t>
      </w:r>
      <w:bookmarkEnd w:id="8"/>
    </w:p>
    <w:p>
      <w:pPr>
        <w:pStyle w:val="Heading2"/>
        <w:rPr>
          <w:rFonts w:ascii="仿宋" w:eastAsia="仿宋" w:hAnsi="仿宋" w:cs="仿宋" w:hint="eastAsia"/>
          <w:lang w:eastAsia="zh-CN"/>
        </w:rPr>
      </w:pPr>
      <w:bookmarkStart w:id="9" w:name="_Toc2021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备份软件项目危机管理中，危机预警与识别是确保备份软件项目稳健运行的核心步骤。通过建立全面的监测机制，备份软件项目团队旨在及时发现和理解潜在的风险和危机因素，以便采取及时的预防和应对措施，确保备份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首先，通过深入的风险评估，备份软件项目团队全面分析了整个备份软件项目和各个阶段可能存在的威胁。这包括准确评估每个潜在风险的发生概率和可能影响的程度，为后续危机预警提供了有力支持。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备份软件项目团队着重于明确定义备份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备份软件项目进展的持续监控，团队能够及时发现潜在问题并作出迅速反应。备份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在这一阶段，团队的专业素养和反应速度将发挥至关重要的作用，以确保潜在危机能够在初期得到有效的处理，最大程度地减轻负面影响。通过危机预警与识别，备份软件项目得以更有序、可控地推进。</w:t>
      </w:r>
    </w:p>
    <w:p>
      <w:pPr>
        <w:pStyle w:val="Heading2"/>
        <w:ind w:firstLine="560" w:firstLineChars="200"/>
        <w:rPr>
          <w:rFonts w:ascii="仿宋" w:eastAsia="仿宋" w:hAnsi="仿宋" w:cs="仿宋" w:hint="eastAsia"/>
          <w:sz w:val="28"/>
          <w:lang w:eastAsia="zh-CN"/>
        </w:rPr>
      </w:pPr>
      <w:bookmarkStart w:id="10" w:name="_Toc1933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在危机发生时，备份软件项目团队立即行动，成立了应急小组。该小组的任务是迅速制定并实施紧急应对措施，以最小化潜在损失。以下是采取的主要措施：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暂停备份软件项目进度：为遏制危机蔓延，备份软件项目暂时停止进行，以便全面评估当前状况。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资源重新分配：重新评估备份软件项目资源的分配，确保最大限度地减小损失。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实时沟通：与关键利益相关者建立实时沟通机制，向他们传递备份软件项目危机的实际状况，保障备份软件项目核心利益。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在紧急应对的同时，备份软件项目团队强调了团队协作和有效沟通的重要性。以下是团队协作的关键举措：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信息共享机制：建立了信息共享平台，确保团队成员能够及时获取备份软件项目危机的实时信息。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领导者沟通：备份软件项目领导者通过定期会议和即时沟通工具，指导团队应对危机，保持团队稳定运行。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随着危机得到初步控制，备份软件项目团队转向制定恢复计划，以确保备份软件项目能够从中迅速恢复。主要恢复计划包括：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修复受损的进度计划：重新评估备份软件项目进度，制定修复计划，确保备份软件项目尽快回归正常进程。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重新调整资源分配：优化资源分配，确保备份软件项目在有限资源下高效运转。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风险管理机制加强：对备份软件项目风险进行全面评估，制定更强化的风险管理策略，以预防未来可能的危机。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259"/>
      <w:r>
        <w:rPr>
          <w:rFonts w:ascii="仿宋" w:eastAsia="仿宋" w:hAnsi="仿宋" w:cs="仿宋" w:hint="eastAsia"/>
          <w:sz w:val="28"/>
          <w:lang w:eastAsia="zh-CN"/>
        </w:rPr>
        <w:t>三、备份软件项目概论</w:t>
      </w:r>
      <w:bookmarkEnd w:id="11"/>
    </w:p>
    <w:p>
      <w:pPr>
        <w:pStyle w:val="Heading2"/>
        <w:rPr>
          <w:rFonts w:ascii="仿宋" w:eastAsia="仿宋" w:hAnsi="仿宋" w:cs="仿宋" w:hint="eastAsia"/>
          <w:lang w:eastAsia="zh-CN"/>
        </w:rPr>
      </w:pPr>
      <w:bookmarkStart w:id="12" w:name="_Toc26912"/>
      <w:r>
        <w:rPr>
          <w:rFonts w:ascii="仿宋" w:eastAsia="仿宋" w:hAnsi="仿宋" w:cs="仿宋" w:hint="eastAsia"/>
          <w:lang w:eastAsia="zh-CN"/>
        </w:rPr>
        <w:t>(一)、备份软件项目概况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起源追溯至对市场的深入洞察。市场的不断演变与变革为备份软件项目提供了难得的机遇。当前市场存在的需求缺口和变革的大环境共同构成了备份软件项目的背景。这个备份软件项目旨在充分利用市场机遇，填补行业中尚未满足的需求，为客户提供全新的解决方案。市场的变革和需求的增长使得这个备份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备份软件项目名称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正式命名为备份软件。这个名称不仅仅是一个标识，更代表了备份软件项目的核心理念和愿景。它蕴含着备份软件项目所要解决问题的关键字，具有强烈的表达和辨识度，为备份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备份软件项目目标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核心目标是提供一种全新、高效的解决方案，满足客户日益增长的需求。备份软件项目追求的不仅仅是满足市场需求，更是在市场中获得卓越的竞争优势。通过不断提升产品或服务的质量和创新水平，备份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备份软件项目范围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全面涵盖了产品研发、制造、市场推广和售后服务，确保从产品设计到最终用户体验的全方位关注。这一全面的备份软件项目范围是为了确保备份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备份软件项目时间表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备份软件项目计划在未来18个月内完成，包括研发、测试、市场试点和正式推出等不同阶段。这个时间表的合理设计是为了确保备份软件项目各个阶段的顺利推进，以便按时交付高质量的成果。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备份软件项目预算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备份软件项目总预算估算为XX百万美元，主要分配在研发、市场推广、人员培训和运营等方面。这一充足的预算为备份软件项目提供了充足的资源，确保备份软件项目在各个方面都能取得优异的表现。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备份软件项目风险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备份软件项目可能面临的风险包括市场接受度低、技术难题、竞争激烈等。备份软件项目团队已经制定了相应的风险应对计划，通过前瞻性的风险管理，确保备份软件项目在面对不确定性时能够迅速做出应对。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备份软件项目团队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备份软件项目汇聚了一支经验丰富、多领域专业素养的核心团队，确保备份软件项目在各个方面都能拥有高水平的执行力。团队的协同作战是备份软件项目成功的关键因素之一。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备份软件项目背景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备份软件项目的背景根植于市场对更高效、创新产品的渴望，同时也受到科技发展对行业格局的深刻改变的影响。这为备份软件项目提供了广阔的发展空间和市场需求。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备份软件项目现状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截至目前，备份软件项目已完成市场调研和技术验证，取得了初步的成功。这为备份软件项目在未来的发展奠定了坚实的基础，为更远大的目标打下了坚实的基石。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610"/>
      <w:r>
        <w:rPr>
          <w:rFonts w:ascii="仿宋" w:eastAsia="仿宋" w:hAnsi="仿宋" w:cs="仿宋" w:hint="eastAsia"/>
          <w:sz w:val="28"/>
          <w:lang w:eastAsia="zh-CN"/>
        </w:rPr>
        <w:t>(二)、备份软件项目目标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keyword》备份软件项目首要业务目标是在市场中占据有利地位，实现产品/服务的成功推广和销售。通过不断提升产品质量、创新性，备份软件项目追求成为行业中的领导者，赢得更多客户的青睐。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在科技迅速发展的时代，备份软件项目着眼于技术创新。通过持续的研发和技术升级，备份软件项目旨在推出更具创新性的产品或服务，以满足市场对新鲜、先进解决方案的需求。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为了建立可持续的客户关系，备份软件项目设定了客户满意度目标。通过提供卓越的产品质量和优质的客户服务，备份软件项目追求赢得客户的信任和忠诚度，确保他们的满意度达到行业领先水平。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备份软件项目注重社会责任和可持续发展。通过实施环保、社会责任备份软件项目，备份软件项目致力于在经济发展的同时保护环境，促进社会公平，实现可持续经营。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备份软件项目的团队是实现目标的核心驱动力。因此，备份软件项目设定了团队发展目标，包括提升团队成员的专业技能、培养领导力，以及搭建协同高效的团队工作氛围。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937"/>
      <w:r>
        <w:rPr>
          <w:rFonts w:ascii="仿宋" w:eastAsia="仿宋" w:hAnsi="仿宋" w:cs="仿宋" w:hint="eastAsia"/>
          <w:sz w:val="28"/>
          <w:lang w:eastAsia="zh-CN"/>
        </w:rPr>
        <w:t>(三)、备份软件项目提出的理由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备份软件项目提出的理由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提出源于对市场机遇的深刻洞察。当前市场中存在的需求缺口和行业发展趋势表明，有巨大的商业机会等待被开发。通过准确捕捉市场机遇，备份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理念基于对技术创新的信仰。通过持续的研发和技术投入，备份软件项目有望推出更具创新性的产品或服务。在科技飞速发展的当下，备份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提出是为了增强企业的行业竞争力。通过提升产品或服务的质量和独特性，备份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响应了消费者需求的变化。随着社会和科技的不断发展，消费者对产品和服务的需求也在发生变化。通过深入了解并及时回应消费者的新需求，备份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备份软件项目的提出是企业战略发展规划的一部分。在面对日益激烈的市场竞争和不断变化的商业环境中，备份软件项目作为企业战略的一环，旨在为企业开辟新的增长领域，巩固企业在行业中的地位。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提出不仅仅是基于商业考量，还注重社会责任。通过推出环保、社会责任等方面的备份软件项目，备份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备份软件项目的提出反映了对利益相关者期望的关注。包括客户、员工、投资者等利益相关者在企业发展中都有着各自的期望，备份软件项目力求在满足这些期望的同时，取得更大的共赢。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601"/>
      <w:r>
        <w:rPr>
          <w:rFonts w:ascii="仿宋" w:eastAsia="仿宋" w:hAnsi="仿宋" w:cs="仿宋" w:hint="eastAsia"/>
          <w:sz w:val="28"/>
          <w:lang w:eastAsia="zh-CN"/>
        </w:rPr>
        <w:t>(四)、备份软件项目意义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在实施备份软件项目的过程中，我们不仅仅是在追逐商业成功，更是为企业和社会的多个层面创造了深远的意义。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备份软件项目的首要意义在于提升企业的市场竞争力。通过持续的创新和对产品质量的高标准要求，备份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备份软件项目的推进将促使行业技术水平的提升。通过引入先进技术和创新性解决方案，备份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备份软件项目不仅创造了大量就业机会，提高了就业水平，还注重社会责任和环保。通过参与社会公益事业和推动环保备份软件项目，备份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综合而言，备份软件项目意义重大，不仅推动了企业的发展，也为行业和社会的进步贡献了积极力量。这是一个全面而深刻的影响，将在未来产生可持续的正面效应。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361"/>
      <w:r>
        <w:rPr>
          <w:rFonts w:ascii="仿宋" w:eastAsia="仿宋" w:hAnsi="仿宋" w:cs="仿宋" w:hint="eastAsia"/>
          <w:sz w:val="28"/>
          <w:lang w:eastAsia="zh-CN"/>
        </w:rPr>
        <w:t>(五)、备份软件项目背景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在当今迅猛发展的商业环境中，备份软件项目的动因根植于对多方面因素的审慎考量。这个备份软件项目的提出并非孤立的决策，而是对企业所处背景深入思考的产物。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市场的不断演变是备份软件项目背后的首要原因。科技的迅速发展和全球市场的快速变化使得企业必须灵活应对。备份软件项目应运而生，旨在通过创新性的解决方案迎合市场的多变需求，赢得竞争中的先机。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https://d.book118.com/078137133107006044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备份软件项目计划设计方案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F70EB"/>
    <w:rsid w:val="70DF7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713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2024-03-01T14:24:00Z</dcterms:created>
  <dcterms:modified xsi:type="dcterms:W3CDTF">2024-03-01T14:24:21Z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A032C615BF0D47A2A996DB371DE5B19C_11</vt:lpwstr>
  </property>
  <property fmtid="{D5CDD505-2E9C-101B-9397-08002B2CF9AE}" pid="3" name="KSOProductBuildVer">
    <vt:lpwstr>2052-12.1.0.16388</vt:lpwstr>
  </property>
</Properties>
</file>