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灵芝项目计划设计方案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121" w:history="1">
        <w:r>
          <w:rPr>
            <w:rFonts w:ascii="仿宋" w:eastAsia="仿宋" w:hAnsi="仿宋" w:cs="仿宋" w:hint="eastAsia"/>
            <w:lang w:eastAsia="zh-CN"/>
          </w:rPr>
          <w:t>概论</w:t>
        </w:r>
        <w:r>
          <w:tab/>
        </w:r>
        <w:r>
          <w:fldChar w:fldCharType="begin"/>
        </w:r>
        <w:r>
          <w:instrText xml:space="preserve"> PAGEREF _Toc4121 \h </w:instrText>
        </w:r>
        <w:r>
          <w:fldChar w:fldCharType="separate"/>
        </w:r>
        <w:r>
          <w:t>3</w:t>
        </w:r>
        <w:r>
          <w:fldChar w:fldCharType="end"/>
        </w:r>
      </w:hyperlink>
    </w:p>
    <w:p>
      <w:pPr>
        <w:pStyle w:val="TOC1"/>
        <w:tabs>
          <w:tab w:val="right" w:leader="dot" w:pos="8306"/>
        </w:tabs>
      </w:pPr>
      <w:hyperlink w:anchor="_Toc3947" w:history="1">
        <w:r>
          <w:rPr>
            <w:rFonts w:ascii="仿宋" w:eastAsia="仿宋" w:hAnsi="仿宋" w:cs="仿宋" w:hint="eastAsia"/>
            <w:lang w:eastAsia="zh-CN"/>
          </w:rPr>
          <w:t>一、灵芝项目选址可行性分析</w:t>
        </w:r>
        <w:r>
          <w:tab/>
        </w:r>
        <w:r>
          <w:fldChar w:fldCharType="begin"/>
        </w:r>
        <w:r>
          <w:instrText xml:space="preserve"> PAGEREF _Toc3947 \h </w:instrText>
        </w:r>
        <w:r>
          <w:fldChar w:fldCharType="separate"/>
        </w:r>
        <w:r>
          <w:t>3</w:t>
        </w:r>
        <w:r>
          <w:fldChar w:fldCharType="end"/>
        </w:r>
      </w:hyperlink>
    </w:p>
    <w:p>
      <w:pPr>
        <w:pStyle w:val="TOC2"/>
        <w:tabs>
          <w:tab w:val="right" w:leader="dot" w:pos="8306"/>
        </w:tabs>
      </w:pPr>
      <w:hyperlink w:anchor="_Toc27096" w:history="1">
        <w:r>
          <w:rPr>
            <w:rFonts w:ascii="仿宋" w:eastAsia="仿宋" w:hAnsi="仿宋" w:cs="仿宋" w:hint="eastAsia"/>
            <w:lang w:eastAsia="zh-CN"/>
          </w:rPr>
          <w:t>(一)、灵芝项目选址</w:t>
        </w:r>
        <w:r>
          <w:tab/>
        </w:r>
        <w:r>
          <w:fldChar w:fldCharType="begin"/>
        </w:r>
        <w:r>
          <w:instrText xml:space="preserve"> PAGEREF _Toc27096 \h </w:instrText>
        </w:r>
        <w:r>
          <w:fldChar w:fldCharType="separate"/>
        </w:r>
        <w:r>
          <w:t>3</w:t>
        </w:r>
        <w:r>
          <w:fldChar w:fldCharType="end"/>
        </w:r>
      </w:hyperlink>
    </w:p>
    <w:p>
      <w:pPr>
        <w:pStyle w:val="TOC2"/>
        <w:tabs>
          <w:tab w:val="right" w:leader="dot" w:pos="8306"/>
        </w:tabs>
      </w:pPr>
      <w:hyperlink w:anchor="_Toc6870" w:history="1">
        <w:r>
          <w:rPr>
            <w:rFonts w:ascii="仿宋" w:eastAsia="仿宋" w:hAnsi="仿宋" w:cs="仿宋" w:hint="eastAsia"/>
            <w:lang w:eastAsia="zh-CN"/>
          </w:rPr>
          <w:t>(二)、用地控制指标</w:t>
        </w:r>
        <w:r>
          <w:tab/>
        </w:r>
        <w:r>
          <w:fldChar w:fldCharType="begin"/>
        </w:r>
        <w:r>
          <w:instrText xml:space="preserve"> PAGEREF _Toc6870 \h </w:instrText>
        </w:r>
        <w:r>
          <w:fldChar w:fldCharType="separate"/>
        </w:r>
        <w:r>
          <w:t>3</w:t>
        </w:r>
        <w:r>
          <w:fldChar w:fldCharType="end"/>
        </w:r>
      </w:hyperlink>
    </w:p>
    <w:p>
      <w:pPr>
        <w:pStyle w:val="TOC2"/>
        <w:tabs>
          <w:tab w:val="right" w:leader="dot" w:pos="8306"/>
        </w:tabs>
      </w:pPr>
      <w:hyperlink w:anchor="_Toc10941" w:history="1">
        <w:r>
          <w:rPr>
            <w:rFonts w:ascii="仿宋" w:eastAsia="仿宋" w:hAnsi="仿宋" w:cs="仿宋" w:hint="eastAsia"/>
            <w:lang w:eastAsia="zh-CN"/>
          </w:rPr>
          <w:t>(三)、节约用地措施</w:t>
        </w:r>
        <w:r>
          <w:tab/>
        </w:r>
        <w:r>
          <w:fldChar w:fldCharType="begin"/>
        </w:r>
        <w:r>
          <w:instrText xml:space="preserve"> PAGEREF _Toc10941 \h </w:instrText>
        </w:r>
        <w:r>
          <w:fldChar w:fldCharType="separate"/>
        </w:r>
        <w:r>
          <w:t>5</w:t>
        </w:r>
        <w:r>
          <w:fldChar w:fldCharType="end"/>
        </w:r>
      </w:hyperlink>
    </w:p>
    <w:p>
      <w:pPr>
        <w:pStyle w:val="TOC2"/>
        <w:tabs>
          <w:tab w:val="right" w:leader="dot" w:pos="8306"/>
        </w:tabs>
      </w:pPr>
      <w:hyperlink w:anchor="_Toc10071" w:history="1">
        <w:r>
          <w:rPr>
            <w:rFonts w:ascii="仿宋" w:eastAsia="仿宋" w:hAnsi="仿宋" w:cs="仿宋" w:hint="eastAsia"/>
            <w:lang w:eastAsia="zh-CN"/>
          </w:rPr>
          <w:t>(四)、总图布置方案</w:t>
        </w:r>
        <w:r>
          <w:tab/>
        </w:r>
        <w:r>
          <w:fldChar w:fldCharType="begin"/>
        </w:r>
        <w:r>
          <w:instrText xml:space="preserve"> PAGEREF _Toc10071 \h </w:instrText>
        </w:r>
        <w:r>
          <w:fldChar w:fldCharType="separate"/>
        </w:r>
        <w:r>
          <w:t>6</w:t>
        </w:r>
        <w:r>
          <w:fldChar w:fldCharType="end"/>
        </w:r>
      </w:hyperlink>
    </w:p>
    <w:p>
      <w:pPr>
        <w:pStyle w:val="TOC2"/>
        <w:tabs>
          <w:tab w:val="right" w:leader="dot" w:pos="8306"/>
        </w:tabs>
      </w:pPr>
      <w:hyperlink w:anchor="_Toc11725" w:history="1">
        <w:r>
          <w:rPr>
            <w:rFonts w:ascii="仿宋" w:eastAsia="仿宋" w:hAnsi="仿宋" w:cs="仿宋" w:hint="eastAsia"/>
            <w:lang w:eastAsia="zh-CN"/>
          </w:rPr>
          <w:t>(五)、选址综合评价</w:t>
        </w:r>
        <w:r>
          <w:tab/>
        </w:r>
        <w:r>
          <w:fldChar w:fldCharType="begin"/>
        </w:r>
        <w:r>
          <w:instrText xml:space="preserve"> PAGEREF _Toc11725 \h </w:instrText>
        </w:r>
        <w:r>
          <w:fldChar w:fldCharType="separate"/>
        </w:r>
        <w:r>
          <w:t>7</w:t>
        </w:r>
        <w:r>
          <w:fldChar w:fldCharType="end"/>
        </w:r>
      </w:hyperlink>
    </w:p>
    <w:p>
      <w:pPr>
        <w:pStyle w:val="TOC1"/>
        <w:tabs>
          <w:tab w:val="right" w:leader="dot" w:pos="8306"/>
        </w:tabs>
      </w:pPr>
      <w:hyperlink w:anchor="_Toc25102" w:history="1">
        <w:r>
          <w:rPr>
            <w:rFonts w:ascii="仿宋" w:eastAsia="仿宋" w:hAnsi="仿宋" w:cs="仿宋" w:hint="eastAsia"/>
            <w:lang w:eastAsia="zh-CN"/>
          </w:rPr>
          <w:t>二、灵芝项目文档管理</w:t>
        </w:r>
        <w:r>
          <w:tab/>
        </w:r>
        <w:r>
          <w:fldChar w:fldCharType="begin"/>
        </w:r>
        <w:r>
          <w:instrText xml:space="preserve"> PAGEREF _Toc25102 \h </w:instrText>
        </w:r>
        <w:r>
          <w:fldChar w:fldCharType="separate"/>
        </w:r>
        <w:r>
          <w:t>8</w:t>
        </w:r>
        <w:r>
          <w:fldChar w:fldCharType="end"/>
        </w:r>
      </w:hyperlink>
    </w:p>
    <w:p>
      <w:pPr>
        <w:pStyle w:val="TOC2"/>
        <w:tabs>
          <w:tab w:val="right" w:leader="dot" w:pos="8306"/>
        </w:tabs>
      </w:pPr>
      <w:hyperlink w:anchor="_Toc30993" w:history="1">
        <w:r>
          <w:rPr>
            <w:rFonts w:ascii="仿宋" w:eastAsia="仿宋" w:hAnsi="仿宋" w:cs="仿宋" w:hint="eastAsia"/>
            <w:lang w:eastAsia="zh-CN"/>
          </w:rPr>
          <w:t>(一)、文档编制与审查</w:t>
        </w:r>
        <w:r>
          <w:tab/>
        </w:r>
        <w:r>
          <w:fldChar w:fldCharType="begin"/>
        </w:r>
        <w:r>
          <w:instrText xml:space="preserve"> PAGEREF _Toc30993 \h </w:instrText>
        </w:r>
        <w:r>
          <w:fldChar w:fldCharType="separate"/>
        </w:r>
        <w:r>
          <w:t>8</w:t>
        </w:r>
        <w:r>
          <w:fldChar w:fldCharType="end"/>
        </w:r>
      </w:hyperlink>
    </w:p>
    <w:p>
      <w:pPr>
        <w:pStyle w:val="TOC2"/>
        <w:tabs>
          <w:tab w:val="right" w:leader="dot" w:pos="8306"/>
        </w:tabs>
      </w:pPr>
      <w:hyperlink w:anchor="_Toc14499" w:history="1">
        <w:r>
          <w:rPr>
            <w:rFonts w:ascii="仿宋" w:eastAsia="仿宋" w:hAnsi="仿宋" w:cs="仿宋" w:hint="eastAsia"/>
            <w:lang w:eastAsia="zh-CN"/>
          </w:rPr>
          <w:t>(二)、文档发布与分发</w:t>
        </w:r>
        <w:r>
          <w:tab/>
        </w:r>
        <w:r>
          <w:fldChar w:fldCharType="begin"/>
        </w:r>
        <w:r>
          <w:instrText xml:space="preserve"> PAGEREF _Toc14499 \h </w:instrText>
        </w:r>
        <w:r>
          <w:fldChar w:fldCharType="separate"/>
        </w:r>
        <w:r>
          <w:t>9</w:t>
        </w:r>
        <w:r>
          <w:fldChar w:fldCharType="end"/>
        </w:r>
      </w:hyperlink>
    </w:p>
    <w:p>
      <w:pPr>
        <w:pStyle w:val="TOC2"/>
        <w:tabs>
          <w:tab w:val="right" w:leader="dot" w:pos="8306"/>
        </w:tabs>
      </w:pPr>
      <w:hyperlink w:anchor="_Toc19535" w:history="1">
        <w:r>
          <w:rPr>
            <w:rFonts w:ascii="仿宋" w:eastAsia="仿宋" w:hAnsi="仿宋" w:cs="仿宋" w:hint="eastAsia"/>
            <w:lang w:eastAsia="zh-CN"/>
          </w:rPr>
          <w:t>(三)、文档存档与归档</w:t>
        </w:r>
        <w:r>
          <w:tab/>
        </w:r>
        <w:r>
          <w:fldChar w:fldCharType="begin"/>
        </w:r>
        <w:r>
          <w:instrText xml:space="preserve"> PAGEREF _Toc19535 \h </w:instrText>
        </w:r>
        <w:r>
          <w:fldChar w:fldCharType="separate"/>
        </w:r>
        <w:r>
          <w:t>10</w:t>
        </w:r>
        <w:r>
          <w:fldChar w:fldCharType="end"/>
        </w:r>
      </w:hyperlink>
    </w:p>
    <w:p>
      <w:pPr>
        <w:pStyle w:val="TOC1"/>
        <w:tabs>
          <w:tab w:val="right" w:leader="dot" w:pos="8306"/>
        </w:tabs>
      </w:pPr>
      <w:hyperlink w:anchor="_Toc14742" w:history="1">
        <w:r>
          <w:rPr>
            <w:rFonts w:ascii="仿宋" w:eastAsia="仿宋" w:hAnsi="仿宋" w:cs="仿宋" w:hint="eastAsia"/>
            <w:lang w:eastAsia="zh-CN"/>
          </w:rPr>
          <w:t>三、灵芝项目绩效评估</w:t>
        </w:r>
        <w:r>
          <w:tab/>
        </w:r>
        <w:r>
          <w:fldChar w:fldCharType="begin"/>
        </w:r>
        <w:r>
          <w:instrText xml:space="preserve"> PAGEREF _Toc14742 \h </w:instrText>
        </w:r>
        <w:r>
          <w:fldChar w:fldCharType="separate"/>
        </w:r>
        <w:r>
          <w:t>11</w:t>
        </w:r>
        <w:r>
          <w:fldChar w:fldCharType="end"/>
        </w:r>
      </w:hyperlink>
    </w:p>
    <w:p>
      <w:pPr>
        <w:pStyle w:val="TOC2"/>
        <w:tabs>
          <w:tab w:val="right" w:leader="dot" w:pos="8306"/>
        </w:tabs>
      </w:pPr>
      <w:hyperlink w:anchor="_Toc23178" w:history="1">
        <w:r>
          <w:rPr>
            <w:rFonts w:ascii="仿宋" w:eastAsia="仿宋" w:hAnsi="仿宋" w:cs="仿宋" w:hint="eastAsia"/>
            <w:lang w:eastAsia="zh-CN"/>
          </w:rPr>
          <w:t>(一)、绩效评估指标</w:t>
        </w:r>
        <w:r>
          <w:tab/>
        </w:r>
        <w:r>
          <w:fldChar w:fldCharType="begin"/>
        </w:r>
        <w:r>
          <w:instrText xml:space="preserve"> PAGEREF _Toc23178 \h </w:instrText>
        </w:r>
        <w:r>
          <w:fldChar w:fldCharType="separate"/>
        </w:r>
        <w:r>
          <w:t>11</w:t>
        </w:r>
        <w:r>
          <w:fldChar w:fldCharType="end"/>
        </w:r>
      </w:hyperlink>
    </w:p>
    <w:p>
      <w:pPr>
        <w:pStyle w:val="TOC2"/>
        <w:tabs>
          <w:tab w:val="right" w:leader="dot" w:pos="8306"/>
        </w:tabs>
      </w:pPr>
      <w:hyperlink w:anchor="_Toc22592" w:history="1">
        <w:r>
          <w:rPr>
            <w:rFonts w:ascii="仿宋" w:eastAsia="仿宋" w:hAnsi="仿宋" w:cs="仿宋" w:hint="eastAsia"/>
            <w:lang w:eastAsia="zh-CN"/>
          </w:rPr>
          <w:t>(二)、绩效评估方法</w:t>
        </w:r>
        <w:r>
          <w:tab/>
        </w:r>
        <w:r>
          <w:fldChar w:fldCharType="begin"/>
        </w:r>
        <w:r>
          <w:instrText xml:space="preserve"> PAGEREF _Toc22592 \h </w:instrText>
        </w:r>
        <w:r>
          <w:fldChar w:fldCharType="separate"/>
        </w:r>
        <w:r>
          <w:t>12</w:t>
        </w:r>
        <w:r>
          <w:fldChar w:fldCharType="end"/>
        </w:r>
      </w:hyperlink>
    </w:p>
    <w:p>
      <w:pPr>
        <w:pStyle w:val="TOC2"/>
        <w:tabs>
          <w:tab w:val="right" w:leader="dot" w:pos="8306"/>
        </w:tabs>
      </w:pPr>
      <w:hyperlink w:anchor="_Toc11416" w:history="1">
        <w:r>
          <w:rPr>
            <w:rFonts w:ascii="仿宋" w:eastAsia="仿宋" w:hAnsi="仿宋" w:cs="仿宋" w:hint="eastAsia"/>
            <w:lang w:eastAsia="zh-CN"/>
          </w:rPr>
          <w:t>(三)、绩效评估周期</w:t>
        </w:r>
        <w:r>
          <w:tab/>
        </w:r>
        <w:r>
          <w:fldChar w:fldCharType="begin"/>
        </w:r>
        <w:r>
          <w:instrText xml:space="preserve"> PAGEREF _Toc11416 \h </w:instrText>
        </w:r>
        <w:r>
          <w:fldChar w:fldCharType="separate"/>
        </w:r>
        <w:r>
          <w:t>13</w:t>
        </w:r>
        <w:r>
          <w:fldChar w:fldCharType="end"/>
        </w:r>
      </w:hyperlink>
    </w:p>
    <w:p>
      <w:pPr>
        <w:pStyle w:val="TOC1"/>
        <w:tabs>
          <w:tab w:val="right" w:leader="dot" w:pos="8306"/>
        </w:tabs>
      </w:pPr>
      <w:hyperlink w:anchor="_Toc14739" w:history="1">
        <w:r>
          <w:rPr>
            <w:rFonts w:ascii="仿宋" w:eastAsia="仿宋" w:hAnsi="仿宋" w:cs="仿宋" w:hint="eastAsia"/>
            <w:lang w:eastAsia="zh-CN"/>
          </w:rPr>
          <w:t>四、灵芝项目建设背景及必要性分析</w:t>
        </w:r>
        <w:r>
          <w:tab/>
        </w:r>
        <w:r>
          <w:fldChar w:fldCharType="begin"/>
        </w:r>
        <w:r>
          <w:instrText xml:space="preserve"> PAGEREF _Toc14739 \h </w:instrText>
        </w:r>
        <w:r>
          <w:fldChar w:fldCharType="separate"/>
        </w:r>
        <w:r>
          <w:t>14</w:t>
        </w:r>
        <w:r>
          <w:fldChar w:fldCharType="end"/>
        </w:r>
      </w:hyperlink>
    </w:p>
    <w:p>
      <w:pPr>
        <w:pStyle w:val="TOC2"/>
        <w:tabs>
          <w:tab w:val="right" w:leader="dot" w:pos="8306"/>
        </w:tabs>
      </w:pPr>
      <w:hyperlink w:anchor="_Toc23883" w:history="1">
        <w:r>
          <w:rPr>
            <w:rFonts w:ascii="仿宋" w:eastAsia="仿宋" w:hAnsi="仿宋" w:cs="仿宋" w:hint="eastAsia"/>
            <w:lang w:eastAsia="zh-CN"/>
          </w:rPr>
          <w:t>(一)、灵芝项目背景分析</w:t>
        </w:r>
        <w:r>
          <w:tab/>
        </w:r>
        <w:r>
          <w:fldChar w:fldCharType="begin"/>
        </w:r>
        <w:r>
          <w:instrText xml:space="preserve"> PAGEREF _Toc23883 \h </w:instrText>
        </w:r>
        <w:r>
          <w:fldChar w:fldCharType="separate"/>
        </w:r>
        <w:r>
          <w:t>14</w:t>
        </w:r>
        <w:r>
          <w:fldChar w:fldCharType="end"/>
        </w:r>
      </w:hyperlink>
    </w:p>
    <w:p>
      <w:pPr>
        <w:pStyle w:val="TOC2"/>
        <w:tabs>
          <w:tab w:val="right" w:leader="dot" w:pos="8306"/>
        </w:tabs>
      </w:pPr>
      <w:hyperlink w:anchor="_Toc6168" w:history="1">
        <w:r>
          <w:rPr>
            <w:rFonts w:ascii="仿宋" w:eastAsia="仿宋" w:hAnsi="仿宋" w:cs="仿宋" w:hint="eastAsia"/>
            <w:lang w:eastAsia="zh-CN"/>
          </w:rPr>
          <w:t>(二)、灵芝项目建设必要性分析</w:t>
        </w:r>
        <w:r>
          <w:tab/>
        </w:r>
        <w:r>
          <w:fldChar w:fldCharType="begin"/>
        </w:r>
        <w:r>
          <w:instrText xml:space="preserve"> PAGEREF _Toc6168 \h </w:instrText>
        </w:r>
        <w:r>
          <w:fldChar w:fldCharType="separate"/>
        </w:r>
        <w:r>
          <w:t>16</w:t>
        </w:r>
        <w:r>
          <w:fldChar w:fldCharType="end"/>
        </w:r>
      </w:hyperlink>
    </w:p>
    <w:p>
      <w:pPr>
        <w:pStyle w:val="TOC1"/>
        <w:tabs>
          <w:tab w:val="right" w:leader="dot" w:pos="8306"/>
        </w:tabs>
      </w:pPr>
      <w:hyperlink w:anchor="_Toc9218" w:history="1">
        <w:r>
          <w:rPr>
            <w:rFonts w:ascii="仿宋" w:eastAsia="仿宋" w:hAnsi="仿宋" w:cs="仿宋" w:hint="eastAsia"/>
            <w:lang w:eastAsia="zh-CN"/>
          </w:rPr>
          <w:t>五、灵芝项目土建工程</w:t>
        </w:r>
        <w:r>
          <w:tab/>
        </w:r>
        <w:r>
          <w:fldChar w:fldCharType="begin"/>
        </w:r>
        <w:r>
          <w:instrText xml:space="preserve"> PAGEREF _Toc9218 \h </w:instrText>
        </w:r>
        <w:r>
          <w:fldChar w:fldCharType="separate"/>
        </w:r>
        <w:r>
          <w:t>17</w:t>
        </w:r>
        <w:r>
          <w:fldChar w:fldCharType="end"/>
        </w:r>
      </w:hyperlink>
    </w:p>
    <w:p>
      <w:pPr>
        <w:pStyle w:val="TOC2"/>
        <w:tabs>
          <w:tab w:val="right" w:leader="dot" w:pos="8306"/>
        </w:tabs>
      </w:pPr>
      <w:hyperlink w:anchor="_Toc200" w:history="1">
        <w:r>
          <w:rPr>
            <w:rFonts w:ascii="仿宋" w:eastAsia="仿宋" w:hAnsi="仿宋" w:cs="仿宋" w:hint="eastAsia"/>
            <w:lang w:eastAsia="zh-CN"/>
          </w:rPr>
          <w:t>(一)、建筑工程设计原则</w:t>
        </w:r>
        <w:r>
          <w:tab/>
        </w:r>
        <w:r>
          <w:fldChar w:fldCharType="begin"/>
        </w:r>
        <w:r>
          <w:instrText xml:space="preserve"> PAGEREF _Toc200 \h </w:instrText>
        </w:r>
        <w:r>
          <w:fldChar w:fldCharType="separate"/>
        </w:r>
        <w:r>
          <w:t>17</w:t>
        </w:r>
        <w:r>
          <w:fldChar w:fldCharType="end"/>
        </w:r>
      </w:hyperlink>
    </w:p>
    <w:p>
      <w:pPr>
        <w:pStyle w:val="TOC2"/>
        <w:tabs>
          <w:tab w:val="right" w:leader="dot" w:pos="8306"/>
        </w:tabs>
      </w:pPr>
      <w:hyperlink w:anchor="_Toc2202" w:history="1">
        <w:r>
          <w:rPr>
            <w:rFonts w:ascii="仿宋" w:eastAsia="仿宋" w:hAnsi="仿宋" w:cs="仿宋" w:hint="eastAsia"/>
            <w:lang w:eastAsia="zh-CN"/>
          </w:rPr>
          <w:t>(二)、土建工程设计年限及安全等级</w:t>
        </w:r>
        <w:r>
          <w:tab/>
        </w:r>
        <w:r>
          <w:fldChar w:fldCharType="begin"/>
        </w:r>
        <w:r>
          <w:instrText xml:space="preserve"> PAGEREF _Toc2202 \h </w:instrText>
        </w:r>
        <w:r>
          <w:fldChar w:fldCharType="separate"/>
        </w:r>
        <w:r>
          <w:t>19</w:t>
        </w:r>
        <w:r>
          <w:fldChar w:fldCharType="end"/>
        </w:r>
      </w:hyperlink>
    </w:p>
    <w:p>
      <w:pPr>
        <w:pStyle w:val="TOC2"/>
        <w:tabs>
          <w:tab w:val="right" w:leader="dot" w:pos="8306"/>
        </w:tabs>
      </w:pPr>
      <w:hyperlink w:anchor="_Toc30633" w:history="1">
        <w:r>
          <w:rPr>
            <w:rFonts w:ascii="仿宋" w:eastAsia="仿宋" w:hAnsi="仿宋" w:cs="仿宋" w:hint="eastAsia"/>
            <w:lang w:eastAsia="zh-CN"/>
          </w:rPr>
          <w:t>(三)、建筑工程设计总体要求</w:t>
        </w:r>
        <w:r>
          <w:tab/>
        </w:r>
        <w:r>
          <w:fldChar w:fldCharType="begin"/>
        </w:r>
        <w:r>
          <w:instrText xml:space="preserve"> PAGEREF _Toc30633 \h </w:instrText>
        </w:r>
        <w:r>
          <w:fldChar w:fldCharType="separate"/>
        </w:r>
        <w:r>
          <w:t>20</w:t>
        </w:r>
        <w:r>
          <w:fldChar w:fldCharType="end"/>
        </w:r>
      </w:hyperlink>
    </w:p>
    <w:p>
      <w:pPr>
        <w:pStyle w:val="TOC2"/>
        <w:tabs>
          <w:tab w:val="right" w:leader="dot" w:pos="8306"/>
        </w:tabs>
      </w:pPr>
      <w:hyperlink w:anchor="_Toc13337" w:history="1">
        <w:r>
          <w:rPr>
            <w:rFonts w:ascii="仿宋" w:eastAsia="仿宋" w:hAnsi="仿宋" w:cs="仿宋" w:hint="eastAsia"/>
            <w:lang w:eastAsia="zh-CN"/>
          </w:rPr>
          <w:t>(四)、土建工程建设指标</w:t>
        </w:r>
        <w:r>
          <w:tab/>
        </w:r>
        <w:r>
          <w:fldChar w:fldCharType="begin"/>
        </w:r>
        <w:r>
          <w:instrText xml:space="preserve"> PAGEREF _Toc13337 \h </w:instrText>
        </w:r>
        <w:r>
          <w:fldChar w:fldCharType="separate"/>
        </w:r>
        <w:r>
          <w:t>20</w:t>
        </w:r>
        <w:r>
          <w:fldChar w:fldCharType="end"/>
        </w:r>
      </w:hyperlink>
    </w:p>
    <w:p>
      <w:pPr>
        <w:pStyle w:val="TOC1"/>
        <w:tabs>
          <w:tab w:val="right" w:leader="dot" w:pos="8306"/>
        </w:tabs>
      </w:pPr>
      <w:hyperlink w:anchor="_Toc19035" w:history="1">
        <w:r>
          <w:rPr>
            <w:rFonts w:ascii="仿宋" w:eastAsia="仿宋" w:hAnsi="仿宋" w:cs="仿宋" w:hint="eastAsia"/>
            <w:lang w:eastAsia="zh-CN"/>
          </w:rPr>
          <w:t>六、灵芝项目概论</w:t>
        </w:r>
        <w:r>
          <w:tab/>
        </w:r>
        <w:r>
          <w:fldChar w:fldCharType="begin"/>
        </w:r>
        <w:r>
          <w:instrText xml:space="preserve"> PAGEREF _Toc19035 \h </w:instrText>
        </w:r>
        <w:r>
          <w:fldChar w:fldCharType="separate"/>
        </w:r>
        <w:r>
          <w:t>21</w:t>
        </w:r>
        <w:r>
          <w:fldChar w:fldCharType="end"/>
        </w:r>
      </w:hyperlink>
    </w:p>
    <w:p>
      <w:pPr>
        <w:pStyle w:val="TOC2"/>
        <w:tabs>
          <w:tab w:val="right" w:leader="dot" w:pos="8306"/>
        </w:tabs>
      </w:pPr>
      <w:hyperlink w:anchor="_Toc11152" w:history="1">
        <w:r>
          <w:rPr>
            <w:rFonts w:ascii="仿宋" w:eastAsia="仿宋" w:hAnsi="仿宋" w:cs="仿宋" w:hint="eastAsia"/>
            <w:lang w:eastAsia="zh-CN"/>
          </w:rPr>
          <w:t>(一)、灵芝项目概况</w:t>
        </w:r>
        <w:r>
          <w:tab/>
        </w:r>
        <w:r>
          <w:fldChar w:fldCharType="begin"/>
        </w:r>
        <w:r>
          <w:instrText xml:space="preserve"> PAGEREF _Toc11152 \h </w:instrText>
        </w:r>
        <w:r>
          <w:fldChar w:fldCharType="separate"/>
        </w:r>
        <w:r>
          <w:t>21</w:t>
        </w:r>
        <w:r>
          <w:fldChar w:fldCharType="end"/>
        </w:r>
      </w:hyperlink>
    </w:p>
    <w:p>
      <w:pPr>
        <w:pStyle w:val="TOC2"/>
        <w:tabs>
          <w:tab w:val="right" w:leader="dot" w:pos="8306"/>
        </w:tabs>
      </w:pPr>
      <w:hyperlink w:anchor="_Toc18419" w:history="1">
        <w:r>
          <w:rPr>
            <w:rFonts w:ascii="仿宋" w:eastAsia="仿宋" w:hAnsi="仿宋" w:cs="仿宋" w:hint="eastAsia"/>
            <w:lang w:eastAsia="zh-CN"/>
          </w:rPr>
          <w:t>(二)、灵芝项目目标</w:t>
        </w:r>
        <w:r>
          <w:tab/>
        </w:r>
        <w:r>
          <w:fldChar w:fldCharType="begin"/>
        </w:r>
        <w:r>
          <w:instrText xml:space="preserve"> PAGEREF _Toc18419 \h </w:instrText>
        </w:r>
        <w:r>
          <w:fldChar w:fldCharType="separate"/>
        </w:r>
        <w:r>
          <w:t>23</w:t>
        </w:r>
        <w:r>
          <w:fldChar w:fldCharType="end"/>
        </w:r>
      </w:hyperlink>
    </w:p>
    <w:p>
      <w:pPr>
        <w:pStyle w:val="TOC2"/>
        <w:tabs>
          <w:tab w:val="right" w:leader="dot" w:pos="8306"/>
        </w:tabs>
      </w:pPr>
      <w:hyperlink w:anchor="_Toc28405" w:history="1">
        <w:r>
          <w:rPr>
            <w:rFonts w:ascii="仿宋" w:eastAsia="仿宋" w:hAnsi="仿宋" w:cs="仿宋" w:hint="eastAsia"/>
            <w:lang w:eastAsia="zh-CN"/>
          </w:rPr>
          <w:t>(三)、灵芝项目提出的理由</w:t>
        </w:r>
        <w:r>
          <w:tab/>
        </w:r>
        <w:r>
          <w:fldChar w:fldCharType="begin"/>
        </w:r>
        <w:r>
          <w:instrText xml:space="preserve"> PAGEREF _Toc28405 \h </w:instrText>
        </w:r>
        <w:r>
          <w:fldChar w:fldCharType="separate"/>
        </w:r>
        <w:r>
          <w:t>24</w:t>
        </w:r>
        <w:r>
          <w:fldChar w:fldCharType="end"/>
        </w:r>
      </w:hyperlink>
    </w:p>
    <w:p>
      <w:pPr>
        <w:pStyle w:val="TOC2"/>
        <w:tabs>
          <w:tab w:val="right" w:leader="dot" w:pos="8306"/>
        </w:tabs>
      </w:pPr>
      <w:hyperlink w:anchor="_Toc4316" w:history="1">
        <w:r>
          <w:rPr>
            <w:rFonts w:ascii="仿宋" w:eastAsia="仿宋" w:hAnsi="仿宋" w:cs="仿宋" w:hint="eastAsia"/>
            <w:lang w:eastAsia="zh-CN"/>
          </w:rPr>
          <w:t>(四)、灵芝项目意义</w:t>
        </w:r>
        <w:r>
          <w:tab/>
        </w:r>
        <w:r>
          <w:fldChar w:fldCharType="begin"/>
        </w:r>
        <w:r>
          <w:instrText xml:space="preserve"> PAGEREF _Toc4316 \h </w:instrText>
        </w:r>
        <w:r>
          <w:fldChar w:fldCharType="separate"/>
        </w:r>
        <w:r>
          <w:t>25</w:t>
        </w:r>
        <w:r>
          <w:fldChar w:fldCharType="end"/>
        </w:r>
      </w:hyperlink>
    </w:p>
    <w:p>
      <w:pPr>
        <w:pStyle w:val="TOC2"/>
        <w:tabs>
          <w:tab w:val="right" w:leader="dot" w:pos="8306"/>
        </w:tabs>
      </w:pPr>
      <w:hyperlink w:anchor="_Toc1044" w:history="1">
        <w:r>
          <w:rPr>
            <w:rFonts w:ascii="仿宋" w:eastAsia="仿宋" w:hAnsi="仿宋" w:cs="仿宋" w:hint="eastAsia"/>
            <w:lang w:eastAsia="zh-CN"/>
          </w:rPr>
          <w:t>(五)、灵芝项目背景</w:t>
        </w:r>
        <w:r>
          <w:tab/>
        </w:r>
        <w:r>
          <w:fldChar w:fldCharType="begin"/>
        </w:r>
        <w:r>
          <w:instrText xml:space="preserve"> PAGEREF _Toc1044 \h </w:instrText>
        </w:r>
        <w:r>
          <w:fldChar w:fldCharType="separate"/>
        </w:r>
        <w:r>
          <w:t>26</w:t>
        </w:r>
        <w:r>
          <w:fldChar w:fldCharType="end"/>
        </w:r>
      </w:hyperlink>
    </w:p>
    <w:p>
      <w:pPr>
        <w:pStyle w:val="TOC1"/>
        <w:tabs>
          <w:tab w:val="right" w:leader="dot" w:pos="8306"/>
        </w:tabs>
      </w:pPr>
      <w:hyperlink w:anchor="_Toc1685" w:history="1">
        <w:r>
          <w:rPr>
            <w:rFonts w:ascii="仿宋" w:eastAsia="仿宋" w:hAnsi="仿宋" w:cs="仿宋" w:hint="eastAsia"/>
            <w:lang w:eastAsia="zh-CN"/>
          </w:rPr>
          <w:t>七、灵芝项目风险管理</w:t>
        </w:r>
        <w:r>
          <w:tab/>
        </w:r>
        <w:r>
          <w:fldChar w:fldCharType="begin"/>
        </w:r>
        <w:r>
          <w:instrText xml:space="preserve"> PAGEREF _Toc1685 \h </w:instrText>
        </w:r>
        <w:r>
          <w:fldChar w:fldCharType="separate"/>
        </w:r>
        <w:r>
          <w:t>27</w:t>
        </w:r>
        <w:r>
          <w:fldChar w:fldCharType="end"/>
        </w:r>
      </w:hyperlink>
    </w:p>
    <w:p>
      <w:pPr>
        <w:pStyle w:val="TOC2"/>
        <w:tabs>
          <w:tab w:val="right" w:leader="dot" w:pos="8306"/>
        </w:tabs>
      </w:pPr>
      <w:hyperlink w:anchor="_Toc30151" w:history="1">
        <w:r>
          <w:rPr>
            <w:rFonts w:ascii="仿宋" w:eastAsia="仿宋" w:hAnsi="仿宋" w:cs="仿宋" w:hint="eastAsia"/>
            <w:lang w:eastAsia="zh-CN"/>
          </w:rPr>
          <w:t>(一)、风险识别与评估</w:t>
        </w:r>
        <w:r>
          <w:tab/>
        </w:r>
        <w:r>
          <w:fldChar w:fldCharType="begin"/>
        </w:r>
        <w:r>
          <w:instrText xml:space="preserve"> PAGEREF _Toc30151 \h </w:instrText>
        </w:r>
        <w:r>
          <w:fldChar w:fldCharType="separate"/>
        </w:r>
        <w:r>
          <w:t>27</w:t>
        </w:r>
        <w:r>
          <w:fldChar w:fldCharType="end"/>
        </w:r>
      </w:hyperlink>
    </w:p>
    <w:p>
      <w:pPr>
        <w:pStyle w:val="TOC2"/>
        <w:tabs>
          <w:tab w:val="right" w:leader="dot" w:pos="8306"/>
        </w:tabs>
      </w:pPr>
      <w:hyperlink w:anchor="_Toc25219" w:history="1">
        <w:r>
          <w:rPr>
            <w:rFonts w:ascii="仿宋" w:eastAsia="仿宋" w:hAnsi="仿宋" w:cs="仿宋" w:hint="eastAsia"/>
            <w:lang w:eastAsia="zh-CN"/>
          </w:rPr>
          <w:t>(二)、风险应对策略</w:t>
        </w:r>
        <w:r>
          <w:tab/>
        </w:r>
        <w:r>
          <w:fldChar w:fldCharType="begin"/>
        </w:r>
        <w:r>
          <w:instrText xml:space="preserve"> PAGEREF _Toc25219 \h </w:instrText>
        </w:r>
        <w:r>
          <w:fldChar w:fldCharType="separate"/>
        </w:r>
        <w:r>
          <w:t>28</w:t>
        </w:r>
        <w:r>
          <w:fldChar w:fldCharType="end"/>
        </w:r>
      </w:hyperlink>
    </w:p>
    <w:p>
      <w:pPr>
        <w:pStyle w:val="TOC2"/>
        <w:tabs>
          <w:tab w:val="right" w:leader="dot" w:pos="8306"/>
        </w:tabs>
      </w:pPr>
      <w:hyperlink w:anchor="_Toc21002" w:history="1">
        <w:r>
          <w:rPr>
            <w:rFonts w:ascii="仿宋" w:eastAsia="仿宋" w:hAnsi="仿宋" w:cs="仿宋" w:hint="eastAsia"/>
            <w:lang w:eastAsia="zh-CN"/>
          </w:rPr>
          <w:t>(三)、风险监控与控制</w:t>
        </w:r>
        <w:r>
          <w:tab/>
        </w:r>
        <w:r>
          <w:fldChar w:fldCharType="begin"/>
        </w:r>
        <w:r>
          <w:instrText xml:space="preserve"> PAGEREF _Toc21002 \h </w:instrText>
        </w:r>
        <w:r>
          <w:fldChar w:fldCharType="separate"/>
        </w:r>
        <w:r>
          <w:t>30</w:t>
        </w:r>
        <w:r>
          <w:fldChar w:fldCharType="end"/>
        </w:r>
      </w:hyperlink>
    </w:p>
    <w:p>
      <w:pPr>
        <w:pStyle w:val="TOC1"/>
        <w:tabs>
          <w:tab w:val="right" w:leader="dot" w:pos="8306"/>
        </w:tabs>
      </w:pPr>
      <w:hyperlink w:anchor="_Toc29747" w:history="1">
        <w:r>
          <w:rPr>
            <w:rFonts w:ascii="仿宋" w:eastAsia="仿宋" w:hAnsi="仿宋" w:cs="仿宋" w:hint="eastAsia"/>
            <w:lang w:eastAsia="zh-CN"/>
          </w:rPr>
          <w:t>八、灵芝项目人力资源培养与发展</w:t>
        </w:r>
        <w:r>
          <w:tab/>
        </w:r>
        <w:r>
          <w:fldChar w:fldCharType="begin"/>
        </w:r>
        <w:r>
          <w:instrText xml:space="preserve"> PAGEREF _Toc29747 \h </w:instrText>
        </w:r>
        <w:r>
          <w:fldChar w:fldCharType="separate"/>
        </w:r>
        <w:r>
          <w:t>31</w:t>
        </w:r>
        <w:r>
          <w:fldChar w:fldCharType="end"/>
        </w:r>
      </w:hyperlink>
    </w:p>
    <w:p>
      <w:pPr>
        <w:pStyle w:val="TOC2"/>
        <w:tabs>
          <w:tab w:val="right" w:leader="dot" w:pos="8306"/>
        </w:tabs>
      </w:pPr>
      <w:hyperlink w:anchor="_Toc17841" w:history="1">
        <w:r>
          <w:rPr>
            <w:rFonts w:ascii="仿宋" w:eastAsia="仿宋" w:hAnsi="仿宋" w:cs="仿宋" w:hint="eastAsia"/>
            <w:lang w:eastAsia="zh-CN"/>
          </w:rPr>
          <w:t>(一)、人才需求与规划</w:t>
        </w:r>
        <w:r>
          <w:tab/>
        </w:r>
        <w:r>
          <w:fldChar w:fldCharType="begin"/>
        </w:r>
        <w:r>
          <w:instrText xml:space="preserve"> PAGEREF _Toc17841 \h </w:instrText>
        </w:r>
        <w:r>
          <w:fldChar w:fldCharType="separate"/>
        </w:r>
        <w:r>
          <w:t>31</w:t>
        </w:r>
        <w:r>
          <w:fldChar w:fldCharType="end"/>
        </w:r>
      </w:hyperlink>
    </w:p>
    <w:p>
      <w:pPr>
        <w:pStyle w:val="TOC2"/>
        <w:tabs>
          <w:tab w:val="right" w:leader="dot" w:pos="8306"/>
        </w:tabs>
      </w:pPr>
      <w:hyperlink w:anchor="_Toc19129" w:history="1">
        <w:r>
          <w:rPr>
            <w:rFonts w:ascii="仿宋" w:eastAsia="仿宋" w:hAnsi="仿宋" w:cs="仿宋" w:hint="eastAsia"/>
            <w:lang w:eastAsia="zh-CN"/>
          </w:rPr>
          <w:t>(二)、培训与发展计划</w:t>
        </w:r>
        <w:r>
          <w:tab/>
        </w:r>
        <w:r>
          <w:fldChar w:fldCharType="begin"/>
        </w:r>
        <w:r>
          <w:instrText xml:space="preserve"> PAGEREF _Toc19129 \h </w:instrText>
        </w:r>
        <w:r>
          <w:fldChar w:fldCharType="separate"/>
        </w:r>
        <w:r>
          <w:t>31</w:t>
        </w:r>
        <w:r>
          <w:fldChar w:fldCharType="end"/>
        </w:r>
      </w:hyperlink>
    </w:p>
    <w:p>
      <w:pPr>
        <w:pStyle w:val="TOC1"/>
        <w:tabs>
          <w:tab w:val="right" w:leader="dot" w:pos="8306"/>
        </w:tabs>
      </w:pPr>
      <w:hyperlink w:anchor="_Toc10951" w:history="1">
        <w:r>
          <w:rPr>
            <w:rFonts w:ascii="仿宋" w:eastAsia="仿宋" w:hAnsi="仿宋" w:cs="仿宋" w:hint="eastAsia"/>
            <w:lang w:eastAsia="zh-CN"/>
          </w:rPr>
          <w:t>九、灵芝项目创新与研发</w:t>
        </w:r>
        <w:r>
          <w:tab/>
        </w:r>
        <w:r>
          <w:fldChar w:fldCharType="begin"/>
        </w:r>
        <w:r>
          <w:instrText xml:space="preserve"> PAGEREF _Toc10951 \h </w:instrText>
        </w:r>
        <w:r>
          <w:fldChar w:fldCharType="separate"/>
        </w:r>
        <w:r>
          <w:t>32</w:t>
        </w:r>
        <w:r>
          <w:fldChar w:fldCharType="end"/>
        </w:r>
      </w:hyperlink>
    </w:p>
    <w:p>
      <w:pPr>
        <w:pStyle w:val="TOC2"/>
        <w:tabs>
          <w:tab w:val="right" w:leader="dot" w:pos="8306"/>
        </w:tabs>
      </w:pPr>
      <w:hyperlink w:anchor="_Toc27162" w:history="1">
        <w:r>
          <w:rPr>
            <w:rFonts w:ascii="仿宋" w:eastAsia="仿宋" w:hAnsi="仿宋" w:cs="仿宋" w:hint="eastAsia"/>
            <w:lang w:eastAsia="zh-CN"/>
          </w:rPr>
          <w:t>(一)、创新策略与方向</w:t>
        </w:r>
        <w:r>
          <w:tab/>
        </w:r>
        <w:r>
          <w:fldChar w:fldCharType="begin"/>
        </w:r>
        <w:r>
          <w:instrText xml:space="preserve"> PAGEREF _Toc27162 \h </w:instrText>
        </w:r>
        <w:r>
          <w:fldChar w:fldCharType="separate"/>
        </w:r>
        <w:r>
          <w:t>32</w:t>
        </w:r>
        <w:r>
          <w:fldChar w:fldCharType="end"/>
        </w:r>
      </w:hyperlink>
    </w:p>
    <w:p>
      <w:pPr>
        <w:pStyle w:val="TOC2"/>
        <w:tabs>
          <w:tab w:val="right" w:leader="dot" w:pos="8306"/>
        </w:tabs>
      </w:pPr>
      <w:hyperlink w:anchor="_Toc18139" w:history="1">
        <w:r>
          <w:rPr>
            <w:rFonts w:ascii="仿宋" w:eastAsia="仿宋" w:hAnsi="仿宋" w:cs="仿宋" w:hint="eastAsia"/>
            <w:lang w:eastAsia="zh-CN"/>
          </w:rPr>
          <w:t>(二)、研发规划与投入</w:t>
        </w:r>
        <w:r>
          <w:tab/>
        </w:r>
        <w:r>
          <w:fldChar w:fldCharType="begin"/>
        </w:r>
        <w:r>
          <w:instrText xml:space="preserve"> PAGEREF _Toc18139 \h </w:instrText>
        </w:r>
        <w:r>
          <w:fldChar w:fldCharType="separate"/>
        </w:r>
        <w:r>
          <w:t>33</w:t>
        </w:r>
        <w:r>
          <w:fldChar w:fldCharType="end"/>
        </w:r>
      </w:hyperlink>
    </w:p>
    <w:p>
      <w:pPr>
        <w:pStyle w:val="TOC1"/>
        <w:tabs>
          <w:tab w:val="right" w:leader="dot" w:pos="8306"/>
        </w:tabs>
      </w:pPr>
      <w:hyperlink w:anchor="_Toc29914" w:history="1">
        <w:r>
          <w:rPr>
            <w:rFonts w:ascii="仿宋" w:eastAsia="仿宋" w:hAnsi="仿宋" w:cs="仿宋" w:hint="eastAsia"/>
            <w:lang w:eastAsia="zh-CN"/>
          </w:rPr>
          <w:t>十、灵芝项目财务管理</w:t>
        </w:r>
        <w:r>
          <w:tab/>
        </w:r>
        <w:r>
          <w:fldChar w:fldCharType="begin"/>
        </w:r>
        <w:r>
          <w:instrText xml:space="preserve"> PAGEREF _Toc29914 \h </w:instrText>
        </w:r>
        <w:r>
          <w:fldChar w:fldCharType="separate"/>
        </w:r>
        <w:r>
          <w:t>35</w:t>
        </w:r>
        <w:r>
          <w:fldChar w:fldCharType="end"/>
        </w:r>
      </w:hyperlink>
    </w:p>
    <w:p>
      <w:pPr>
        <w:pStyle w:val="TOC2"/>
        <w:tabs>
          <w:tab w:val="right" w:leader="dot" w:pos="8306"/>
        </w:tabs>
      </w:pPr>
      <w:hyperlink w:anchor="_Toc8392" w:history="1">
        <w:r>
          <w:rPr>
            <w:rFonts w:ascii="仿宋" w:eastAsia="仿宋" w:hAnsi="仿宋" w:cs="仿宋" w:hint="eastAsia"/>
            <w:lang w:eastAsia="zh-CN"/>
          </w:rPr>
          <w:t>(一)、资金需求大</w:t>
        </w:r>
        <w:r>
          <w:tab/>
        </w:r>
        <w:r>
          <w:fldChar w:fldCharType="begin"/>
        </w:r>
        <w:r>
          <w:instrText xml:space="preserve"> PAGEREF _Toc8392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95" w:history="1">
        <w:r>
          <w:rPr>
            <w:rFonts w:ascii="仿宋" w:eastAsia="仿宋" w:hAnsi="仿宋" w:cs="仿宋" w:hint="eastAsia"/>
            <w:lang w:eastAsia="zh-CN"/>
          </w:rPr>
          <w:t>(二)、研发周期长</w:t>
        </w:r>
        <w:r>
          <w:tab/>
        </w:r>
        <w:r>
          <w:fldChar w:fldCharType="begin"/>
        </w:r>
        <w:r>
          <w:instrText xml:space="preserve"> PAGEREF _Toc13095 \h </w:instrText>
        </w:r>
        <w:r>
          <w:fldChar w:fldCharType="separate"/>
        </w:r>
        <w:r>
          <w:t>36</w:t>
        </w:r>
        <w:r>
          <w:fldChar w:fldCharType="end"/>
        </w:r>
      </w:hyperlink>
    </w:p>
    <w:p>
      <w:pPr>
        <w:pStyle w:val="TOC2"/>
        <w:tabs>
          <w:tab w:val="right" w:leader="dot" w:pos="8306"/>
        </w:tabs>
      </w:pPr>
      <w:hyperlink w:anchor="_Toc20931" w:history="1">
        <w:r>
          <w:rPr>
            <w:rFonts w:ascii="仿宋" w:eastAsia="仿宋" w:hAnsi="仿宋" w:cs="仿宋" w:hint="eastAsia"/>
            <w:lang w:eastAsia="zh-CN"/>
          </w:rPr>
          <w:t>(三)、市场风险大</w:t>
        </w:r>
        <w:r>
          <w:tab/>
        </w:r>
        <w:r>
          <w:fldChar w:fldCharType="begin"/>
        </w:r>
        <w:r>
          <w:instrText xml:space="preserve"> PAGEREF _Toc20931 \h </w:instrText>
        </w:r>
        <w:r>
          <w:fldChar w:fldCharType="separate"/>
        </w:r>
        <w:r>
          <w:t>37</w:t>
        </w:r>
        <w:r>
          <w:fldChar w:fldCharType="end"/>
        </w:r>
      </w:hyperlink>
    </w:p>
    <w:p>
      <w:pPr>
        <w:pStyle w:val="TOC2"/>
        <w:tabs>
          <w:tab w:val="right" w:leader="dot" w:pos="8306"/>
        </w:tabs>
      </w:pPr>
      <w:hyperlink w:anchor="_Toc27706" w:history="1">
        <w:r>
          <w:rPr>
            <w:rFonts w:ascii="仿宋" w:eastAsia="仿宋" w:hAnsi="仿宋" w:cs="仿宋" w:hint="eastAsia"/>
            <w:lang w:eastAsia="zh-CN"/>
          </w:rPr>
          <w:t>(四)、利润率高</w:t>
        </w:r>
        <w:r>
          <w:tab/>
        </w:r>
        <w:r>
          <w:fldChar w:fldCharType="begin"/>
        </w:r>
        <w:r>
          <w:instrText xml:space="preserve"> PAGEREF _Toc27706 \h </w:instrText>
        </w:r>
        <w:r>
          <w:fldChar w:fldCharType="separate"/>
        </w:r>
        <w:r>
          <w:t>40</w:t>
        </w:r>
        <w:r>
          <w:fldChar w:fldCharType="end"/>
        </w:r>
      </w:hyperlink>
    </w:p>
    <w:p>
      <w:pPr>
        <w:pStyle w:val="TOC1"/>
        <w:tabs>
          <w:tab w:val="right" w:leader="dot" w:pos="8306"/>
        </w:tabs>
      </w:pPr>
      <w:hyperlink w:anchor="_Toc5028" w:history="1">
        <w:r>
          <w:rPr>
            <w:rFonts w:ascii="仿宋" w:eastAsia="仿宋" w:hAnsi="仿宋" w:cs="仿宋" w:hint="eastAsia"/>
            <w:lang w:eastAsia="zh-CN"/>
          </w:rPr>
          <w:t>十一、灵芝项目经营效益</w:t>
        </w:r>
        <w:r>
          <w:tab/>
        </w:r>
        <w:r>
          <w:fldChar w:fldCharType="begin"/>
        </w:r>
        <w:r>
          <w:instrText xml:space="preserve"> PAGEREF _Toc5028 \h </w:instrText>
        </w:r>
        <w:r>
          <w:fldChar w:fldCharType="separate"/>
        </w:r>
        <w:r>
          <w:t>42</w:t>
        </w:r>
        <w:r>
          <w:fldChar w:fldCharType="end"/>
        </w:r>
      </w:hyperlink>
    </w:p>
    <w:p>
      <w:pPr>
        <w:pStyle w:val="TOC2"/>
        <w:tabs>
          <w:tab w:val="right" w:leader="dot" w:pos="8306"/>
        </w:tabs>
      </w:pPr>
      <w:hyperlink w:anchor="_Toc27621" w:history="1">
        <w:r>
          <w:rPr>
            <w:rFonts w:ascii="仿宋" w:eastAsia="仿宋" w:hAnsi="仿宋" w:cs="仿宋" w:hint="eastAsia"/>
            <w:lang w:eastAsia="zh-CN"/>
          </w:rPr>
          <w:t>(一)、经济评价财务测算</w:t>
        </w:r>
        <w:r>
          <w:tab/>
        </w:r>
        <w:r>
          <w:fldChar w:fldCharType="begin"/>
        </w:r>
        <w:r>
          <w:instrText xml:space="preserve"> PAGEREF _Toc27621 \h </w:instrText>
        </w:r>
        <w:r>
          <w:fldChar w:fldCharType="separate"/>
        </w:r>
        <w:r>
          <w:t>42</w:t>
        </w:r>
        <w:r>
          <w:fldChar w:fldCharType="end"/>
        </w:r>
      </w:hyperlink>
    </w:p>
    <w:p>
      <w:pPr>
        <w:pStyle w:val="TOC2"/>
        <w:tabs>
          <w:tab w:val="right" w:leader="dot" w:pos="8306"/>
        </w:tabs>
      </w:pPr>
      <w:hyperlink w:anchor="_Toc7892" w:history="1">
        <w:r>
          <w:rPr>
            <w:rFonts w:ascii="仿宋" w:eastAsia="仿宋" w:hAnsi="仿宋" w:cs="仿宋" w:hint="eastAsia"/>
            <w:lang w:eastAsia="zh-CN"/>
          </w:rPr>
          <w:t>(二)、灵芝项目盈利能力分析</w:t>
        </w:r>
        <w:r>
          <w:tab/>
        </w:r>
        <w:r>
          <w:fldChar w:fldCharType="begin"/>
        </w:r>
        <w:r>
          <w:instrText xml:space="preserve"> PAGEREF _Toc7892 \h </w:instrText>
        </w:r>
        <w:r>
          <w:fldChar w:fldCharType="separate"/>
        </w:r>
        <w:r>
          <w:t>43</w:t>
        </w:r>
        <w:r>
          <w:fldChar w:fldCharType="end"/>
        </w:r>
      </w:hyperlink>
    </w:p>
    <w:p>
      <w:pPr>
        <w:pStyle w:val="TOC1"/>
        <w:tabs>
          <w:tab w:val="right" w:leader="dot" w:pos="8306"/>
        </w:tabs>
      </w:pPr>
      <w:hyperlink w:anchor="_Toc7526" w:history="1">
        <w:r>
          <w:rPr>
            <w:rFonts w:ascii="仿宋" w:eastAsia="仿宋" w:hAnsi="仿宋" w:cs="仿宋" w:hint="eastAsia"/>
            <w:lang w:eastAsia="zh-CN"/>
          </w:rPr>
          <w:t>十二、灵芝项目计划安排</w:t>
        </w:r>
        <w:r>
          <w:tab/>
        </w:r>
        <w:r>
          <w:fldChar w:fldCharType="begin"/>
        </w:r>
        <w:r>
          <w:instrText xml:space="preserve"> PAGEREF _Toc7526 \h </w:instrText>
        </w:r>
        <w:r>
          <w:fldChar w:fldCharType="separate"/>
        </w:r>
        <w:r>
          <w:t>44</w:t>
        </w:r>
        <w:r>
          <w:fldChar w:fldCharType="end"/>
        </w:r>
      </w:hyperlink>
    </w:p>
    <w:p>
      <w:pPr>
        <w:pStyle w:val="TOC2"/>
        <w:tabs>
          <w:tab w:val="right" w:leader="dot" w:pos="8306"/>
        </w:tabs>
      </w:pPr>
      <w:hyperlink w:anchor="_Toc15424" w:history="1">
        <w:r>
          <w:rPr>
            <w:rFonts w:ascii="仿宋" w:eastAsia="仿宋" w:hAnsi="仿宋" w:cs="仿宋" w:hint="eastAsia"/>
            <w:lang w:eastAsia="zh-CN"/>
          </w:rPr>
          <w:t>(一)、建设周期</w:t>
        </w:r>
        <w:r>
          <w:tab/>
        </w:r>
        <w:r>
          <w:fldChar w:fldCharType="begin"/>
        </w:r>
        <w:r>
          <w:instrText xml:space="preserve"> PAGEREF _Toc15424 \h </w:instrText>
        </w:r>
        <w:r>
          <w:fldChar w:fldCharType="separate"/>
        </w:r>
        <w:r>
          <w:t>44</w:t>
        </w:r>
        <w:r>
          <w:fldChar w:fldCharType="end"/>
        </w:r>
      </w:hyperlink>
    </w:p>
    <w:p>
      <w:pPr>
        <w:pStyle w:val="TOC2"/>
        <w:tabs>
          <w:tab w:val="right" w:leader="dot" w:pos="8306"/>
        </w:tabs>
      </w:pPr>
      <w:hyperlink w:anchor="_Toc11765" w:history="1">
        <w:r>
          <w:rPr>
            <w:rFonts w:ascii="仿宋" w:eastAsia="仿宋" w:hAnsi="仿宋" w:cs="仿宋" w:hint="eastAsia"/>
            <w:lang w:eastAsia="zh-CN"/>
          </w:rPr>
          <w:t>(二)、建设进度</w:t>
        </w:r>
        <w:r>
          <w:tab/>
        </w:r>
        <w:r>
          <w:fldChar w:fldCharType="begin"/>
        </w:r>
        <w:r>
          <w:instrText xml:space="preserve"> PAGEREF _Toc11765 \h </w:instrText>
        </w:r>
        <w:r>
          <w:fldChar w:fldCharType="separate"/>
        </w:r>
        <w:r>
          <w:t>44</w:t>
        </w:r>
        <w:r>
          <w:fldChar w:fldCharType="end"/>
        </w:r>
      </w:hyperlink>
    </w:p>
    <w:p>
      <w:pPr>
        <w:pStyle w:val="TOC2"/>
        <w:tabs>
          <w:tab w:val="right" w:leader="dot" w:pos="8306"/>
        </w:tabs>
      </w:pPr>
      <w:hyperlink w:anchor="_Toc21563" w:history="1">
        <w:r>
          <w:rPr>
            <w:rFonts w:ascii="仿宋" w:eastAsia="仿宋" w:hAnsi="仿宋" w:cs="仿宋" w:hint="eastAsia"/>
            <w:lang w:eastAsia="zh-CN"/>
          </w:rPr>
          <w:t>(三)、进度安排注意事项</w:t>
        </w:r>
        <w:r>
          <w:tab/>
        </w:r>
        <w:r>
          <w:fldChar w:fldCharType="begin"/>
        </w:r>
        <w:r>
          <w:instrText xml:space="preserve"> PAGEREF _Toc21563 \h </w:instrText>
        </w:r>
        <w:r>
          <w:fldChar w:fldCharType="separate"/>
        </w:r>
        <w:r>
          <w:t>45</w:t>
        </w:r>
        <w:r>
          <w:fldChar w:fldCharType="end"/>
        </w:r>
      </w:hyperlink>
    </w:p>
    <w:p>
      <w:pPr>
        <w:pStyle w:val="TOC2"/>
        <w:tabs>
          <w:tab w:val="right" w:leader="dot" w:pos="8306"/>
        </w:tabs>
      </w:pPr>
      <w:hyperlink w:anchor="_Toc31916" w:history="1">
        <w:r>
          <w:rPr>
            <w:rFonts w:ascii="仿宋" w:eastAsia="仿宋" w:hAnsi="仿宋" w:cs="仿宋" w:hint="eastAsia"/>
            <w:lang w:eastAsia="zh-CN"/>
          </w:rPr>
          <w:t>(四)、人力资源配置</w:t>
        </w:r>
        <w:r>
          <w:tab/>
        </w:r>
        <w:r>
          <w:fldChar w:fldCharType="begin"/>
        </w:r>
        <w:r>
          <w:instrText xml:space="preserve"> PAGEREF _Toc31916 \h </w:instrText>
        </w:r>
        <w:r>
          <w:fldChar w:fldCharType="separate"/>
        </w:r>
        <w:r>
          <w:t>47</w:t>
        </w:r>
        <w:r>
          <w:fldChar w:fldCharType="end"/>
        </w:r>
      </w:hyperlink>
    </w:p>
    <w:p>
      <w:pPr>
        <w:pStyle w:val="TOC1"/>
        <w:tabs>
          <w:tab w:val="right" w:leader="dot" w:pos="8306"/>
        </w:tabs>
      </w:pPr>
      <w:hyperlink w:anchor="_Toc18754" w:history="1">
        <w:r>
          <w:rPr>
            <w:rFonts w:ascii="仿宋" w:eastAsia="仿宋" w:hAnsi="仿宋" w:cs="仿宋" w:hint="eastAsia"/>
            <w:lang w:eastAsia="zh-CN"/>
          </w:rPr>
          <w:t>十三、供应链管理</w:t>
        </w:r>
        <w:r>
          <w:tab/>
        </w:r>
        <w:r>
          <w:fldChar w:fldCharType="begin"/>
        </w:r>
        <w:r>
          <w:instrText xml:space="preserve"> PAGEREF _Toc18754 \h </w:instrText>
        </w:r>
        <w:r>
          <w:fldChar w:fldCharType="separate"/>
        </w:r>
        <w:r>
          <w:t>48</w:t>
        </w:r>
        <w:r>
          <w:fldChar w:fldCharType="end"/>
        </w:r>
      </w:hyperlink>
    </w:p>
    <w:p>
      <w:pPr>
        <w:pStyle w:val="TOC2"/>
        <w:tabs>
          <w:tab w:val="right" w:leader="dot" w:pos="8306"/>
        </w:tabs>
      </w:pPr>
      <w:hyperlink w:anchor="_Toc2739" w:history="1">
        <w:r>
          <w:rPr>
            <w:rFonts w:ascii="仿宋" w:eastAsia="仿宋" w:hAnsi="仿宋" w:cs="仿宋" w:hint="eastAsia"/>
            <w:lang w:eastAsia="zh-CN"/>
          </w:rPr>
          <w:t>(一)、供应链战略规划</w:t>
        </w:r>
        <w:r>
          <w:tab/>
        </w:r>
        <w:r>
          <w:fldChar w:fldCharType="begin"/>
        </w:r>
        <w:r>
          <w:instrText xml:space="preserve"> PAGEREF _Toc2739 \h </w:instrText>
        </w:r>
        <w:r>
          <w:fldChar w:fldCharType="separate"/>
        </w:r>
        <w:r>
          <w:t>48</w:t>
        </w:r>
        <w:r>
          <w:fldChar w:fldCharType="end"/>
        </w:r>
      </w:hyperlink>
    </w:p>
    <w:p>
      <w:pPr>
        <w:pStyle w:val="TOC2"/>
        <w:tabs>
          <w:tab w:val="right" w:leader="dot" w:pos="8306"/>
        </w:tabs>
      </w:pPr>
      <w:hyperlink w:anchor="_Toc9718" w:history="1">
        <w:r>
          <w:rPr>
            <w:rFonts w:ascii="仿宋" w:eastAsia="仿宋" w:hAnsi="仿宋" w:cs="仿宋" w:hint="eastAsia"/>
            <w:lang w:eastAsia="zh-CN"/>
          </w:rPr>
          <w:t>(二)、供应商选择与合作</w:t>
        </w:r>
        <w:r>
          <w:tab/>
        </w:r>
        <w:r>
          <w:fldChar w:fldCharType="begin"/>
        </w:r>
        <w:r>
          <w:instrText xml:space="preserve"> PAGEREF _Toc9718 \h </w:instrText>
        </w:r>
        <w:r>
          <w:fldChar w:fldCharType="separate"/>
        </w:r>
        <w:r>
          <w:t>49</w:t>
        </w:r>
        <w:r>
          <w:fldChar w:fldCharType="end"/>
        </w:r>
      </w:hyperlink>
    </w:p>
    <w:p>
      <w:pPr>
        <w:pStyle w:val="TOC2"/>
        <w:tabs>
          <w:tab w:val="right" w:leader="dot" w:pos="8306"/>
        </w:tabs>
      </w:pPr>
      <w:hyperlink w:anchor="_Toc30173" w:history="1">
        <w:r>
          <w:rPr>
            <w:rFonts w:ascii="仿宋" w:eastAsia="仿宋" w:hAnsi="仿宋" w:cs="仿宋" w:hint="eastAsia"/>
            <w:lang w:eastAsia="zh-CN"/>
          </w:rPr>
          <w:t>(三)、物流与库存管理</w:t>
        </w:r>
        <w:r>
          <w:tab/>
        </w:r>
        <w:r>
          <w:fldChar w:fldCharType="begin"/>
        </w:r>
        <w:r>
          <w:instrText xml:space="preserve"> PAGEREF _Toc30173 \h </w:instrText>
        </w:r>
        <w:r>
          <w:fldChar w:fldCharType="separate"/>
        </w:r>
        <w:r>
          <w:t>50</w:t>
        </w:r>
        <w:r>
          <w:fldChar w:fldCharType="end"/>
        </w:r>
      </w:hyperlink>
    </w:p>
    <w:p>
      <w:pPr>
        <w:pStyle w:val="TOC1"/>
        <w:tabs>
          <w:tab w:val="right" w:leader="dot" w:pos="8306"/>
        </w:tabs>
      </w:pPr>
      <w:hyperlink w:anchor="_Toc8136" w:history="1">
        <w:r>
          <w:rPr>
            <w:rFonts w:ascii="仿宋" w:eastAsia="仿宋" w:hAnsi="仿宋" w:cs="仿宋" w:hint="eastAsia"/>
            <w:lang w:eastAsia="zh-CN"/>
          </w:rPr>
          <w:t>十四、灵芝项目实施保障措施</w:t>
        </w:r>
        <w:r>
          <w:tab/>
        </w:r>
        <w:r>
          <w:fldChar w:fldCharType="begin"/>
        </w:r>
        <w:r>
          <w:instrText xml:space="preserve"> PAGEREF _Toc8136 \h </w:instrText>
        </w:r>
        <w:r>
          <w:fldChar w:fldCharType="separate"/>
        </w:r>
        <w:r>
          <w:t>52</w:t>
        </w:r>
        <w:r>
          <w:fldChar w:fldCharType="end"/>
        </w:r>
      </w:hyperlink>
    </w:p>
    <w:p>
      <w:pPr>
        <w:pStyle w:val="TOC2"/>
        <w:tabs>
          <w:tab w:val="right" w:leader="dot" w:pos="8306"/>
        </w:tabs>
      </w:pPr>
      <w:hyperlink w:anchor="_Toc6422" w:history="1">
        <w:r>
          <w:rPr>
            <w:rFonts w:ascii="仿宋" w:eastAsia="仿宋" w:hAnsi="仿宋" w:cs="仿宋" w:hint="eastAsia"/>
            <w:lang w:eastAsia="zh-CN"/>
          </w:rPr>
          <w:t>(一)、灵芝项目实施保障机制</w:t>
        </w:r>
        <w:r>
          <w:tab/>
        </w:r>
        <w:r>
          <w:fldChar w:fldCharType="begin"/>
        </w:r>
        <w:r>
          <w:instrText xml:space="preserve"> PAGEREF _Toc6422 \h </w:instrText>
        </w:r>
        <w:r>
          <w:fldChar w:fldCharType="separate"/>
        </w:r>
        <w:r>
          <w:t>52</w:t>
        </w:r>
        <w:r>
          <w:fldChar w:fldCharType="end"/>
        </w:r>
      </w:hyperlink>
    </w:p>
    <w:p>
      <w:pPr>
        <w:pStyle w:val="TOC2"/>
        <w:tabs>
          <w:tab w:val="right" w:leader="dot" w:pos="8306"/>
        </w:tabs>
      </w:pPr>
      <w:hyperlink w:anchor="_Toc15405" w:history="1">
        <w:r>
          <w:rPr>
            <w:rFonts w:ascii="仿宋" w:eastAsia="仿宋" w:hAnsi="仿宋" w:cs="仿宋" w:hint="eastAsia"/>
            <w:lang w:eastAsia="zh-CN"/>
          </w:rPr>
          <w:t>(二)、灵芝项目法律合规要求</w:t>
        </w:r>
        <w:r>
          <w:tab/>
        </w:r>
        <w:r>
          <w:fldChar w:fldCharType="begin"/>
        </w:r>
        <w:r>
          <w:instrText xml:space="preserve"> PAGEREF _Toc15405 \h </w:instrText>
        </w:r>
        <w:r>
          <w:fldChar w:fldCharType="separate"/>
        </w:r>
        <w:r>
          <w:t>55</w:t>
        </w:r>
        <w:r>
          <w:fldChar w:fldCharType="end"/>
        </w:r>
      </w:hyperlink>
    </w:p>
    <w:p>
      <w:pPr>
        <w:pStyle w:val="TOC2"/>
        <w:tabs>
          <w:tab w:val="right" w:leader="dot" w:pos="8306"/>
        </w:tabs>
      </w:pPr>
      <w:hyperlink w:anchor="_Toc2385" w:history="1">
        <w:r>
          <w:rPr>
            <w:rFonts w:ascii="仿宋" w:eastAsia="仿宋" w:hAnsi="仿宋" w:cs="仿宋" w:hint="eastAsia"/>
            <w:lang w:eastAsia="zh-CN"/>
          </w:rPr>
          <w:t>(三)、灵芝项目合同管理与法律事务</w:t>
        </w:r>
        <w:r>
          <w:tab/>
        </w:r>
        <w:r>
          <w:fldChar w:fldCharType="begin"/>
        </w:r>
        <w:r>
          <w:instrText xml:space="preserve"> PAGEREF _Toc2385 \h </w:instrText>
        </w:r>
        <w:r>
          <w:fldChar w:fldCharType="separate"/>
        </w:r>
        <w:r>
          <w:t>59</w:t>
        </w:r>
        <w:r>
          <w:fldChar w:fldCharType="end"/>
        </w:r>
      </w:hyperlink>
    </w:p>
    <w:p>
      <w:pPr>
        <w:pStyle w:val="TOC2"/>
        <w:tabs>
          <w:tab w:val="right" w:leader="dot" w:pos="8306"/>
        </w:tabs>
      </w:pPr>
      <w:hyperlink w:anchor="_Toc5209" w:history="1">
        <w:r>
          <w:rPr>
            <w:rFonts w:ascii="仿宋" w:eastAsia="仿宋" w:hAnsi="仿宋" w:cs="仿宋" w:hint="eastAsia"/>
            <w:lang w:eastAsia="zh-CN"/>
          </w:rPr>
          <w:t>(四)、灵芝项目知识产权保护策略</w:t>
        </w:r>
        <w:r>
          <w:tab/>
        </w:r>
        <w:r>
          <w:fldChar w:fldCharType="begin"/>
        </w:r>
        <w:r>
          <w:instrText xml:space="preserve"> PAGEREF _Toc5209 \h </w:instrText>
        </w:r>
        <w:r>
          <w:fldChar w:fldCharType="separate"/>
        </w:r>
        <w:r>
          <w:t>65</w:t>
        </w:r>
        <w:r>
          <w:fldChar w:fldCharType="end"/>
        </w:r>
      </w:hyperlink>
    </w:p>
    <w:p>
      <w:pPr>
        <w:pStyle w:val="TOC1"/>
        <w:tabs>
          <w:tab w:val="right" w:leader="dot" w:pos="8306"/>
        </w:tabs>
      </w:pPr>
      <w:hyperlink w:anchor="_Toc6872" w:history="1">
        <w:r>
          <w:rPr>
            <w:rFonts w:ascii="仿宋" w:eastAsia="仿宋" w:hAnsi="仿宋" w:cs="仿宋" w:hint="eastAsia"/>
            <w:lang w:eastAsia="zh-CN"/>
          </w:rPr>
          <w:t>十五、灵芝项目工程方案分析</w:t>
        </w:r>
        <w:r>
          <w:tab/>
        </w:r>
        <w:r>
          <w:fldChar w:fldCharType="begin"/>
        </w:r>
        <w:r>
          <w:instrText xml:space="preserve"> PAGEREF _Toc6872 \h </w:instrText>
        </w:r>
        <w:r>
          <w:fldChar w:fldCharType="separate"/>
        </w:r>
        <w:r>
          <w:t>67</w:t>
        </w:r>
        <w:r>
          <w:fldChar w:fldCharType="end"/>
        </w:r>
      </w:hyperlink>
    </w:p>
    <w:p>
      <w:pPr>
        <w:pStyle w:val="TOC2"/>
        <w:tabs>
          <w:tab w:val="right" w:leader="dot" w:pos="8306"/>
        </w:tabs>
      </w:pPr>
      <w:hyperlink w:anchor="_Toc21446" w:history="1">
        <w:r>
          <w:rPr>
            <w:rFonts w:ascii="仿宋" w:eastAsia="仿宋" w:hAnsi="仿宋" w:cs="仿宋" w:hint="eastAsia"/>
            <w:lang w:eastAsia="zh-CN"/>
          </w:rPr>
          <w:t>(一)、建筑工程设计原则</w:t>
        </w:r>
        <w:r>
          <w:tab/>
        </w:r>
        <w:r>
          <w:fldChar w:fldCharType="begin"/>
        </w:r>
        <w:r>
          <w:instrText xml:space="preserve"> PAGEREF _Toc21446 \h </w:instrText>
        </w:r>
        <w:r>
          <w:fldChar w:fldCharType="separate"/>
        </w:r>
        <w:r>
          <w:t>67</w:t>
        </w:r>
        <w:r>
          <w:fldChar w:fldCharType="end"/>
        </w:r>
      </w:hyperlink>
    </w:p>
    <w:p>
      <w:pPr>
        <w:pStyle w:val="TOC2"/>
        <w:tabs>
          <w:tab w:val="right" w:leader="dot" w:pos="8306"/>
        </w:tabs>
      </w:pPr>
      <w:hyperlink w:anchor="_Toc14892" w:history="1">
        <w:r>
          <w:rPr>
            <w:rFonts w:ascii="仿宋" w:eastAsia="仿宋" w:hAnsi="仿宋" w:cs="仿宋" w:hint="eastAsia"/>
            <w:lang w:eastAsia="zh-CN"/>
          </w:rPr>
          <w:t>(二)、土建工程建设指标</w:t>
        </w:r>
        <w:r>
          <w:tab/>
        </w:r>
        <w:r>
          <w:fldChar w:fldCharType="begin"/>
        </w:r>
        <w:r>
          <w:instrText xml:space="preserve"> PAGEREF _Toc14892 \h </w:instrText>
        </w:r>
        <w:r>
          <w:fldChar w:fldCharType="separate"/>
        </w:r>
        <w:r>
          <w:t>71</w:t>
        </w:r>
        <w:r>
          <w:fldChar w:fldCharType="end"/>
        </w:r>
      </w:hyperlink>
    </w:p>
    <w:p>
      <w:pPr>
        <w:pStyle w:val="TOC1"/>
        <w:tabs>
          <w:tab w:val="right" w:leader="dot" w:pos="8306"/>
        </w:tabs>
      </w:pPr>
      <w:hyperlink w:anchor="_Toc12316" w:history="1">
        <w:r>
          <w:rPr>
            <w:rFonts w:ascii="仿宋" w:eastAsia="仿宋" w:hAnsi="仿宋" w:cs="仿宋" w:hint="eastAsia"/>
            <w:lang w:eastAsia="zh-CN"/>
          </w:rPr>
          <w:t>十六、灵芝项目治理与监督</w:t>
        </w:r>
        <w:r>
          <w:tab/>
        </w:r>
        <w:r>
          <w:fldChar w:fldCharType="begin"/>
        </w:r>
        <w:r>
          <w:instrText xml:space="preserve"> PAGEREF _Toc12316 \h </w:instrText>
        </w:r>
        <w:r>
          <w:fldChar w:fldCharType="separate"/>
        </w:r>
        <w:r>
          <w:t>72</w:t>
        </w:r>
        <w:r>
          <w:fldChar w:fldCharType="end"/>
        </w:r>
      </w:hyperlink>
    </w:p>
    <w:p>
      <w:pPr>
        <w:pStyle w:val="TOC2"/>
        <w:tabs>
          <w:tab w:val="right" w:leader="dot" w:pos="8306"/>
        </w:tabs>
      </w:pPr>
      <w:hyperlink w:anchor="_Toc31959" w:history="1">
        <w:r>
          <w:rPr>
            <w:rFonts w:ascii="仿宋" w:eastAsia="仿宋" w:hAnsi="仿宋" w:cs="仿宋" w:hint="eastAsia"/>
            <w:lang w:eastAsia="zh-CN"/>
          </w:rPr>
          <w:t>(一)、灵芝项目治理结构</w:t>
        </w:r>
        <w:r>
          <w:tab/>
        </w:r>
        <w:r>
          <w:fldChar w:fldCharType="begin"/>
        </w:r>
        <w:r>
          <w:instrText xml:space="preserve"> PAGEREF _Toc31959 \h </w:instrText>
        </w:r>
        <w:r>
          <w:fldChar w:fldCharType="separate"/>
        </w:r>
        <w:r>
          <w:t>72</w:t>
        </w:r>
        <w:r>
          <w:fldChar w:fldCharType="end"/>
        </w:r>
      </w:hyperlink>
    </w:p>
    <w:p>
      <w:pPr>
        <w:pStyle w:val="TOC2"/>
        <w:tabs>
          <w:tab w:val="right" w:leader="dot" w:pos="8306"/>
        </w:tabs>
      </w:pPr>
      <w:hyperlink w:anchor="_Toc19764" w:history="1">
        <w:r>
          <w:rPr>
            <w:rFonts w:ascii="仿宋" w:eastAsia="仿宋" w:hAnsi="仿宋" w:cs="仿宋" w:hint="eastAsia"/>
            <w:lang w:eastAsia="zh-CN"/>
          </w:rPr>
          <w:t>(二)、监督与审计</w:t>
        </w:r>
        <w:r>
          <w:tab/>
        </w:r>
        <w:r>
          <w:fldChar w:fldCharType="begin"/>
        </w:r>
        <w:r>
          <w:instrText xml:space="preserve"> PAGEREF _Toc19764 \h </w:instrText>
        </w:r>
        <w:r>
          <w:fldChar w:fldCharType="separate"/>
        </w:r>
        <w:r>
          <w:t>74</w:t>
        </w:r>
        <w:r>
          <w:fldChar w:fldCharType="end"/>
        </w:r>
      </w:hyperlink>
    </w:p>
    <w:p>
      <w:pPr>
        <w:pStyle w:val="TOC1"/>
        <w:tabs>
          <w:tab w:val="right" w:leader="dot" w:pos="8306"/>
        </w:tabs>
      </w:pPr>
      <w:hyperlink w:anchor="_Toc12768" w:history="1">
        <w:r>
          <w:rPr>
            <w:rFonts w:ascii="仿宋" w:eastAsia="仿宋" w:hAnsi="仿宋" w:cs="仿宋" w:hint="eastAsia"/>
            <w:lang w:eastAsia="zh-CN"/>
          </w:rPr>
          <w:t>十七、灵芝项目变更管理</w:t>
        </w:r>
        <w:r>
          <w:tab/>
        </w:r>
        <w:r>
          <w:fldChar w:fldCharType="begin"/>
        </w:r>
        <w:r>
          <w:instrText xml:space="preserve"> PAGEREF _Toc12768 \h </w:instrText>
        </w:r>
        <w:r>
          <w:fldChar w:fldCharType="separate"/>
        </w:r>
        <w:r>
          <w:t>75</w:t>
        </w:r>
        <w:r>
          <w:fldChar w:fldCharType="end"/>
        </w:r>
      </w:hyperlink>
    </w:p>
    <w:p>
      <w:pPr>
        <w:pStyle w:val="TOC2"/>
        <w:tabs>
          <w:tab w:val="right" w:leader="dot" w:pos="8306"/>
        </w:tabs>
      </w:pPr>
      <w:hyperlink w:anchor="_Toc22087" w:history="1">
        <w:r>
          <w:rPr>
            <w:rFonts w:ascii="仿宋" w:eastAsia="仿宋" w:hAnsi="仿宋" w:cs="仿宋" w:hint="eastAsia"/>
            <w:lang w:eastAsia="zh-CN"/>
          </w:rPr>
          <w:t>(一)、变更申请与评估</w:t>
        </w:r>
        <w:r>
          <w:tab/>
        </w:r>
        <w:r>
          <w:fldChar w:fldCharType="begin"/>
        </w:r>
        <w:r>
          <w:instrText xml:space="preserve"> PAGEREF _Toc22087 \h </w:instrText>
        </w:r>
        <w:r>
          <w:fldChar w:fldCharType="separate"/>
        </w:r>
        <w:r>
          <w:t>75</w:t>
        </w:r>
        <w:r>
          <w:fldChar w:fldCharType="end"/>
        </w:r>
      </w:hyperlink>
    </w:p>
    <w:p>
      <w:pPr>
        <w:pStyle w:val="TOC2"/>
        <w:tabs>
          <w:tab w:val="right" w:leader="dot" w:pos="8306"/>
        </w:tabs>
      </w:pPr>
      <w:hyperlink w:anchor="_Toc14012" w:history="1">
        <w:r>
          <w:rPr>
            <w:rFonts w:ascii="仿宋" w:eastAsia="仿宋" w:hAnsi="仿宋" w:cs="仿宋" w:hint="eastAsia"/>
            <w:lang w:eastAsia="zh-CN"/>
          </w:rPr>
          <w:t>(二)、变更实施与控制</w:t>
        </w:r>
        <w:r>
          <w:tab/>
        </w:r>
        <w:r>
          <w:fldChar w:fldCharType="begin"/>
        </w:r>
        <w:r>
          <w:instrText xml:space="preserve"> PAGEREF _Toc14012 \h </w:instrText>
        </w:r>
        <w:r>
          <w:fldChar w:fldCharType="separate"/>
        </w:r>
        <w:r>
          <w:t>75</w:t>
        </w:r>
        <w:r>
          <w:fldChar w:fldCharType="end"/>
        </w:r>
      </w:hyperlink>
    </w:p>
    <w:p>
      <w:pPr>
        <w:pStyle w:val="TOC1"/>
        <w:tabs>
          <w:tab w:val="right" w:leader="dot" w:pos="8306"/>
        </w:tabs>
      </w:pPr>
      <w:hyperlink w:anchor="_Toc7567" w:history="1">
        <w:r>
          <w:rPr>
            <w:rFonts w:ascii="仿宋" w:eastAsia="仿宋" w:hAnsi="仿宋" w:cs="仿宋" w:hint="eastAsia"/>
            <w:lang w:eastAsia="zh-CN"/>
          </w:rPr>
          <w:t>十八、灵芝项目实施时间节点</w:t>
        </w:r>
        <w:r>
          <w:tab/>
        </w:r>
        <w:r>
          <w:fldChar w:fldCharType="begin"/>
        </w:r>
        <w:r>
          <w:instrText xml:space="preserve"> PAGEREF _Toc7567 \h </w:instrText>
        </w:r>
        <w:r>
          <w:fldChar w:fldCharType="separate"/>
        </w:r>
        <w:r>
          <w:t>76</w:t>
        </w:r>
        <w:r>
          <w:fldChar w:fldCharType="end"/>
        </w:r>
      </w:hyperlink>
    </w:p>
    <w:p>
      <w:pPr>
        <w:pStyle w:val="TOC2"/>
        <w:tabs>
          <w:tab w:val="right" w:leader="dot" w:pos="8306"/>
        </w:tabs>
      </w:pPr>
      <w:hyperlink w:anchor="_Toc15603" w:history="1">
        <w:r>
          <w:rPr>
            <w:rFonts w:ascii="仿宋" w:eastAsia="仿宋" w:hAnsi="仿宋" w:cs="仿宋" w:hint="eastAsia"/>
            <w:lang w:eastAsia="zh-CN"/>
          </w:rPr>
          <w:t>(一)、灵芝项目启动阶段时间节点</w:t>
        </w:r>
        <w:r>
          <w:tab/>
        </w:r>
        <w:r>
          <w:fldChar w:fldCharType="begin"/>
        </w:r>
        <w:r>
          <w:instrText xml:space="preserve"> PAGEREF _Toc15603 \h </w:instrText>
        </w:r>
        <w:r>
          <w:fldChar w:fldCharType="separate"/>
        </w:r>
        <w:r>
          <w:t>76</w:t>
        </w:r>
        <w:r>
          <w:fldChar w:fldCharType="end"/>
        </w:r>
      </w:hyperlink>
    </w:p>
    <w:p>
      <w:pPr>
        <w:pStyle w:val="TOC2"/>
        <w:tabs>
          <w:tab w:val="right" w:leader="dot" w:pos="8306"/>
        </w:tabs>
      </w:pPr>
      <w:hyperlink w:anchor="_Toc24027" w:history="1">
        <w:r>
          <w:rPr>
            <w:rFonts w:ascii="仿宋" w:eastAsia="仿宋" w:hAnsi="仿宋" w:cs="仿宋" w:hint="eastAsia"/>
            <w:lang w:eastAsia="zh-CN"/>
          </w:rPr>
          <w:t>(二)、灵芝项目执行阶段时间节点</w:t>
        </w:r>
        <w:r>
          <w:tab/>
        </w:r>
        <w:r>
          <w:fldChar w:fldCharType="begin"/>
        </w:r>
        <w:r>
          <w:instrText xml:space="preserve"> PAGEREF _Toc24027 \h </w:instrText>
        </w:r>
        <w:r>
          <w:fldChar w:fldCharType="separate"/>
        </w:r>
        <w:r>
          <w:t>77</w:t>
        </w:r>
        <w:r>
          <w:fldChar w:fldCharType="end"/>
        </w:r>
      </w:hyperlink>
    </w:p>
    <w:p>
      <w:pPr>
        <w:pStyle w:val="TOC2"/>
        <w:tabs>
          <w:tab w:val="right" w:leader="dot" w:pos="8306"/>
        </w:tabs>
      </w:pPr>
      <w:hyperlink w:anchor="_Toc19930" w:history="1">
        <w:r>
          <w:rPr>
            <w:rFonts w:ascii="仿宋" w:eastAsia="仿宋" w:hAnsi="仿宋" w:cs="仿宋" w:hint="eastAsia"/>
            <w:lang w:eastAsia="zh-CN"/>
          </w:rPr>
          <w:t>(三)、灵芝项目完成阶段时间节点</w:t>
        </w:r>
        <w:r>
          <w:tab/>
        </w:r>
        <w:r>
          <w:fldChar w:fldCharType="begin"/>
        </w:r>
        <w:r>
          <w:instrText xml:space="preserve"> PAGEREF _Toc19930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1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947"/>
      <w:r>
        <w:rPr>
          <w:rFonts w:ascii="仿宋" w:eastAsia="仿宋" w:hAnsi="仿宋" w:cs="仿宋" w:hint="eastAsia"/>
          <w:sz w:val="28"/>
          <w:lang w:eastAsia="zh-CN"/>
        </w:rPr>
        <w:t>一、灵芝项目选址可行性分析</w:t>
      </w:r>
      <w:bookmarkEnd w:id="2"/>
    </w:p>
    <w:p>
      <w:pPr>
        <w:pStyle w:val="Heading2"/>
        <w:rPr>
          <w:rFonts w:ascii="仿宋" w:eastAsia="仿宋" w:hAnsi="仿宋" w:cs="仿宋" w:hint="eastAsia"/>
          <w:lang w:eastAsia="zh-CN"/>
        </w:rPr>
      </w:pPr>
      <w:bookmarkStart w:id="3" w:name="_Toc27096"/>
      <w:r>
        <w:rPr>
          <w:rFonts w:ascii="仿宋" w:eastAsia="仿宋" w:hAnsi="仿宋" w:cs="仿宋" w:hint="eastAsia"/>
          <w:lang w:eastAsia="zh-CN"/>
        </w:rPr>
        <w:t>(一)、灵芝项目选址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该灵芝项目选址位于XX省XX市XX区XXX街道</w:t>
      </w:r>
    </w:p>
    <w:p>
      <w:pPr>
        <w:pStyle w:val="Heading2"/>
        <w:ind w:firstLine="560" w:firstLineChars="200"/>
        <w:rPr>
          <w:rFonts w:ascii="仿宋" w:eastAsia="仿宋" w:hAnsi="仿宋" w:cs="仿宋" w:hint="eastAsia"/>
          <w:sz w:val="28"/>
          <w:lang w:eastAsia="zh-CN"/>
        </w:rPr>
      </w:pPr>
      <w:bookmarkStart w:id="4" w:name="_Toc687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灵芝项目的征地面积将根据灵芝项目的实际规模和需求进行精确规划。具体面积XXX平方米，旨在确保灵芝项目不仅能够满足当前的发展需求，还能够预留空间以适应未来的扩展。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净用地面积是在征地面积基础上去除不可利用面积后的实际可开发用地。具体面积XXX平方米，考虑到环保、交通、安全等多方面因素，以确保灵芝项目在整体利用效率上达到最优。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灵芝项目计划建设的建筑总规模具体面积XXX平方米。这一规模的确定综合考虑了灵芝项目的性质、规模，以及城市规划的相关要求，确保建筑布局与周边环境协调一致。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绿地率是灵芝项目用地中被规划为绿地的比例。具体面积XXX平方米，旨在通过合理规划绿地，改善灵芝项目周边环境，提升居民生活质量，并符合城市整体绿化规划。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容积率是用地上可以建设的建筑总体积与用地面积之比。具体面积XXX，通过合理的容积率规划，确保灵芝项目建筑规模与周边环境和谐共生。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确保灵芝项目选址与当地城市规划相一致，具体面积XXX平方米。通过与城市规划部门深入沟通，确保灵芝项目不仅符合城市的整体发展方向，还能够融入城市的发展布局，为城市的长远发展贡献力量。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充分了解并确保灵芝项目选址符合当地产业政策，具体面积XXX平方米。这包括灵芝项目对当地经济的促进作用，以及对相关产业的带动效应，确保灵芝项目与地方政府的产业政策保持一致，促进共赢合作。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用地总体要求必须符合环保和可持续发展的原则，具体面积XXX平方米。通过采用绿色建筑设计、节能减排等措施，确保灵芝项目在建设和运营过程中对环境的影响最小化，达到可持续发展的要求。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确保灵芝项目选址具备必要的公共设施配套，具体面积XXX平方米。这包括交通便利性、教育、医疗等基础设施，以提高居民生活品质，使得灵芝项目选址更具吸引力。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考虑用地总体要求对当地社会稳定性的影响，具体面积XXX平方米。通过深入了解当地社区反馈，确保灵芝项目的选址和建设过程对当地社会和谐稳定产生积极作用。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灵芝项目选址不仅符合法规和规划，还在实际操作中具有可行性。这一全面规划将为灵芝项目的成功实施提供坚实的基础，确保灵芝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094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灵芝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灵芝项目的设备规划和空间设计中，我们将采取灵活设备布局的措施。设备布局将根据实际需求进行灵活设计，避免不必要的浪费。通过合理规划设备摆放位置，我们将提高设备的利用率，减少设备间距，以确保灵芝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灵芝项目内部引入共享设施的概念，例如共享会议室、办公区等。通过这种方式，我们可以减少对资源的重复建设，提高资源共享效率，从而减小灵芝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007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灵芝项目的总图布置中，我们将不同功能区域进行明确的规划，以最大程度满足灵芝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172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我们首先关注市场因素，包括潜在客户分布、竞争对手位置、市场需求等。通过深入的市场调研，我们能够更准确地评估选址对于市场开拓和产品销售的影响，确保灵芝项目能够在有利的市场环境中蓬勃发展。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灵芝项目对环境的影响是综合评价的重要因素之一。我们将详细考虑选址周边的自然环境、生态保护区、水源地等情况，确保灵芝项目的建设和运营对环境影响最小化，并符合当地的环保法规标准。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对选址的评价还需充分考虑当地政府的产业政策和法规。我们将详细了解灵芝项目所在地的相关政策，确保灵芝项目的规划和运营与当地法规相符，降低不必要的法律风险。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考虑到社会稳定性对企业运营的重要性，我们将评估选址地区的社会安全情况、劳工关系、社区反馈等方面，以确保灵芝项目的建设和运营不会受到社会稳定性的负面影响。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最后，我们将综合考虑用地成本，包括土地购置费用、土地开发成本等。通过对用地成本的详细评估，我们能够做出更为精确的经济效益分析，为灵芝项目的投资决策提供有力支持。</w:t>
      </w:r>
    </w:p>
    <w:p>
      <w:pPr>
        <w:pStyle w:val="Heading1"/>
        <w:ind w:firstLine="560" w:firstLineChars="200"/>
        <w:rPr>
          <w:rFonts w:ascii="仿宋" w:eastAsia="仿宋" w:hAnsi="仿宋" w:cs="仿宋" w:hint="eastAsia"/>
          <w:sz w:val="28"/>
          <w:lang w:eastAsia="zh-CN"/>
        </w:rPr>
      </w:pPr>
      <w:bookmarkStart w:id="8" w:name="_Toc25102"/>
      <w:r>
        <w:rPr>
          <w:rFonts w:ascii="仿宋" w:eastAsia="仿宋" w:hAnsi="仿宋" w:cs="仿宋" w:hint="eastAsia"/>
          <w:sz w:val="28"/>
          <w:lang w:eastAsia="zh-CN"/>
        </w:rPr>
        <w:t>二、灵芝项目文档管理</w:t>
      </w:r>
      <w:bookmarkEnd w:id="8"/>
    </w:p>
    <w:p>
      <w:pPr>
        <w:pStyle w:val="Heading2"/>
        <w:rPr>
          <w:rFonts w:ascii="仿宋" w:eastAsia="仿宋" w:hAnsi="仿宋" w:cs="仿宋" w:hint="eastAsia"/>
          <w:lang w:eastAsia="zh-CN"/>
        </w:rPr>
      </w:pPr>
      <w:bookmarkStart w:id="9" w:name="_Toc3099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灵芝项目高度重视文档的质量和准确性，以支持灵芝项目的各项活动和决策。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文档的编制始于灵芝项目计划的初期，我们制定了详细的文档编制计划，明确了每个文档的内容、格式和编写责任人。在灵芝项目启动阶段，我们首先编制了灵芝项目章程，明确定义了灵芝项目的目标、范围、风险等关键要素。随后，灵芝项目团队根据计划陆续编制了需求文档、设计文档、测试文档等各类文档，确保灵芝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灵芝项目管理中的重要环节，旨在确保灵芝项目文档符合质量标准和灵芝项目需求。在灵芝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除了内部审查，我们还进行了外部审查，邀请灵芝项目相关利益方和专业领域的专家对文档进行独立审查。这有助于获取更全面、客观的反馈，确保灵芝项目文档不仅符合内部标准，也满足外部需求。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灵芝项目在文档编制与审查方面建立了严格的管理机制，通过规范的流程和多维度的审查，确保灵芝项目文档的质量、准确性和可靠性，为灵芝项目的顺利推进提供了有力支持。</w:t>
      </w:r>
    </w:p>
    <w:p>
      <w:pPr>
        <w:pStyle w:val="Heading2"/>
        <w:ind w:firstLine="560" w:firstLineChars="200"/>
        <w:rPr>
          <w:rFonts w:ascii="仿宋" w:eastAsia="仿宋" w:hAnsi="仿宋" w:cs="仿宋" w:hint="eastAsia"/>
          <w:sz w:val="28"/>
          <w:lang w:eastAsia="zh-CN"/>
        </w:rPr>
      </w:pPr>
      <w:bookmarkStart w:id="10" w:name="_Toc1449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在灵芝项目中，我们致力于优化文档发布与分发过程，以确保信息的高效传递和团队间协作的顺畅进行。以下是我们采取的关键优化策略：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我们通过多渠道发布文档，包括电子邮件、灵芝项目管理平台、内部网站等，以满足不同团队成员的偏好和需求。多渠道发布确保了信息的全面覆盖。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我们采用了精细的权限控制，确保只有授权人员可以访问敏感信息。这种安全措施保护了灵芝项目文档的机密性，防止了未经授权的信息泄露。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9535"/>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文档存档与归档是灵芝项目生命周期中一个至关重要的环节，直接关系到灵芝项目信息的长期保存和历史记录的完整性。在灵芝项目中，我们实施了一系列有效的文档存档与归档管理策略：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4742"/>
      <w:r>
        <w:rPr>
          <w:rFonts w:ascii="仿宋" w:eastAsia="仿宋" w:hAnsi="仿宋" w:cs="仿宋" w:hint="eastAsia"/>
          <w:sz w:val="28"/>
          <w:lang w:eastAsia="zh-CN"/>
        </w:rPr>
        <w:t>三、灵芝项目绩效评估</w:t>
      </w:r>
      <w:bookmarkEnd w:id="12"/>
    </w:p>
    <w:p>
      <w:pPr>
        <w:pStyle w:val="Heading2"/>
        <w:rPr>
          <w:rFonts w:ascii="仿宋" w:eastAsia="仿宋" w:hAnsi="仿宋" w:cs="仿宋" w:hint="eastAsia"/>
          <w:lang w:eastAsia="zh-CN"/>
        </w:rPr>
      </w:pPr>
      <w:bookmarkStart w:id="13" w:name="_Toc23178"/>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在灵芝项目中，我们设计了一套全面的绩效评估指标，以确保灵芝项目的可控和成功交付。这些指标跨足灵芝项目目标、成本、进度和质量等多个维度，为我们提供了全面洞察灵芝项目的健康状况。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目标达成率是我们关注的首要指标。我们设定了明确的目标，并通过定期监测和评估，迅速发现并应对潜在的目标偏差。这为灵芝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成本绩效是另一个核心关注点。通过实际成本与预算成本的对比分析，我们深入了解成本差异的原因，及时调整资源分配，保持灵芝项目在经济效益方面的合理水平。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进度作为关键的绩效指标之一，得到了精心的关注。我们制定了详细的灵芝项目进度计划，并设立了进度符合度指标，确保实际进度与计划进度保持一致。这使我们能够快速发现和解决潜在的进度问题，保持灵芝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灵芝项目绩效的不可或缺的一环。我们引入了一系列的质量标准和客户满意度指标，以确保灵芝项目交付的成果在质量上达到或超越预期水平。通过持续监测这些指标，我们努力提升灵芝项目整体质量水平，为灵芝项目的成功交付提供有力保障。通过这些科学且全面的绩效评估，我们能够更好地引导灵芝项目的持续改进，确保灵芝项目目标的顺利达成。</w:t>
      </w:r>
    </w:p>
    <w:p>
      <w:pPr>
        <w:pStyle w:val="Heading2"/>
        <w:ind w:firstLine="560" w:firstLineChars="200"/>
        <w:rPr>
          <w:rFonts w:ascii="仿宋" w:eastAsia="仿宋" w:hAnsi="仿宋" w:cs="仿宋" w:hint="eastAsia"/>
          <w:sz w:val="28"/>
          <w:lang w:eastAsia="zh-CN"/>
        </w:rPr>
      </w:pPr>
      <w:bookmarkStart w:id="14" w:name="_Toc22592"/>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绩效评估是灵芝项目中的关键环节，为确保灵芝项目达到预期目标，我们采用了多层次、多维度的绩效评估方法。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灵芝项目的战略目标对齐，确保每个决策和行动都与灵芝项目整体目标保持一致。团队会定期召开战略对齐会议，审视当前工作与灵芝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灵芝项目进度、质量、成本和风险等方面。这些指标通过数据收集和分析，为灵芝项目管理团队提供了客观的评估依据。例如，我们通过灵芝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绩效评估不仅仅停留在灵芝项目内部，还考虑了灵芝项目对外部环境的影响。我们定期进行干系人满意度调查，以了解各利益相关方对灵芝项目的期望和满意度，并及时做出调整。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这种多层次、多角度的绩效评估方法，使得我们能够全面了解灵芝项目的运行状态，及时做出调整，确保灵芝项目在不断变化的环境中保持稳健前行。</w:t>
      </w:r>
    </w:p>
    <w:p>
      <w:pPr>
        <w:pStyle w:val="Heading2"/>
        <w:ind w:firstLine="560" w:firstLineChars="200"/>
        <w:rPr>
          <w:rFonts w:ascii="仿宋" w:eastAsia="仿宋" w:hAnsi="仿宋" w:cs="仿宋" w:hint="eastAsia"/>
          <w:sz w:val="28"/>
          <w:lang w:eastAsia="zh-CN"/>
        </w:rPr>
      </w:pPr>
      <w:bookmarkStart w:id="15" w:name="_Toc11416"/>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为了确保灵芝项目的有效管理和不断优化，我们采用了精心设计的绩效评估周期。这个周期旨在实现灵活、实时和全面的评估，以适应灵芝项目执行中的各种挑战。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灵芝项目的不同需求，分为短期、中期和长期。短期评估关注每个迭代或工作周期，以及时发现和解决当前任务中的问题。中期评估涵盖几个迭代，深入了解整体灵芝项目的趋势和性能。长期评估则着眼于整个灵芝项目阶段，确保灵芝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灵芝项目管理工具和协作平台，团队成员能够随时更新和分享灵芝项目数据。这种实时性的反馈机制使我们能够及时察觉潜在问题，快速调整，保持灵芝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灵芝项目的决策制定密不可分。每个周期的灵芝项目回顾会议成为集体总结经验、识别问题深层次原因并找到创新解决方案的平台。这种定期的反思与调整机制使灵芝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4739"/>
      <w:r>
        <w:rPr>
          <w:rFonts w:ascii="仿宋" w:eastAsia="仿宋" w:hAnsi="仿宋" w:cs="仿宋" w:hint="eastAsia"/>
          <w:sz w:val="28"/>
          <w:lang w:eastAsia="zh-CN"/>
        </w:rPr>
        <w:t>四、灵芝项目建设背景及必要性分析</w:t>
      </w:r>
      <w:bookmarkEnd w:id="16"/>
    </w:p>
    <w:p>
      <w:pPr>
        <w:pStyle w:val="Heading2"/>
        <w:rPr>
          <w:rFonts w:ascii="仿宋" w:eastAsia="仿宋" w:hAnsi="仿宋" w:cs="仿宋" w:hint="eastAsia"/>
          <w:lang w:eastAsia="zh-CN"/>
        </w:rPr>
      </w:pPr>
      <w:bookmarkStart w:id="17" w:name="_Toc23883"/>
      <w:r>
        <w:rPr>
          <w:rFonts w:ascii="仿宋" w:eastAsia="仿宋" w:hAnsi="仿宋" w:cs="仿宋" w:hint="eastAsia"/>
          <w:lang w:eastAsia="zh-CN"/>
        </w:rPr>
        <w:t>(一)、灵芝项目背景分析</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灵芝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我们的背景分析将深入挖掘当前行业的发展趋势，通过对竞争态势的全面审视，找到灵芝项目在这个潮流中的定位。同时，我们将关注行业内涌现的新兴机遇，以便灵芝项目更好地融入行业发展的潮流中。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灵芝项目提供了强大的发展动力。我们将聚焦于行业内最新的技术发展趋势，包括但不限于人工智能、大数据分析、物联网等领域。通过深度的技术研究，我们将确保灵芝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灵芝项目发展的源泉。我们将投入更多的精力对市场需求进行深入剖析，超越表面的需求，深入挖掘潜在的市场痛点和机遇。通过对市场需求的细致了解，灵芝项目将更有针对性地设计解决方案，满足市场的多样化需求，从而更好地促进灵芝项目的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灵芝项目战略至关重要。我们将对竞争态势进行更为深入的分析，包括但不限于市场份额、产品特点、客户满意度等多个维度。通过深度的竞争分析，灵芝项目将能够更准确地把握市场脉搏，制定具有竞争力的灵芝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灵芝项目的发展具有直接的影响。我们将进行更为全面的法规和政策分析，了解行业发展中的潜在法律风险和合规挑战。通过充分了解和遵守相关法规，灵芝项目将确保在法律框架内合法合规运营，为灵芝项目的稳健发展提供有力支持。</w:t>
      </w:r>
    </w:p>
    <w:p>
      <w:pPr>
        <w:pStyle w:val="Heading2"/>
        <w:ind w:firstLine="560" w:firstLineChars="200"/>
        <w:rPr>
          <w:rFonts w:ascii="仿宋" w:eastAsia="仿宋" w:hAnsi="仿宋" w:cs="仿宋" w:hint="eastAsia"/>
          <w:sz w:val="28"/>
          <w:lang w:eastAsia="zh-CN"/>
        </w:rPr>
      </w:pPr>
      <w:bookmarkStart w:id="18" w:name="_Toc6168"/>
      <w:r>
        <w:rPr>
          <w:rFonts w:ascii="仿宋" w:eastAsia="仿宋" w:hAnsi="仿宋" w:cs="仿宋" w:hint="eastAsia"/>
          <w:sz w:val="28"/>
          <w:lang w:eastAsia="zh-CN"/>
        </w:rPr>
        <w:t>(二)、灵芝项目建设必要性分析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建设的迫切性源于对行业发展趋势的深刻洞察。我们正处于一个行业变革的时代，科技创新、数字化转型成为企业发展的关键动力。灵芝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https://d.book118.com/085003313243011123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9A"/>
    <w:rsid w:val="009F2B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500331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2024-03-03T22:32:00Z</dcterms:created>
  <dcterms:modified xsi:type="dcterms:W3CDTF">2024-03-03T22:32:28Z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80B28170BD3B47518CC2B82D45DE8F80_11</vt:lpwstr>
  </property>
  <property fmtid="{D5CDD505-2E9C-101B-9397-08002B2CF9AE}" pid="3" name="KSOProductBuildVer">
    <vt:lpwstr>2052-12.1.0.16388</vt:lpwstr>
  </property>
</Properties>
</file>