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智能救援行业相关公司设立可行性研究报告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75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_Toc12755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6" w:history="1">
        <w:r>
          <w:rPr>
            <w:rFonts w:ascii="仿宋" w:eastAsia="仿宋" w:hAnsi="仿宋" w:cs="仿宋" w:hint="eastAsia"/>
            <w:lang w:eastAsia="zh-CN"/>
          </w:rPr>
          <w:t>一、智能救援筹建公司基本信息</w:t>
        </w:r>
        <w:r>
          <w:tab/>
        </w:r>
        <w:r>
          <w:fldChar w:fldCharType="begin"/>
        </w:r>
        <w:r>
          <w:instrText xml:space="preserve"> PAGEREF _Toc336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_Toc7608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_Toc30231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_Toc14758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_Toc18596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_Toc3991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_Toc7205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21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_Toc23221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_Toc6408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_Toc15353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31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_Toc5531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_Toc27847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_Toc30905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_Toc10099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_Toc20163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48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_Toc31948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" w:history="1">
        <w:r>
          <w:rPr>
            <w:rFonts w:ascii="仿宋" w:eastAsia="仿宋" w:hAnsi="仿宋" w:cs="仿宋" w:hint="eastAsia"/>
            <w:lang w:eastAsia="zh-CN"/>
          </w:rPr>
          <w:t>(一)、智能救援项目选址原则</w:t>
        </w:r>
        <w:r>
          <w:tab/>
        </w:r>
        <w:r>
          <w:fldChar w:fldCharType="begin"/>
        </w:r>
        <w:r>
          <w:instrText xml:space="preserve"> PAGEREF _Toc2932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_Toc18211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_Toc1879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_Toc11879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9" w:history="1">
        <w:r>
          <w:rPr>
            <w:rFonts w:ascii="仿宋" w:eastAsia="仿宋" w:hAnsi="仿宋" w:cs="仿宋" w:hint="eastAsia"/>
            <w:lang w:eastAsia="zh-CN"/>
          </w:rPr>
          <w:t>(五)、智能救援项目选址综合评价</w:t>
        </w:r>
        <w:r>
          <w:tab/>
        </w:r>
        <w:r>
          <w:fldChar w:fldCharType="begin"/>
        </w:r>
        <w:r>
          <w:instrText xml:space="preserve"> PAGEREF _Toc32229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62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_Toc3662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_Toc14741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_Toc22185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_Toc17762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_Toc32584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_Toc30613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_Toc13344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" w:history="1">
        <w:r>
          <w:rPr>
            <w:rFonts w:ascii="仿宋" w:eastAsia="仿宋" w:hAnsi="仿宋" w:cs="仿宋" w:hint="eastAsia"/>
            <w:lang w:eastAsia="zh-CN"/>
          </w:rPr>
          <w:t>(七)、智能救援项目建设必要性分析</w:t>
        </w:r>
        <w:r>
          <w:tab/>
        </w:r>
        <w:r>
          <w:fldChar w:fldCharType="begin"/>
        </w:r>
        <w:r>
          <w:instrText xml:space="preserve"> PAGEREF _Toc2009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00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_Toc17300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9" w:history="1">
        <w:r>
          <w:rPr>
            <w:rFonts w:ascii="仿宋" w:eastAsia="仿宋" w:hAnsi="仿宋" w:cs="仿宋" w:hint="eastAsia"/>
            <w:lang w:eastAsia="zh-CN"/>
          </w:rPr>
          <w:t>(一)、智能救援项目进度安排</w:t>
        </w:r>
        <w:r>
          <w:tab/>
        </w:r>
        <w:r>
          <w:fldChar w:fldCharType="begin"/>
        </w:r>
        <w:r>
          <w:instrText xml:space="preserve"> PAGEREF _Toc13019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0" w:history="1">
        <w:r>
          <w:rPr>
            <w:rFonts w:ascii="仿宋" w:eastAsia="仿宋" w:hAnsi="仿宋" w:cs="仿宋" w:hint="eastAsia"/>
            <w:lang w:eastAsia="zh-CN"/>
          </w:rPr>
          <w:t>(二)、智能救援项目实施保障措施</w:t>
        </w:r>
        <w:r>
          <w:tab/>
        </w:r>
        <w:r>
          <w:fldChar w:fldCharType="begin"/>
        </w:r>
        <w:r>
          <w:instrText xml:space="preserve"> PAGEREF _Toc26640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91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_Toc16391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_Toc3917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_Toc8745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_Toc5376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_Toc29163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44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_Toc21444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_Toc14742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_Toc18040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9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_Toc891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2" w:history="1">
        <w:r>
          <w:rPr>
            <w:rFonts w:ascii="仿宋" w:eastAsia="仿宋" w:hAnsi="仿宋" w:cs="仿宋" w:hint="eastAsia"/>
            <w:lang w:eastAsia="zh-CN"/>
          </w:rPr>
          <w:t>(五)、智能救援项目总投资</w:t>
        </w:r>
        <w:r>
          <w:tab/>
        </w:r>
        <w:r>
          <w:fldChar w:fldCharType="begin"/>
        </w:r>
        <w:r>
          <w:instrText xml:space="preserve"> PAGEREF _Toc26852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_Toc1546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77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_Toc3477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2" w:history="1">
        <w:r>
          <w:rPr>
            <w:rFonts w:ascii="仿宋" w:eastAsia="仿宋" w:hAnsi="仿宋" w:cs="仿宋" w:hint="eastAsia"/>
            <w:lang w:eastAsia="zh-CN"/>
          </w:rPr>
          <w:t>(一)、智能救援项目背景分析</w:t>
        </w:r>
        <w:r>
          <w:tab/>
        </w:r>
        <w:r>
          <w:fldChar w:fldCharType="begin"/>
        </w:r>
        <w:r>
          <w:instrText xml:space="preserve"> PAGEREF _Toc30962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5" w:history="1">
        <w:r>
          <w:rPr>
            <w:rFonts w:ascii="仿宋" w:eastAsia="仿宋" w:hAnsi="仿宋" w:cs="仿宋" w:hint="eastAsia"/>
            <w:lang w:eastAsia="zh-CN"/>
          </w:rPr>
          <w:t>(二)、智能救援项目建设必要性分析</w:t>
        </w:r>
        <w:r>
          <w:tab/>
        </w:r>
        <w:r>
          <w:fldChar w:fldCharType="begin"/>
        </w:r>
        <w:r>
          <w:instrText xml:space="preserve"> PAGEREF _Toc5135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_Toc16783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_Toc14648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87" w:history="1">
        <w:r>
          <w:rPr>
            <w:rFonts w:ascii="仿宋" w:eastAsia="仿宋" w:hAnsi="仿宋" w:cs="仿宋" w:hint="eastAsia"/>
            <w:lang w:eastAsia="zh-CN"/>
          </w:rPr>
          <w:t>十、智能救援项目风险分析</w:t>
        </w:r>
        <w:r>
          <w:tab/>
        </w:r>
        <w:r>
          <w:fldChar w:fldCharType="begin"/>
        </w:r>
        <w:r>
          <w:instrText xml:space="preserve"> PAGEREF _Toc7087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6" w:history="1">
        <w:r>
          <w:rPr>
            <w:rFonts w:ascii="仿宋" w:eastAsia="仿宋" w:hAnsi="仿宋" w:cs="仿宋" w:hint="eastAsia"/>
            <w:lang w:eastAsia="zh-CN"/>
          </w:rPr>
          <w:t>(一)、智能救援项目风险分析</w:t>
        </w:r>
        <w:r>
          <w:tab/>
        </w:r>
        <w:r>
          <w:fldChar w:fldCharType="begin"/>
        </w:r>
        <w:r>
          <w:instrText xml:space="preserve"> PAGEREF _Toc31266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1" w:history="1">
        <w:r>
          <w:rPr>
            <w:rFonts w:ascii="仿宋" w:eastAsia="仿宋" w:hAnsi="仿宋" w:cs="仿宋" w:hint="eastAsia"/>
            <w:lang w:eastAsia="zh-CN"/>
          </w:rPr>
          <w:t>(二)、智能救援项目风险对策</w:t>
        </w:r>
        <w:r>
          <w:tab/>
        </w:r>
        <w:r>
          <w:fldChar w:fldCharType="begin"/>
        </w:r>
        <w:r>
          <w:instrText xml:space="preserve"> PAGEREF _Toc26291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88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_Toc31988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_Toc2883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_Toc32334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_Toc22452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_Toc20127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03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_Toc20603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_Toc1853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_Toc7526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_Toc7498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_Toc16756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88" w:history="1">
        <w:r>
          <w:rPr>
            <w:rFonts w:ascii="仿宋" w:eastAsia="仿宋" w:hAnsi="仿宋" w:cs="仿宋" w:hint="eastAsia"/>
            <w:lang w:eastAsia="zh-CN"/>
          </w:rPr>
          <w:t>十三、智能救援项目总结分析</w:t>
        </w:r>
        <w:r>
          <w:tab/>
        </w:r>
        <w:r>
          <w:fldChar w:fldCharType="begin"/>
        </w:r>
        <w:r>
          <w:instrText xml:space="preserve"> PAGEREF _Toc26788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55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_Toc31355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_Toc20227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_Toc2840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75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36"/>
      <w:r>
        <w:rPr>
          <w:rFonts w:ascii="仿宋" w:eastAsia="仿宋" w:hAnsi="仿宋" w:cs="仿宋" w:hint="eastAsia"/>
          <w:sz w:val="28"/>
          <w:lang w:eastAsia="zh-CN"/>
        </w:rPr>
        <w:t>一、智能救援筹建公司基本信息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608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23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758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596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991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经营范围：从事XXX相关业务(企业依法自主选择经营智能救援项目，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开展经营活动；依法须经批准的智能救援项目，经相关部门批准后依批准的内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容开展经营活动；不得从事本市产业政策禁止和限制类智能救援项目的经营活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205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https://d.book118.com/085032234330011110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智能救援行业相关公司设立可行性研究报告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智能救援行业相关公司设立可行性研究报告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智能救援行业相关公司设立可行性研究报告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智能救援行业相关公司设立可行性研究报告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智能救援行业相关公司设立可行性研究报告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8503223433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2024-02-06T20:07:00Z</dcterms:created>
  <dcterms:modified xsi:type="dcterms:W3CDTF">2024-02-06T20:07:33Z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4D4292D4FD084ECE8CDE5A3670118A38_11</vt:lpwstr>
  </property>
  <property fmtid="{D5CDD505-2E9C-101B-9397-08002B2CF9AE}" pid="3" name="KSOProductBuildVer">
    <vt:lpwstr>2052-12.1.0.16250</vt:lpwstr>
  </property>
</Properties>
</file>