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人工智能AI芯片项目计划设计方案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2" w:history="1">
        <w:r>
          <w:rPr>
            <w:rFonts w:ascii="仿宋" w:eastAsia="仿宋" w:hAnsi="仿宋" w:cs="仿宋" w:hint="eastAsia"/>
            <w:lang w:eastAsia="zh-CN"/>
          </w:rPr>
          <w:t>前言</w:t>
        </w:r>
        <w:r>
          <w:tab/>
        </w:r>
        <w:r>
          <w:fldChar w:fldCharType="begin"/>
        </w:r>
        <w:r>
          <w:instrText xml:space="preserve"> PAGEREF _Toc8812 \h </w:instrText>
        </w:r>
        <w:r>
          <w:fldChar w:fldCharType="separate"/>
        </w:r>
        <w:r>
          <w:t>3</w:t>
        </w:r>
        <w:r>
          <w:fldChar w:fldCharType="end"/>
        </w:r>
      </w:hyperlink>
    </w:p>
    <w:p>
      <w:pPr>
        <w:pStyle w:val="TOC1"/>
        <w:tabs>
          <w:tab w:val="right" w:leader="dot" w:pos="8306"/>
        </w:tabs>
      </w:pPr>
      <w:hyperlink w:anchor="_Toc27675" w:history="1">
        <w:r>
          <w:rPr>
            <w:rFonts w:ascii="仿宋" w:eastAsia="仿宋" w:hAnsi="仿宋" w:cs="仿宋" w:hint="eastAsia"/>
            <w:lang w:eastAsia="zh-CN"/>
          </w:rPr>
          <w:t>一、人工智能AI芯片项目概论</w:t>
        </w:r>
        <w:r>
          <w:tab/>
        </w:r>
        <w:r>
          <w:fldChar w:fldCharType="begin"/>
        </w:r>
        <w:r>
          <w:instrText xml:space="preserve"> PAGEREF _Toc27675 \h </w:instrText>
        </w:r>
        <w:r>
          <w:fldChar w:fldCharType="separate"/>
        </w:r>
        <w:r>
          <w:t>3</w:t>
        </w:r>
        <w:r>
          <w:fldChar w:fldCharType="end"/>
        </w:r>
      </w:hyperlink>
    </w:p>
    <w:p>
      <w:pPr>
        <w:pStyle w:val="TOC2"/>
        <w:tabs>
          <w:tab w:val="right" w:leader="dot" w:pos="8306"/>
        </w:tabs>
      </w:pPr>
      <w:hyperlink w:anchor="_Toc32633" w:history="1">
        <w:r>
          <w:rPr>
            <w:rFonts w:ascii="仿宋" w:eastAsia="仿宋" w:hAnsi="仿宋" w:cs="仿宋" w:hint="eastAsia"/>
            <w:lang w:eastAsia="zh-CN"/>
          </w:rPr>
          <w:t>(一)、人工智能AI芯片项目概况</w:t>
        </w:r>
        <w:r>
          <w:tab/>
        </w:r>
        <w:r>
          <w:fldChar w:fldCharType="begin"/>
        </w:r>
        <w:r>
          <w:instrText xml:space="preserve"> PAGEREF _Toc32633 \h </w:instrText>
        </w:r>
        <w:r>
          <w:fldChar w:fldCharType="separate"/>
        </w:r>
        <w:r>
          <w:t>3</w:t>
        </w:r>
        <w:r>
          <w:fldChar w:fldCharType="end"/>
        </w:r>
      </w:hyperlink>
    </w:p>
    <w:p>
      <w:pPr>
        <w:pStyle w:val="TOC2"/>
        <w:tabs>
          <w:tab w:val="right" w:leader="dot" w:pos="8306"/>
        </w:tabs>
      </w:pPr>
      <w:hyperlink w:anchor="_Toc25292" w:history="1">
        <w:r>
          <w:rPr>
            <w:rFonts w:ascii="仿宋" w:eastAsia="仿宋" w:hAnsi="仿宋" w:cs="仿宋" w:hint="eastAsia"/>
            <w:lang w:eastAsia="zh-CN"/>
          </w:rPr>
          <w:t>(二)、人工智能AI芯片项目目标</w:t>
        </w:r>
        <w:r>
          <w:tab/>
        </w:r>
        <w:r>
          <w:fldChar w:fldCharType="begin"/>
        </w:r>
        <w:r>
          <w:instrText xml:space="preserve"> PAGEREF _Toc25292 \h </w:instrText>
        </w:r>
        <w:r>
          <w:fldChar w:fldCharType="separate"/>
        </w:r>
        <w:r>
          <w:t>5</w:t>
        </w:r>
        <w:r>
          <w:fldChar w:fldCharType="end"/>
        </w:r>
      </w:hyperlink>
    </w:p>
    <w:p>
      <w:pPr>
        <w:pStyle w:val="TOC2"/>
        <w:tabs>
          <w:tab w:val="right" w:leader="dot" w:pos="8306"/>
        </w:tabs>
      </w:pPr>
      <w:hyperlink w:anchor="_Toc21629" w:history="1">
        <w:r>
          <w:rPr>
            <w:rFonts w:ascii="仿宋" w:eastAsia="仿宋" w:hAnsi="仿宋" w:cs="仿宋" w:hint="eastAsia"/>
            <w:lang w:eastAsia="zh-CN"/>
          </w:rPr>
          <w:t>(三)、人工智能AI芯片项目提出的理由</w:t>
        </w:r>
        <w:r>
          <w:tab/>
        </w:r>
        <w:r>
          <w:fldChar w:fldCharType="begin"/>
        </w:r>
        <w:r>
          <w:instrText xml:space="preserve"> PAGEREF _Toc21629 \h </w:instrText>
        </w:r>
        <w:r>
          <w:fldChar w:fldCharType="separate"/>
        </w:r>
        <w:r>
          <w:t>6</w:t>
        </w:r>
        <w:r>
          <w:fldChar w:fldCharType="end"/>
        </w:r>
      </w:hyperlink>
    </w:p>
    <w:p>
      <w:pPr>
        <w:pStyle w:val="TOC2"/>
        <w:tabs>
          <w:tab w:val="right" w:leader="dot" w:pos="8306"/>
        </w:tabs>
      </w:pPr>
      <w:hyperlink w:anchor="_Toc4249" w:history="1">
        <w:r>
          <w:rPr>
            <w:rFonts w:ascii="仿宋" w:eastAsia="仿宋" w:hAnsi="仿宋" w:cs="仿宋" w:hint="eastAsia"/>
            <w:lang w:eastAsia="zh-CN"/>
          </w:rPr>
          <w:t>(四)、人工智能AI芯片项目意义</w:t>
        </w:r>
        <w:r>
          <w:tab/>
        </w:r>
        <w:r>
          <w:fldChar w:fldCharType="begin"/>
        </w:r>
        <w:r>
          <w:instrText xml:space="preserve"> PAGEREF _Toc4249 \h </w:instrText>
        </w:r>
        <w:r>
          <w:fldChar w:fldCharType="separate"/>
        </w:r>
        <w:r>
          <w:t>8</w:t>
        </w:r>
        <w:r>
          <w:fldChar w:fldCharType="end"/>
        </w:r>
      </w:hyperlink>
    </w:p>
    <w:p>
      <w:pPr>
        <w:pStyle w:val="TOC2"/>
        <w:tabs>
          <w:tab w:val="right" w:leader="dot" w:pos="8306"/>
        </w:tabs>
      </w:pPr>
      <w:hyperlink w:anchor="_Toc15404" w:history="1">
        <w:r>
          <w:rPr>
            <w:rFonts w:ascii="仿宋" w:eastAsia="仿宋" w:hAnsi="仿宋" w:cs="仿宋" w:hint="eastAsia"/>
            <w:lang w:eastAsia="zh-CN"/>
          </w:rPr>
          <w:t>(五)、人工智能AI芯片项目背景</w:t>
        </w:r>
        <w:r>
          <w:tab/>
        </w:r>
        <w:r>
          <w:fldChar w:fldCharType="begin"/>
        </w:r>
        <w:r>
          <w:instrText xml:space="preserve"> PAGEREF _Toc15404 \h </w:instrText>
        </w:r>
        <w:r>
          <w:fldChar w:fldCharType="separate"/>
        </w:r>
        <w:r>
          <w:t>9</w:t>
        </w:r>
        <w:r>
          <w:fldChar w:fldCharType="end"/>
        </w:r>
      </w:hyperlink>
    </w:p>
    <w:p>
      <w:pPr>
        <w:pStyle w:val="TOC1"/>
        <w:tabs>
          <w:tab w:val="right" w:leader="dot" w:pos="8306"/>
        </w:tabs>
      </w:pPr>
      <w:hyperlink w:anchor="_Toc8050" w:history="1">
        <w:r>
          <w:rPr>
            <w:rFonts w:ascii="仿宋" w:eastAsia="仿宋" w:hAnsi="仿宋" w:cs="仿宋" w:hint="eastAsia"/>
            <w:lang w:eastAsia="zh-CN"/>
          </w:rPr>
          <w:t>二、人工智能AI芯片项目土建工程</w:t>
        </w:r>
        <w:r>
          <w:tab/>
        </w:r>
        <w:r>
          <w:fldChar w:fldCharType="begin"/>
        </w:r>
        <w:r>
          <w:instrText xml:space="preserve"> PAGEREF _Toc8050 \h </w:instrText>
        </w:r>
        <w:r>
          <w:fldChar w:fldCharType="separate"/>
        </w:r>
        <w:r>
          <w:t>10</w:t>
        </w:r>
        <w:r>
          <w:fldChar w:fldCharType="end"/>
        </w:r>
      </w:hyperlink>
    </w:p>
    <w:p>
      <w:pPr>
        <w:pStyle w:val="TOC2"/>
        <w:tabs>
          <w:tab w:val="right" w:leader="dot" w:pos="8306"/>
        </w:tabs>
      </w:pPr>
      <w:hyperlink w:anchor="_Toc29332" w:history="1">
        <w:r>
          <w:rPr>
            <w:rFonts w:ascii="仿宋" w:eastAsia="仿宋" w:hAnsi="仿宋" w:cs="仿宋" w:hint="eastAsia"/>
            <w:lang w:eastAsia="zh-CN"/>
          </w:rPr>
          <w:t>(一)、建筑工程设计原则</w:t>
        </w:r>
        <w:r>
          <w:tab/>
        </w:r>
        <w:r>
          <w:fldChar w:fldCharType="begin"/>
        </w:r>
        <w:r>
          <w:instrText xml:space="preserve"> PAGEREF _Toc29332 \h </w:instrText>
        </w:r>
        <w:r>
          <w:fldChar w:fldCharType="separate"/>
        </w:r>
        <w:r>
          <w:t>10</w:t>
        </w:r>
        <w:r>
          <w:fldChar w:fldCharType="end"/>
        </w:r>
      </w:hyperlink>
    </w:p>
    <w:p>
      <w:pPr>
        <w:pStyle w:val="TOC2"/>
        <w:tabs>
          <w:tab w:val="right" w:leader="dot" w:pos="8306"/>
        </w:tabs>
      </w:pPr>
      <w:hyperlink w:anchor="_Toc13700" w:history="1">
        <w:r>
          <w:rPr>
            <w:rFonts w:ascii="仿宋" w:eastAsia="仿宋" w:hAnsi="仿宋" w:cs="仿宋" w:hint="eastAsia"/>
            <w:lang w:eastAsia="zh-CN"/>
          </w:rPr>
          <w:t>(二)、土建工程设计年限及安全等级</w:t>
        </w:r>
        <w:r>
          <w:tab/>
        </w:r>
        <w:r>
          <w:fldChar w:fldCharType="begin"/>
        </w:r>
        <w:r>
          <w:instrText xml:space="preserve"> PAGEREF _Toc13700 \h </w:instrText>
        </w:r>
        <w:r>
          <w:fldChar w:fldCharType="separate"/>
        </w:r>
        <w:r>
          <w:t>11</w:t>
        </w:r>
        <w:r>
          <w:fldChar w:fldCharType="end"/>
        </w:r>
      </w:hyperlink>
    </w:p>
    <w:p>
      <w:pPr>
        <w:pStyle w:val="TOC2"/>
        <w:tabs>
          <w:tab w:val="right" w:leader="dot" w:pos="8306"/>
        </w:tabs>
      </w:pPr>
      <w:hyperlink w:anchor="_Toc24094" w:history="1">
        <w:r>
          <w:rPr>
            <w:rFonts w:ascii="仿宋" w:eastAsia="仿宋" w:hAnsi="仿宋" w:cs="仿宋" w:hint="eastAsia"/>
            <w:lang w:eastAsia="zh-CN"/>
          </w:rPr>
          <w:t>(三)、建筑工程设计总体要求</w:t>
        </w:r>
        <w:r>
          <w:tab/>
        </w:r>
        <w:r>
          <w:fldChar w:fldCharType="begin"/>
        </w:r>
        <w:r>
          <w:instrText xml:space="preserve"> PAGEREF _Toc24094 \h </w:instrText>
        </w:r>
        <w:r>
          <w:fldChar w:fldCharType="separate"/>
        </w:r>
        <w:r>
          <w:t>12</w:t>
        </w:r>
        <w:r>
          <w:fldChar w:fldCharType="end"/>
        </w:r>
      </w:hyperlink>
    </w:p>
    <w:p>
      <w:pPr>
        <w:pStyle w:val="TOC2"/>
        <w:tabs>
          <w:tab w:val="right" w:leader="dot" w:pos="8306"/>
        </w:tabs>
      </w:pPr>
      <w:hyperlink w:anchor="_Toc23743" w:history="1">
        <w:r>
          <w:rPr>
            <w:rFonts w:ascii="仿宋" w:eastAsia="仿宋" w:hAnsi="仿宋" w:cs="仿宋" w:hint="eastAsia"/>
            <w:lang w:eastAsia="zh-CN"/>
          </w:rPr>
          <w:t>(四)、土建工程建设指标</w:t>
        </w:r>
        <w:r>
          <w:tab/>
        </w:r>
        <w:r>
          <w:fldChar w:fldCharType="begin"/>
        </w:r>
        <w:r>
          <w:instrText xml:space="preserve"> PAGEREF _Toc23743 \h </w:instrText>
        </w:r>
        <w:r>
          <w:fldChar w:fldCharType="separate"/>
        </w:r>
        <w:r>
          <w:t>13</w:t>
        </w:r>
        <w:r>
          <w:fldChar w:fldCharType="end"/>
        </w:r>
      </w:hyperlink>
    </w:p>
    <w:p>
      <w:pPr>
        <w:pStyle w:val="TOC1"/>
        <w:tabs>
          <w:tab w:val="right" w:leader="dot" w:pos="8306"/>
        </w:tabs>
      </w:pPr>
      <w:hyperlink w:anchor="_Toc20865" w:history="1">
        <w:r>
          <w:rPr>
            <w:rFonts w:ascii="仿宋" w:eastAsia="仿宋" w:hAnsi="仿宋" w:cs="仿宋" w:hint="eastAsia"/>
            <w:lang w:eastAsia="zh-CN"/>
          </w:rPr>
          <w:t>三、人工智能AI芯片项目绩效评估</w:t>
        </w:r>
        <w:r>
          <w:tab/>
        </w:r>
        <w:r>
          <w:fldChar w:fldCharType="begin"/>
        </w:r>
        <w:r>
          <w:instrText xml:space="preserve"> PAGEREF _Toc20865 \h </w:instrText>
        </w:r>
        <w:r>
          <w:fldChar w:fldCharType="separate"/>
        </w:r>
        <w:r>
          <w:t>13</w:t>
        </w:r>
        <w:r>
          <w:fldChar w:fldCharType="end"/>
        </w:r>
      </w:hyperlink>
    </w:p>
    <w:p>
      <w:pPr>
        <w:pStyle w:val="TOC2"/>
        <w:tabs>
          <w:tab w:val="right" w:leader="dot" w:pos="8306"/>
        </w:tabs>
      </w:pPr>
      <w:hyperlink w:anchor="_Toc21366" w:history="1">
        <w:r>
          <w:rPr>
            <w:rFonts w:ascii="仿宋" w:eastAsia="仿宋" w:hAnsi="仿宋" w:cs="仿宋" w:hint="eastAsia"/>
            <w:lang w:eastAsia="zh-CN"/>
          </w:rPr>
          <w:t>(一)、绩效评估指标</w:t>
        </w:r>
        <w:r>
          <w:tab/>
        </w:r>
        <w:r>
          <w:fldChar w:fldCharType="begin"/>
        </w:r>
        <w:r>
          <w:instrText xml:space="preserve"> PAGEREF _Toc21366 \h </w:instrText>
        </w:r>
        <w:r>
          <w:fldChar w:fldCharType="separate"/>
        </w:r>
        <w:r>
          <w:t>13</w:t>
        </w:r>
        <w:r>
          <w:fldChar w:fldCharType="end"/>
        </w:r>
      </w:hyperlink>
    </w:p>
    <w:p>
      <w:pPr>
        <w:pStyle w:val="TOC2"/>
        <w:tabs>
          <w:tab w:val="right" w:leader="dot" w:pos="8306"/>
        </w:tabs>
      </w:pPr>
      <w:hyperlink w:anchor="_Toc22101" w:history="1">
        <w:r>
          <w:rPr>
            <w:rFonts w:ascii="仿宋" w:eastAsia="仿宋" w:hAnsi="仿宋" w:cs="仿宋" w:hint="eastAsia"/>
            <w:lang w:eastAsia="zh-CN"/>
          </w:rPr>
          <w:t>(二)、绩效评估方法</w:t>
        </w:r>
        <w:r>
          <w:tab/>
        </w:r>
        <w:r>
          <w:fldChar w:fldCharType="begin"/>
        </w:r>
        <w:r>
          <w:instrText xml:space="preserve"> PAGEREF _Toc22101 \h </w:instrText>
        </w:r>
        <w:r>
          <w:fldChar w:fldCharType="separate"/>
        </w:r>
        <w:r>
          <w:t>14</w:t>
        </w:r>
        <w:r>
          <w:fldChar w:fldCharType="end"/>
        </w:r>
      </w:hyperlink>
    </w:p>
    <w:p>
      <w:pPr>
        <w:pStyle w:val="TOC2"/>
        <w:tabs>
          <w:tab w:val="right" w:leader="dot" w:pos="8306"/>
        </w:tabs>
      </w:pPr>
      <w:hyperlink w:anchor="_Toc30513" w:history="1">
        <w:r>
          <w:rPr>
            <w:rFonts w:ascii="仿宋" w:eastAsia="仿宋" w:hAnsi="仿宋" w:cs="仿宋" w:hint="eastAsia"/>
            <w:lang w:eastAsia="zh-CN"/>
          </w:rPr>
          <w:t>(三)、绩效评估周期</w:t>
        </w:r>
        <w:r>
          <w:tab/>
        </w:r>
        <w:r>
          <w:fldChar w:fldCharType="begin"/>
        </w:r>
        <w:r>
          <w:instrText xml:space="preserve"> PAGEREF _Toc30513 \h </w:instrText>
        </w:r>
        <w:r>
          <w:fldChar w:fldCharType="separate"/>
        </w:r>
        <w:r>
          <w:t>15</w:t>
        </w:r>
        <w:r>
          <w:fldChar w:fldCharType="end"/>
        </w:r>
      </w:hyperlink>
    </w:p>
    <w:p>
      <w:pPr>
        <w:pStyle w:val="TOC1"/>
        <w:tabs>
          <w:tab w:val="right" w:leader="dot" w:pos="8306"/>
        </w:tabs>
      </w:pPr>
      <w:hyperlink w:anchor="_Toc3363" w:history="1">
        <w:r>
          <w:rPr>
            <w:rFonts w:ascii="仿宋" w:eastAsia="仿宋" w:hAnsi="仿宋" w:cs="仿宋" w:hint="eastAsia"/>
            <w:lang w:eastAsia="zh-CN"/>
          </w:rPr>
          <w:t>四、人工智能AI芯片项目建设单位说明</w:t>
        </w:r>
        <w:r>
          <w:tab/>
        </w:r>
        <w:r>
          <w:fldChar w:fldCharType="begin"/>
        </w:r>
        <w:r>
          <w:instrText xml:space="preserve"> PAGEREF _Toc3363 \h </w:instrText>
        </w:r>
        <w:r>
          <w:fldChar w:fldCharType="separate"/>
        </w:r>
        <w:r>
          <w:t>17</w:t>
        </w:r>
        <w:r>
          <w:fldChar w:fldCharType="end"/>
        </w:r>
      </w:hyperlink>
    </w:p>
    <w:p>
      <w:pPr>
        <w:pStyle w:val="TOC2"/>
        <w:tabs>
          <w:tab w:val="right" w:leader="dot" w:pos="8306"/>
        </w:tabs>
      </w:pPr>
      <w:hyperlink w:anchor="_Toc17131" w:history="1">
        <w:r>
          <w:rPr>
            <w:rFonts w:ascii="仿宋" w:eastAsia="仿宋" w:hAnsi="仿宋" w:cs="仿宋" w:hint="eastAsia"/>
            <w:lang w:eastAsia="zh-CN"/>
          </w:rPr>
          <w:t>(一)、人工智能AI芯片项目承办单位基本情况</w:t>
        </w:r>
        <w:r>
          <w:tab/>
        </w:r>
        <w:r>
          <w:fldChar w:fldCharType="begin"/>
        </w:r>
        <w:r>
          <w:instrText xml:space="preserve"> PAGEREF _Toc17131 \h </w:instrText>
        </w:r>
        <w:r>
          <w:fldChar w:fldCharType="separate"/>
        </w:r>
        <w:r>
          <w:t>17</w:t>
        </w:r>
        <w:r>
          <w:fldChar w:fldCharType="end"/>
        </w:r>
      </w:hyperlink>
    </w:p>
    <w:p>
      <w:pPr>
        <w:pStyle w:val="TOC2"/>
        <w:tabs>
          <w:tab w:val="right" w:leader="dot" w:pos="8306"/>
        </w:tabs>
      </w:pPr>
      <w:hyperlink w:anchor="_Toc22316" w:history="1">
        <w:r>
          <w:rPr>
            <w:rFonts w:ascii="仿宋" w:eastAsia="仿宋" w:hAnsi="仿宋" w:cs="仿宋" w:hint="eastAsia"/>
            <w:lang w:eastAsia="zh-CN"/>
          </w:rPr>
          <w:t>(二)、公司经济效益分析</w:t>
        </w:r>
        <w:r>
          <w:tab/>
        </w:r>
        <w:r>
          <w:fldChar w:fldCharType="begin"/>
        </w:r>
        <w:r>
          <w:instrText xml:space="preserve"> PAGEREF _Toc22316 \h </w:instrText>
        </w:r>
        <w:r>
          <w:fldChar w:fldCharType="separate"/>
        </w:r>
        <w:r>
          <w:t>17</w:t>
        </w:r>
        <w:r>
          <w:fldChar w:fldCharType="end"/>
        </w:r>
      </w:hyperlink>
    </w:p>
    <w:p>
      <w:pPr>
        <w:pStyle w:val="TOC1"/>
        <w:tabs>
          <w:tab w:val="right" w:leader="dot" w:pos="8306"/>
        </w:tabs>
      </w:pPr>
      <w:hyperlink w:anchor="_Toc25675" w:history="1">
        <w:r>
          <w:rPr>
            <w:rFonts w:ascii="仿宋" w:eastAsia="仿宋" w:hAnsi="仿宋" w:cs="仿宋" w:hint="eastAsia"/>
            <w:lang w:eastAsia="zh-CN"/>
          </w:rPr>
          <w:t>五、产品规划分析</w:t>
        </w:r>
        <w:r>
          <w:tab/>
        </w:r>
        <w:r>
          <w:fldChar w:fldCharType="begin"/>
        </w:r>
        <w:r>
          <w:instrText xml:space="preserve"> PAGEREF _Toc25675 \h </w:instrText>
        </w:r>
        <w:r>
          <w:fldChar w:fldCharType="separate"/>
        </w:r>
        <w:r>
          <w:t>18</w:t>
        </w:r>
        <w:r>
          <w:fldChar w:fldCharType="end"/>
        </w:r>
      </w:hyperlink>
    </w:p>
    <w:p>
      <w:pPr>
        <w:pStyle w:val="TOC2"/>
        <w:tabs>
          <w:tab w:val="right" w:leader="dot" w:pos="8306"/>
        </w:tabs>
      </w:pPr>
      <w:hyperlink w:anchor="_Toc24384" w:history="1">
        <w:r>
          <w:rPr>
            <w:rFonts w:ascii="仿宋" w:eastAsia="仿宋" w:hAnsi="仿宋" w:cs="仿宋" w:hint="eastAsia"/>
            <w:lang w:eastAsia="zh-CN"/>
          </w:rPr>
          <w:t>(一)、产品规划</w:t>
        </w:r>
        <w:r>
          <w:tab/>
        </w:r>
        <w:r>
          <w:fldChar w:fldCharType="begin"/>
        </w:r>
        <w:r>
          <w:instrText xml:space="preserve"> PAGEREF _Toc24384 \h </w:instrText>
        </w:r>
        <w:r>
          <w:fldChar w:fldCharType="separate"/>
        </w:r>
        <w:r>
          <w:t>18</w:t>
        </w:r>
        <w:r>
          <w:fldChar w:fldCharType="end"/>
        </w:r>
      </w:hyperlink>
    </w:p>
    <w:p>
      <w:pPr>
        <w:pStyle w:val="TOC2"/>
        <w:tabs>
          <w:tab w:val="right" w:leader="dot" w:pos="8306"/>
        </w:tabs>
      </w:pPr>
      <w:hyperlink w:anchor="_Toc18329" w:history="1">
        <w:r>
          <w:rPr>
            <w:rFonts w:ascii="仿宋" w:eastAsia="仿宋" w:hAnsi="仿宋" w:cs="仿宋" w:hint="eastAsia"/>
            <w:lang w:eastAsia="zh-CN"/>
          </w:rPr>
          <w:t>(二)、建设规模</w:t>
        </w:r>
        <w:r>
          <w:tab/>
        </w:r>
        <w:r>
          <w:fldChar w:fldCharType="begin"/>
        </w:r>
        <w:r>
          <w:instrText xml:space="preserve"> PAGEREF _Toc18329 \h </w:instrText>
        </w:r>
        <w:r>
          <w:fldChar w:fldCharType="separate"/>
        </w:r>
        <w:r>
          <w:t>19</w:t>
        </w:r>
        <w:r>
          <w:fldChar w:fldCharType="end"/>
        </w:r>
      </w:hyperlink>
    </w:p>
    <w:p>
      <w:pPr>
        <w:pStyle w:val="TOC1"/>
        <w:tabs>
          <w:tab w:val="right" w:leader="dot" w:pos="8306"/>
        </w:tabs>
      </w:pPr>
      <w:hyperlink w:anchor="_Toc595" w:history="1">
        <w:r>
          <w:rPr>
            <w:rFonts w:ascii="仿宋" w:eastAsia="仿宋" w:hAnsi="仿宋" w:cs="仿宋" w:hint="eastAsia"/>
            <w:lang w:eastAsia="zh-CN"/>
          </w:rPr>
          <w:t>六、人工智能AI芯片项目选址可行性分析</w:t>
        </w:r>
        <w:r>
          <w:tab/>
        </w:r>
        <w:r>
          <w:fldChar w:fldCharType="begin"/>
        </w:r>
        <w:r>
          <w:instrText xml:space="preserve"> PAGEREF _Toc595 \h </w:instrText>
        </w:r>
        <w:r>
          <w:fldChar w:fldCharType="separate"/>
        </w:r>
        <w:r>
          <w:t>20</w:t>
        </w:r>
        <w:r>
          <w:fldChar w:fldCharType="end"/>
        </w:r>
      </w:hyperlink>
    </w:p>
    <w:p>
      <w:pPr>
        <w:pStyle w:val="TOC2"/>
        <w:tabs>
          <w:tab w:val="right" w:leader="dot" w:pos="8306"/>
        </w:tabs>
      </w:pPr>
      <w:hyperlink w:anchor="_Toc14471" w:history="1">
        <w:r>
          <w:rPr>
            <w:rFonts w:ascii="仿宋" w:eastAsia="仿宋" w:hAnsi="仿宋" w:cs="仿宋" w:hint="eastAsia"/>
            <w:lang w:eastAsia="zh-CN"/>
          </w:rPr>
          <w:t>(一)、人工智能AI芯片项目选址</w:t>
        </w:r>
        <w:r>
          <w:tab/>
        </w:r>
        <w:r>
          <w:fldChar w:fldCharType="begin"/>
        </w:r>
        <w:r>
          <w:instrText xml:space="preserve"> PAGEREF _Toc14471 \h </w:instrText>
        </w:r>
        <w:r>
          <w:fldChar w:fldCharType="separate"/>
        </w:r>
        <w:r>
          <w:t>20</w:t>
        </w:r>
        <w:r>
          <w:fldChar w:fldCharType="end"/>
        </w:r>
      </w:hyperlink>
    </w:p>
    <w:p>
      <w:pPr>
        <w:pStyle w:val="TOC2"/>
        <w:tabs>
          <w:tab w:val="right" w:leader="dot" w:pos="8306"/>
        </w:tabs>
      </w:pPr>
      <w:hyperlink w:anchor="_Toc23988" w:history="1">
        <w:r>
          <w:rPr>
            <w:rFonts w:ascii="仿宋" w:eastAsia="仿宋" w:hAnsi="仿宋" w:cs="仿宋" w:hint="eastAsia"/>
            <w:lang w:eastAsia="zh-CN"/>
          </w:rPr>
          <w:t>(二)、用地控制指标</w:t>
        </w:r>
        <w:r>
          <w:tab/>
        </w:r>
        <w:r>
          <w:fldChar w:fldCharType="begin"/>
        </w:r>
        <w:r>
          <w:instrText xml:space="preserve"> PAGEREF _Toc23988 \h </w:instrText>
        </w:r>
        <w:r>
          <w:fldChar w:fldCharType="separate"/>
        </w:r>
        <w:r>
          <w:t>20</w:t>
        </w:r>
        <w:r>
          <w:fldChar w:fldCharType="end"/>
        </w:r>
      </w:hyperlink>
    </w:p>
    <w:p>
      <w:pPr>
        <w:pStyle w:val="TOC2"/>
        <w:tabs>
          <w:tab w:val="right" w:leader="dot" w:pos="8306"/>
        </w:tabs>
      </w:pPr>
      <w:hyperlink w:anchor="_Toc26112" w:history="1">
        <w:r>
          <w:rPr>
            <w:rFonts w:ascii="仿宋" w:eastAsia="仿宋" w:hAnsi="仿宋" w:cs="仿宋" w:hint="eastAsia"/>
            <w:lang w:eastAsia="zh-CN"/>
          </w:rPr>
          <w:t>(三)、节约用地措施</w:t>
        </w:r>
        <w:r>
          <w:tab/>
        </w:r>
        <w:r>
          <w:fldChar w:fldCharType="begin"/>
        </w:r>
        <w:r>
          <w:instrText xml:space="preserve"> PAGEREF _Toc26112 \h </w:instrText>
        </w:r>
        <w:r>
          <w:fldChar w:fldCharType="separate"/>
        </w:r>
        <w:r>
          <w:t>22</w:t>
        </w:r>
        <w:r>
          <w:fldChar w:fldCharType="end"/>
        </w:r>
      </w:hyperlink>
    </w:p>
    <w:p>
      <w:pPr>
        <w:pStyle w:val="TOC2"/>
        <w:tabs>
          <w:tab w:val="right" w:leader="dot" w:pos="8306"/>
        </w:tabs>
      </w:pPr>
      <w:hyperlink w:anchor="_Toc14359" w:history="1">
        <w:r>
          <w:rPr>
            <w:rFonts w:ascii="仿宋" w:eastAsia="仿宋" w:hAnsi="仿宋" w:cs="仿宋" w:hint="eastAsia"/>
            <w:lang w:eastAsia="zh-CN"/>
          </w:rPr>
          <w:t>(四)、总图布置方案</w:t>
        </w:r>
        <w:r>
          <w:tab/>
        </w:r>
        <w:r>
          <w:fldChar w:fldCharType="begin"/>
        </w:r>
        <w:r>
          <w:instrText xml:space="preserve"> PAGEREF _Toc14359 \h </w:instrText>
        </w:r>
        <w:r>
          <w:fldChar w:fldCharType="separate"/>
        </w:r>
        <w:r>
          <w:t>23</w:t>
        </w:r>
        <w:r>
          <w:fldChar w:fldCharType="end"/>
        </w:r>
      </w:hyperlink>
    </w:p>
    <w:p>
      <w:pPr>
        <w:pStyle w:val="TOC2"/>
        <w:tabs>
          <w:tab w:val="right" w:leader="dot" w:pos="8306"/>
        </w:tabs>
      </w:pPr>
      <w:hyperlink w:anchor="_Toc18834" w:history="1">
        <w:r>
          <w:rPr>
            <w:rFonts w:ascii="仿宋" w:eastAsia="仿宋" w:hAnsi="仿宋" w:cs="仿宋" w:hint="eastAsia"/>
            <w:lang w:eastAsia="zh-CN"/>
          </w:rPr>
          <w:t>(五)、选址综合评价</w:t>
        </w:r>
        <w:r>
          <w:tab/>
        </w:r>
        <w:r>
          <w:fldChar w:fldCharType="begin"/>
        </w:r>
        <w:r>
          <w:instrText xml:space="preserve"> PAGEREF _Toc18834 \h </w:instrText>
        </w:r>
        <w:r>
          <w:fldChar w:fldCharType="separate"/>
        </w:r>
        <w:r>
          <w:t>24</w:t>
        </w:r>
        <w:r>
          <w:fldChar w:fldCharType="end"/>
        </w:r>
      </w:hyperlink>
    </w:p>
    <w:p>
      <w:pPr>
        <w:pStyle w:val="TOC1"/>
        <w:tabs>
          <w:tab w:val="right" w:leader="dot" w:pos="8306"/>
        </w:tabs>
      </w:pPr>
      <w:hyperlink w:anchor="_Toc25550" w:history="1">
        <w:r>
          <w:rPr>
            <w:rFonts w:ascii="仿宋" w:eastAsia="仿宋" w:hAnsi="仿宋" w:cs="仿宋" w:hint="eastAsia"/>
            <w:lang w:eastAsia="zh-CN"/>
          </w:rPr>
          <w:t>七、人工智能AI芯片项目风险管理</w:t>
        </w:r>
        <w:r>
          <w:tab/>
        </w:r>
        <w:r>
          <w:fldChar w:fldCharType="begin"/>
        </w:r>
        <w:r>
          <w:instrText xml:space="preserve"> PAGEREF _Toc25550 \h </w:instrText>
        </w:r>
        <w:r>
          <w:fldChar w:fldCharType="separate"/>
        </w:r>
        <w:r>
          <w:t>26</w:t>
        </w:r>
        <w:r>
          <w:fldChar w:fldCharType="end"/>
        </w:r>
      </w:hyperlink>
    </w:p>
    <w:p>
      <w:pPr>
        <w:pStyle w:val="TOC2"/>
        <w:tabs>
          <w:tab w:val="right" w:leader="dot" w:pos="8306"/>
        </w:tabs>
      </w:pPr>
      <w:hyperlink w:anchor="_Toc14145" w:history="1">
        <w:r>
          <w:rPr>
            <w:rFonts w:ascii="仿宋" w:eastAsia="仿宋" w:hAnsi="仿宋" w:cs="仿宋" w:hint="eastAsia"/>
            <w:lang w:eastAsia="zh-CN"/>
          </w:rPr>
          <w:t>(一)、风险识别与评估</w:t>
        </w:r>
        <w:r>
          <w:tab/>
        </w:r>
        <w:r>
          <w:fldChar w:fldCharType="begin"/>
        </w:r>
        <w:r>
          <w:instrText xml:space="preserve"> PAGEREF _Toc14145 \h </w:instrText>
        </w:r>
        <w:r>
          <w:fldChar w:fldCharType="separate"/>
        </w:r>
        <w:r>
          <w:t>26</w:t>
        </w:r>
        <w:r>
          <w:fldChar w:fldCharType="end"/>
        </w:r>
      </w:hyperlink>
    </w:p>
    <w:p>
      <w:pPr>
        <w:pStyle w:val="TOC2"/>
        <w:tabs>
          <w:tab w:val="right" w:leader="dot" w:pos="8306"/>
        </w:tabs>
      </w:pPr>
      <w:hyperlink w:anchor="_Toc27619" w:history="1">
        <w:r>
          <w:rPr>
            <w:rFonts w:ascii="仿宋" w:eastAsia="仿宋" w:hAnsi="仿宋" w:cs="仿宋" w:hint="eastAsia"/>
            <w:lang w:eastAsia="zh-CN"/>
          </w:rPr>
          <w:t>(二)、风险应对策略</w:t>
        </w:r>
        <w:r>
          <w:tab/>
        </w:r>
        <w:r>
          <w:fldChar w:fldCharType="begin"/>
        </w:r>
        <w:r>
          <w:instrText xml:space="preserve"> PAGEREF _Toc27619 \h </w:instrText>
        </w:r>
        <w:r>
          <w:fldChar w:fldCharType="separate"/>
        </w:r>
        <w:r>
          <w:t>27</w:t>
        </w:r>
        <w:r>
          <w:fldChar w:fldCharType="end"/>
        </w:r>
      </w:hyperlink>
    </w:p>
    <w:p>
      <w:pPr>
        <w:pStyle w:val="TOC2"/>
        <w:tabs>
          <w:tab w:val="right" w:leader="dot" w:pos="8306"/>
        </w:tabs>
      </w:pPr>
      <w:hyperlink w:anchor="_Toc16568" w:history="1">
        <w:r>
          <w:rPr>
            <w:rFonts w:ascii="仿宋" w:eastAsia="仿宋" w:hAnsi="仿宋" w:cs="仿宋" w:hint="eastAsia"/>
            <w:lang w:eastAsia="zh-CN"/>
          </w:rPr>
          <w:t>(三)、风险监控与控制</w:t>
        </w:r>
        <w:r>
          <w:tab/>
        </w:r>
        <w:r>
          <w:fldChar w:fldCharType="begin"/>
        </w:r>
        <w:r>
          <w:instrText xml:space="preserve"> PAGEREF _Toc16568 \h </w:instrText>
        </w:r>
        <w:r>
          <w:fldChar w:fldCharType="separate"/>
        </w:r>
        <w:r>
          <w:t>29</w:t>
        </w:r>
        <w:r>
          <w:fldChar w:fldCharType="end"/>
        </w:r>
      </w:hyperlink>
    </w:p>
    <w:p>
      <w:pPr>
        <w:pStyle w:val="TOC1"/>
        <w:tabs>
          <w:tab w:val="right" w:leader="dot" w:pos="8306"/>
        </w:tabs>
      </w:pPr>
      <w:hyperlink w:anchor="_Toc10999" w:history="1">
        <w:r>
          <w:rPr>
            <w:rFonts w:ascii="仿宋" w:eastAsia="仿宋" w:hAnsi="仿宋" w:cs="仿宋" w:hint="eastAsia"/>
            <w:lang w:eastAsia="zh-CN"/>
          </w:rPr>
          <w:t>八、人工智能AI芯片项目计划安排</w:t>
        </w:r>
        <w:r>
          <w:tab/>
        </w:r>
        <w:r>
          <w:fldChar w:fldCharType="begin"/>
        </w:r>
        <w:r>
          <w:instrText xml:space="preserve"> PAGEREF _Toc10999 \h </w:instrText>
        </w:r>
        <w:r>
          <w:fldChar w:fldCharType="separate"/>
        </w:r>
        <w:r>
          <w:t>30</w:t>
        </w:r>
        <w:r>
          <w:fldChar w:fldCharType="end"/>
        </w:r>
      </w:hyperlink>
    </w:p>
    <w:p>
      <w:pPr>
        <w:pStyle w:val="TOC2"/>
        <w:tabs>
          <w:tab w:val="right" w:leader="dot" w:pos="8306"/>
        </w:tabs>
      </w:pPr>
      <w:hyperlink w:anchor="_Toc12083" w:history="1">
        <w:r>
          <w:rPr>
            <w:rFonts w:ascii="仿宋" w:eastAsia="仿宋" w:hAnsi="仿宋" w:cs="仿宋" w:hint="eastAsia"/>
            <w:lang w:eastAsia="zh-CN"/>
          </w:rPr>
          <w:t>(一)、建设周期</w:t>
        </w:r>
        <w:r>
          <w:tab/>
        </w:r>
        <w:r>
          <w:fldChar w:fldCharType="begin"/>
        </w:r>
        <w:r>
          <w:instrText xml:space="preserve"> PAGEREF _Toc12083 \h </w:instrText>
        </w:r>
        <w:r>
          <w:fldChar w:fldCharType="separate"/>
        </w:r>
        <w:r>
          <w:t>30</w:t>
        </w:r>
        <w:r>
          <w:fldChar w:fldCharType="end"/>
        </w:r>
      </w:hyperlink>
    </w:p>
    <w:p>
      <w:pPr>
        <w:pStyle w:val="TOC2"/>
        <w:tabs>
          <w:tab w:val="right" w:leader="dot" w:pos="8306"/>
        </w:tabs>
      </w:pPr>
      <w:hyperlink w:anchor="_Toc8711" w:history="1">
        <w:r>
          <w:rPr>
            <w:rFonts w:ascii="仿宋" w:eastAsia="仿宋" w:hAnsi="仿宋" w:cs="仿宋" w:hint="eastAsia"/>
            <w:lang w:eastAsia="zh-CN"/>
          </w:rPr>
          <w:t>(二)、建设进度</w:t>
        </w:r>
        <w:r>
          <w:tab/>
        </w:r>
        <w:r>
          <w:fldChar w:fldCharType="begin"/>
        </w:r>
        <w:r>
          <w:instrText xml:space="preserve"> PAGEREF _Toc8711 \h </w:instrText>
        </w:r>
        <w:r>
          <w:fldChar w:fldCharType="separate"/>
        </w:r>
        <w:r>
          <w:t>31</w:t>
        </w:r>
        <w:r>
          <w:fldChar w:fldCharType="end"/>
        </w:r>
      </w:hyperlink>
    </w:p>
    <w:p>
      <w:pPr>
        <w:pStyle w:val="TOC2"/>
        <w:tabs>
          <w:tab w:val="right" w:leader="dot" w:pos="8306"/>
        </w:tabs>
      </w:pPr>
      <w:hyperlink w:anchor="_Toc12701" w:history="1">
        <w:r>
          <w:rPr>
            <w:rFonts w:ascii="仿宋" w:eastAsia="仿宋" w:hAnsi="仿宋" w:cs="仿宋" w:hint="eastAsia"/>
            <w:lang w:eastAsia="zh-CN"/>
          </w:rPr>
          <w:t>(三)、进度安排注意事项</w:t>
        </w:r>
        <w:r>
          <w:tab/>
        </w:r>
        <w:r>
          <w:fldChar w:fldCharType="begin"/>
        </w:r>
        <w:r>
          <w:instrText xml:space="preserve"> PAGEREF _Toc12701 \h </w:instrText>
        </w:r>
        <w:r>
          <w:fldChar w:fldCharType="separate"/>
        </w:r>
        <w:r>
          <w:t>32</w:t>
        </w:r>
        <w:r>
          <w:fldChar w:fldCharType="end"/>
        </w:r>
      </w:hyperlink>
    </w:p>
    <w:p>
      <w:pPr>
        <w:pStyle w:val="TOC2"/>
        <w:tabs>
          <w:tab w:val="right" w:leader="dot" w:pos="8306"/>
        </w:tabs>
      </w:pPr>
      <w:hyperlink w:anchor="_Toc22164" w:history="1">
        <w:r>
          <w:rPr>
            <w:rFonts w:ascii="仿宋" w:eastAsia="仿宋" w:hAnsi="仿宋" w:cs="仿宋" w:hint="eastAsia"/>
            <w:lang w:eastAsia="zh-CN"/>
          </w:rPr>
          <w:t>(四)、人力资源配置</w:t>
        </w:r>
        <w:r>
          <w:tab/>
        </w:r>
        <w:r>
          <w:fldChar w:fldCharType="begin"/>
        </w:r>
        <w:r>
          <w:instrText xml:space="preserve"> PAGEREF _Toc22164 \h </w:instrText>
        </w:r>
        <w:r>
          <w:fldChar w:fldCharType="separate"/>
        </w:r>
        <w:r>
          <w:t>33</w:t>
        </w:r>
        <w:r>
          <w:fldChar w:fldCharType="end"/>
        </w:r>
      </w:hyperlink>
    </w:p>
    <w:p>
      <w:pPr>
        <w:pStyle w:val="TOC1"/>
        <w:tabs>
          <w:tab w:val="right" w:leader="dot" w:pos="8306"/>
        </w:tabs>
      </w:pPr>
      <w:hyperlink w:anchor="_Toc2228" w:history="1">
        <w:r>
          <w:rPr>
            <w:rFonts w:ascii="仿宋" w:eastAsia="仿宋" w:hAnsi="仿宋" w:cs="仿宋" w:hint="eastAsia"/>
            <w:lang w:eastAsia="zh-CN"/>
          </w:rPr>
          <w:t>九、人工智能AI芯片项目经营效益</w:t>
        </w:r>
        <w:r>
          <w:tab/>
        </w:r>
        <w:r>
          <w:fldChar w:fldCharType="begin"/>
        </w:r>
        <w:r>
          <w:instrText xml:space="preserve"> PAGEREF _Toc2228 \h </w:instrText>
        </w:r>
        <w:r>
          <w:fldChar w:fldCharType="separate"/>
        </w:r>
        <w:r>
          <w:t>34</w:t>
        </w:r>
        <w:r>
          <w:fldChar w:fldCharType="end"/>
        </w:r>
      </w:hyperlink>
    </w:p>
    <w:p>
      <w:pPr>
        <w:pStyle w:val="TOC2"/>
        <w:tabs>
          <w:tab w:val="right" w:leader="dot" w:pos="8306"/>
        </w:tabs>
      </w:pPr>
      <w:hyperlink w:anchor="_Toc31417" w:history="1">
        <w:r>
          <w:rPr>
            <w:rFonts w:ascii="仿宋" w:eastAsia="仿宋" w:hAnsi="仿宋" w:cs="仿宋" w:hint="eastAsia"/>
            <w:lang w:eastAsia="zh-CN"/>
          </w:rPr>
          <w:t>(一)、经济评价财务测算</w:t>
        </w:r>
        <w:r>
          <w:tab/>
        </w:r>
        <w:r>
          <w:fldChar w:fldCharType="begin"/>
        </w:r>
        <w:r>
          <w:instrText xml:space="preserve"> PAGEREF _Toc31417 \h </w:instrText>
        </w:r>
        <w:r>
          <w:fldChar w:fldCharType="separate"/>
        </w:r>
        <w:r>
          <w:t>34</w:t>
        </w:r>
        <w:r>
          <w:fldChar w:fldCharType="end"/>
        </w:r>
      </w:hyperlink>
    </w:p>
    <w:p>
      <w:pPr>
        <w:pStyle w:val="TOC2"/>
        <w:tabs>
          <w:tab w:val="right" w:leader="dot" w:pos="8306"/>
        </w:tabs>
      </w:pPr>
      <w:hyperlink w:anchor="_Toc2351" w:history="1">
        <w:r>
          <w:rPr>
            <w:rFonts w:ascii="仿宋" w:eastAsia="仿宋" w:hAnsi="仿宋" w:cs="仿宋" w:hint="eastAsia"/>
            <w:lang w:eastAsia="zh-CN"/>
          </w:rPr>
          <w:t>(二)、人工智能AI芯片项目盈利能力分析</w:t>
        </w:r>
        <w:r>
          <w:tab/>
        </w:r>
        <w:r>
          <w:fldChar w:fldCharType="begin"/>
        </w:r>
        <w:r>
          <w:instrText xml:space="preserve"> PAGEREF _Toc2351 \h </w:instrText>
        </w:r>
        <w:r>
          <w:fldChar w:fldCharType="separate"/>
        </w:r>
        <w:r>
          <w:t>35</w:t>
        </w:r>
        <w:r>
          <w:fldChar w:fldCharType="end"/>
        </w:r>
      </w:hyperlink>
    </w:p>
    <w:p>
      <w:pPr>
        <w:pStyle w:val="TOC1"/>
        <w:tabs>
          <w:tab w:val="right" w:leader="dot" w:pos="8306"/>
        </w:tabs>
      </w:pPr>
      <w:hyperlink w:anchor="_Toc30510" w:history="1">
        <w:r>
          <w:rPr>
            <w:rFonts w:ascii="仿宋" w:eastAsia="仿宋" w:hAnsi="仿宋" w:cs="仿宋" w:hint="eastAsia"/>
            <w:lang w:eastAsia="zh-CN"/>
          </w:rPr>
          <w:t>十、人工智能AI芯片项目社会影响</w:t>
        </w:r>
        <w:r>
          <w:tab/>
        </w:r>
        <w:r>
          <w:fldChar w:fldCharType="begin"/>
        </w:r>
        <w:r>
          <w:instrText xml:space="preserve"> PAGEREF _Toc30510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7" w:history="1">
        <w:r>
          <w:rPr>
            <w:rFonts w:ascii="仿宋" w:eastAsia="仿宋" w:hAnsi="仿宋" w:cs="仿宋" w:hint="eastAsia"/>
            <w:lang w:eastAsia="zh-CN"/>
          </w:rPr>
          <w:t>(一)、社会责任与义务</w:t>
        </w:r>
        <w:r>
          <w:tab/>
        </w:r>
        <w:r>
          <w:fldChar w:fldCharType="begin"/>
        </w:r>
        <w:r>
          <w:instrText xml:space="preserve"> PAGEREF _Toc19517 \h </w:instrText>
        </w:r>
        <w:r>
          <w:fldChar w:fldCharType="separate"/>
        </w:r>
        <w:r>
          <w:t>36</w:t>
        </w:r>
        <w:r>
          <w:fldChar w:fldCharType="end"/>
        </w:r>
      </w:hyperlink>
    </w:p>
    <w:p>
      <w:pPr>
        <w:pStyle w:val="TOC2"/>
        <w:tabs>
          <w:tab w:val="right" w:leader="dot" w:pos="8306"/>
        </w:tabs>
      </w:pPr>
      <w:hyperlink w:anchor="_Toc28249" w:history="1">
        <w:r>
          <w:rPr>
            <w:rFonts w:ascii="仿宋" w:eastAsia="仿宋" w:hAnsi="仿宋" w:cs="仿宋" w:hint="eastAsia"/>
            <w:lang w:eastAsia="zh-CN"/>
          </w:rPr>
          <w:t>(二)、社会参与与沟通</w:t>
        </w:r>
        <w:r>
          <w:tab/>
        </w:r>
        <w:r>
          <w:fldChar w:fldCharType="begin"/>
        </w:r>
        <w:r>
          <w:instrText xml:space="preserve"> PAGEREF _Toc28249 \h </w:instrText>
        </w:r>
        <w:r>
          <w:fldChar w:fldCharType="separate"/>
        </w:r>
        <w:r>
          <w:t>37</w:t>
        </w:r>
        <w:r>
          <w:fldChar w:fldCharType="end"/>
        </w:r>
      </w:hyperlink>
    </w:p>
    <w:p>
      <w:pPr>
        <w:pStyle w:val="TOC1"/>
        <w:tabs>
          <w:tab w:val="right" w:leader="dot" w:pos="8306"/>
        </w:tabs>
      </w:pPr>
      <w:hyperlink w:anchor="_Toc26840" w:history="1">
        <w:r>
          <w:rPr>
            <w:rFonts w:ascii="仿宋" w:eastAsia="仿宋" w:hAnsi="仿宋" w:cs="仿宋" w:hint="eastAsia"/>
            <w:lang w:eastAsia="zh-CN"/>
          </w:rPr>
          <w:t>十一、人工智能AI芯片项目人力资源管理</w:t>
        </w:r>
        <w:r>
          <w:tab/>
        </w:r>
        <w:r>
          <w:fldChar w:fldCharType="begin"/>
        </w:r>
        <w:r>
          <w:instrText xml:space="preserve"> PAGEREF _Toc26840 \h </w:instrText>
        </w:r>
        <w:r>
          <w:fldChar w:fldCharType="separate"/>
        </w:r>
        <w:r>
          <w:t>38</w:t>
        </w:r>
        <w:r>
          <w:fldChar w:fldCharType="end"/>
        </w:r>
      </w:hyperlink>
    </w:p>
    <w:p>
      <w:pPr>
        <w:pStyle w:val="TOC2"/>
        <w:tabs>
          <w:tab w:val="right" w:leader="dot" w:pos="8306"/>
        </w:tabs>
      </w:pPr>
      <w:hyperlink w:anchor="_Toc18640" w:history="1">
        <w:r>
          <w:rPr>
            <w:rFonts w:ascii="仿宋" w:eastAsia="仿宋" w:hAnsi="仿宋" w:cs="仿宋" w:hint="eastAsia"/>
            <w:lang w:eastAsia="zh-CN"/>
          </w:rPr>
          <w:t>(一)、建立健全的预算管理制度</w:t>
        </w:r>
        <w:r>
          <w:tab/>
        </w:r>
        <w:r>
          <w:fldChar w:fldCharType="begin"/>
        </w:r>
        <w:r>
          <w:instrText xml:space="preserve"> PAGEREF _Toc18640 \h </w:instrText>
        </w:r>
        <w:r>
          <w:fldChar w:fldCharType="separate"/>
        </w:r>
        <w:r>
          <w:t>38</w:t>
        </w:r>
        <w:r>
          <w:fldChar w:fldCharType="end"/>
        </w:r>
      </w:hyperlink>
    </w:p>
    <w:p>
      <w:pPr>
        <w:pStyle w:val="TOC2"/>
        <w:tabs>
          <w:tab w:val="right" w:leader="dot" w:pos="8306"/>
        </w:tabs>
      </w:pPr>
      <w:hyperlink w:anchor="_Toc9402" w:history="1">
        <w:r>
          <w:rPr>
            <w:rFonts w:ascii="仿宋" w:eastAsia="仿宋" w:hAnsi="仿宋" w:cs="仿宋" w:hint="eastAsia"/>
            <w:lang w:eastAsia="zh-CN"/>
          </w:rPr>
          <w:t>(二)、加强资金流动监控</w:t>
        </w:r>
        <w:r>
          <w:tab/>
        </w:r>
        <w:r>
          <w:fldChar w:fldCharType="begin"/>
        </w:r>
        <w:r>
          <w:instrText xml:space="preserve"> PAGEREF _Toc9402 \h </w:instrText>
        </w:r>
        <w:r>
          <w:fldChar w:fldCharType="separate"/>
        </w:r>
        <w:r>
          <w:t>40</w:t>
        </w:r>
        <w:r>
          <w:fldChar w:fldCharType="end"/>
        </w:r>
      </w:hyperlink>
    </w:p>
    <w:p>
      <w:pPr>
        <w:pStyle w:val="TOC2"/>
        <w:tabs>
          <w:tab w:val="right" w:leader="dot" w:pos="8306"/>
        </w:tabs>
      </w:pPr>
      <w:hyperlink w:anchor="_Toc7930" w:history="1">
        <w:r>
          <w:rPr>
            <w:rFonts w:ascii="仿宋" w:eastAsia="仿宋" w:hAnsi="仿宋" w:cs="仿宋" w:hint="eastAsia"/>
            <w:lang w:eastAsia="zh-CN"/>
          </w:rPr>
          <w:t>(三)、制定完善的风险控制机制</w:t>
        </w:r>
        <w:r>
          <w:tab/>
        </w:r>
        <w:r>
          <w:fldChar w:fldCharType="begin"/>
        </w:r>
        <w:r>
          <w:instrText xml:space="preserve"> PAGEREF _Toc7930 \h </w:instrText>
        </w:r>
        <w:r>
          <w:fldChar w:fldCharType="separate"/>
        </w:r>
        <w:r>
          <w:t>41</w:t>
        </w:r>
        <w:r>
          <w:fldChar w:fldCharType="end"/>
        </w:r>
      </w:hyperlink>
    </w:p>
    <w:p>
      <w:pPr>
        <w:pStyle w:val="TOC2"/>
        <w:tabs>
          <w:tab w:val="right" w:leader="dot" w:pos="8306"/>
        </w:tabs>
      </w:pPr>
      <w:hyperlink w:anchor="_Toc16888" w:history="1">
        <w:r>
          <w:rPr>
            <w:rFonts w:ascii="仿宋" w:eastAsia="仿宋" w:hAnsi="仿宋" w:cs="仿宋" w:hint="eastAsia"/>
            <w:lang w:eastAsia="zh-CN"/>
          </w:rPr>
          <w:t>(四)、优化成本管理</w:t>
        </w:r>
        <w:r>
          <w:tab/>
        </w:r>
        <w:r>
          <w:fldChar w:fldCharType="begin"/>
        </w:r>
        <w:r>
          <w:instrText xml:space="preserve"> PAGEREF _Toc16888 \h </w:instrText>
        </w:r>
        <w:r>
          <w:fldChar w:fldCharType="separate"/>
        </w:r>
        <w:r>
          <w:t>42</w:t>
        </w:r>
        <w:r>
          <w:fldChar w:fldCharType="end"/>
        </w:r>
      </w:hyperlink>
    </w:p>
    <w:p>
      <w:pPr>
        <w:pStyle w:val="TOC1"/>
        <w:tabs>
          <w:tab w:val="right" w:leader="dot" w:pos="8306"/>
        </w:tabs>
      </w:pPr>
      <w:hyperlink w:anchor="_Toc12465" w:history="1">
        <w:r>
          <w:rPr>
            <w:rFonts w:ascii="仿宋" w:eastAsia="仿宋" w:hAnsi="仿宋" w:cs="仿宋" w:hint="eastAsia"/>
            <w:lang w:eastAsia="zh-CN"/>
          </w:rPr>
          <w:t>十二、人工智能AI芯片项目环境影响分析</w:t>
        </w:r>
        <w:r>
          <w:tab/>
        </w:r>
        <w:r>
          <w:fldChar w:fldCharType="begin"/>
        </w:r>
        <w:r>
          <w:instrText xml:space="preserve"> PAGEREF _Toc12465 \h </w:instrText>
        </w:r>
        <w:r>
          <w:fldChar w:fldCharType="separate"/>
        </w:r>
        <w:r>
          <w:t>44</w:t>
        </w:r>
        <w:r>
          <w:fldChar w:fldCharType="end"/>
        </w:r>
      </w:hyperlink>
    </w:p>
    <w:p>
      <w:pPr>
        <w:pStyle w:val="TOC2"/>
        <w:tabs>
          <w:tab w:val="right" w:leader="dot" w:pos="8306"/>
        </w:tabs>
      </w:pPr>
      <w:hyperlink w:anchor="_Toc30360" w:history="1">
        <w:r>
          <w:rPr>
            <w:rFonts w:ascii="仿宋" w:eastAsia="仿宋" w:hAnsi="仿宋" w:cs="仿宋" w:hint="eastAsia"/>
            <w:lang w:eastAsia="zh-CN"/>
          </w:rPr>
          <w:t>(一)、建设区域环境质量现状</w:t>
        </w:r>
        <w:r>
          <w:tab/>
        </w:r>
        <w:r>
          <w:fldChar w:fldCharType="begin"/>
        </w:r>
        <w:r>
          <w:instrText xml:space="preserve"> PAGEREF _Toc30360 \h </w:instrText>
        </w:r>
        <w:r>
          <w:fldChar w:fldCharType="separate"/>
        </w:r>
        <w:r>
          <w:t>44</w:t>
        </w:r>
        <w:r>
          <w:fldChar w:fldCharType="end"/>
        </w:r>
      </w:hyperlink>
    </w:p>
    <w:p>
      <w:pPr>
        <w:pStyle w:val="TOC2"/>
        <w:tabs>
          <w:tab w:val="right" w:leader="dot" w:pos="8306"/>
        </w:tabs>
      </w:pPr>
      <w:hyperlink w:anchor="_Toc25373" w:history="1">
        <w:r>
          <w:rPr>
            <w:rFonts w:ascii="仿宋" w:eastAsia="仿宋" w:hAnsi="仿宋" w:cs="仿宋" w:hint="eastAsia"/>
            <w:lang w:eastAsia="zh-CN"/>
          </w:rPr>
          <w:t>(二)、建设期环境保护</w:t>
        </w:r>
        <w:r>
          <w:tab/>
        </w:r>
        <w:r>
          <w:fldChar w:fldCharType="begin"/>
        </w:r>
        <w:r>
          <w:instrText xml:space="preserve"> PAGEREF _Toc25373 \h </w:instrText>
        </w:r>
        <w:r>
          <w:fldChar w:fldCharType="separate"/>
        </w:r>
        <w:r>
          <w:t>45</w:t>
        </w:r>
        <w:r>
          <w:fldChar w:fldCharType="end"/>
        </w:r>
      </w:hyperlink>
    </w:p>
    <w:p>
      <w:pPr>
        <w:pStyle w:val="TOC2"/>
        <w:tabs>
          <w:tab w:val="right" w:leader="dot" w:pos="8306"/>
        </w:tabs>
      </w:pPr>
      <w:hyperlink w:anchor="_Toc17810" w:history="1">
        <w:r>
          <w:rPr>
            <w:rFonts w:ascii="仿宋" w:eastAsia="仿宋" w:hAnsi="仿宋" w:cs="仿宋" w:hint="eastAsia"/>
            <w:lang w:eastAsia="zh-CN"/>
          </w:rPr>
          <w:t>(三)、运营期环境保护</w:t>
        </w:r>
        <w:r>
          <w:tab/>
        </w:r>
        <w:r>
          <w:fldChar w:fldCharType="begin"/>
        </w:r>
        <w:r>
          <w:instrText xml:space="preserve"> PAGEREF _Toc17810 \h </w:instrText>
        </w:r>
        <w:r>
          <w:fldChar w:fldCharType="separate"/>
        </w:r>
        <w:r>
          <w:t>46</w:t>
        </w:r>
        <w:r>
          <w:fldChar w:fldCharType="end"/>
        </w:r>
      </w:hyperlink>
    </w:p>
    <w:p>
      <w:pPr>
        <w:pStyle w:val="TOC2"/>
        <w:tabs>
          <w:tab w:val="right" w:leader="dot" w:pos="8306"/>
        </w:tabs>
      </w:pPr>
      <w:hyperlink w:anchor="_Toc15891" w:history="1">
        <w:r>
          <w:rPr>
            <w:rFonts w:ascii="仿宋" w:eastAsia="仿宋" w:hAnsi="仿宋" w:cs="仿宋" w:hint="eastAsia"/>
            <w:lang w:eastAsia="zh-CN"/>
          </w:rPr>
          <w:t>(四)、人工智能AI芯片项目建设对区域经济的影响</w:t>
        </w:r>
        <w:r>
          <w:tab/>
        </w:r>
        <w:r>
          <w:fldChar w:fldCharType="begin"/>
        </w:r>
        <w:r>
          <w:instrText xml:space="preserve"> PAGEREF _Toc15891 \h </w:instrText>
        </w:r>
        <w:r>
          <w:fldChar w:fldCharType="separate"/>
        </w:r>
        <w:r>
          <w:t>48</w:t>
        </w:r>
        <w:r>
          <w:fldChar w:fldCharType="end"/>
        </w:r>
      </w:hyperlink>
    </w:p>
    <w:p>
      <w:pPr>
        <w:pStyle w:val="TOC2"/>
        <w:tabs>
          <w:tab w:val="right" w:leader="dot" w:pos="8306"/>
        </w:tabs>
      </w:pPr>
      <w:hyperlink w:anchor="_Toc27935" w:history="1">
        <w:r>
          <w:rPr>
            <w:rFonts w:ascii="仿宋" w:eastAsia="仿宋" w:hAnsi="仿宋" w:cs="仿宋" w:hint="eastAsia"/>
            <w:lang w:eastAsia="zh-CN"/>
          </w:rPr>
          <w:t>(五)、废弃物处理</w:t>
        </w:r>
        <w:r>
          <w:tab/>
        </w:r>
        <w:r>
          <w:fldChar w:fldCharType="begin"/>
        </w:r>
        <w:r>
          <w:instrText xml:space="preserve"> PAGEREF _Toc27935 \h </w:instrText>
        </w:r>
        <w:r>
          <w:fldChar w:fldCharType="separate"/>
        </w:r>
        <w:r>
          <w:t>50</w:t>
        </w:r>
        <w:r>
          <w:fldChar w:fldCharType="end"/>
        </w:r>
      </w:hyperlink>
    </w:p>
    <w:p>
      <w:pPr>
        <w:pStyle w:val="TOC2"/>
        <w:tabs>
          <w:tab w:val="right" w:leader="dot" w:pos="8306"/>
        </w:tabs>
      </w:pPr>
      <w:hyperlink w:anchor="_Toc28095" w:history="1">
        <w:r>
          <w:rPr>
            <w:rFonts w:ascii="仿宋" w:eastAsia="仿宋" w:hAnsi="仿宋" w:cs="仿宋" w:hint="eastAsia"/>
            <w:lang w:eastAsia="zh-CN"/>
          </w:rPr>
          <w:t>(六)、特殊环境影响分析</w:t>
        </w:r>
        <w:r>
          <w:tab/>
        </w:r>
        <w:r>
          <w:fldChar w:fldCharType="begin"/>
        </w:r>
        <w:r>
          <w:instrText xml:space="preserve"> PAGEREF _Toc28095 \h </w:instrText>
        </w:r>
        <w:r>
          <w:fldChar w:fldCharType="separate"/>
        </w:r>
        <w:r>
          <w:t>51</w:t>
        </w:r>
        <w:r>
          <w:fldChar w:fldCharType="end"/>
        </w:r>
      </w:hyperlink>
    </w:p>
    <w:p>
      <w:pPr>
        <w:pStyle w:val="TOC2"/>
        <w:tabs>
          <w:tab w:val="right" w:leader="dot" w:pos="8306"/>
        </w:tabs>
      </w:pPr>
      <w:hyperlink w:anchor="_Toc31814" w:history="1">
        <w:r>
          <w:rPr>
            <w:rFonts w:ascii="仿宋" w:eastAsia="仿宋" w:hAnsi="仿宋" w:cs="仿宋" w:hint="eastAsia"/>
            <w:lang w:eastAsia="zh-CN"/>
          </w:rPr>
          <w:t>(七)、清洁生产</w:t>
        </w:r>
        <w:r>
          <w:tab/>
        </w:r>
        <w:r>
          <w:fldChar w:fldCharType="begin"/>
        </w:r>
        <w:r>
          <w:instrText xml:space="preserve"> PAGEREF _Toc31814 \h </w:instrText>
        </w:r>
        <w:r>
          <w:fldChar w:fldCharType="separate"/>
        </w:r>
        <w:r>
          <w:t>52</w:t>
        </w:r>
        <w:r>
          <w:fldChar w:fldCharType="end"/>
        </w:r>
      </w:hyperlink>
    </w:p>
    <w:p>
      <w:pPr>
        <w:pStyle w:val="TOC2"/>
        <w:tabs>
          <w:tab w:val="right" w:leader="dot" w:pos="8306"/>
        </w:tabs>
      </w:pPr>
      <w:hyperlink w:anchor="_Toc12907" w:history="1">
        <w:r>
          <w:rPr>
            <w:rFonts w:ascii="仿宋" w:eastAsia="仿宋" w:hAnsi="仿宋" w:cs="仿宋" w:hint="eastAsia"/>
            <w:lang w:eastAsia="zh-CN"/>
          </w:rPr>
          <w:t>(八)、环境保护综合评价</w:t>
        </w:r>
        <w:r>
          <w:tab/>
        </w:r>
        <w:r>
          <w:fldChar w:fldCharType="begin"/>
        </w:r>
        <w:r>
          <w:instrText xml:space="preserve"> PAGEREF _Toc12907 \h </w:instrText>
        </w:r>
        <w:r>
          <w:fldChar w:fldCharType="separate"/>
        </w:r>
        <w:r>
          <w:t>53</w:t>
        </w:r>
        <w:r>
          <w:fldChar w:fldCharType="end"/>
        </w:r>
      </w:hyperlink>
    </w:p>
    <w:p>
      <w:pPr>
        <w:pStyle w:val="TOC1"/>
        <w:tabs>
          <w:tab w:val="right" w:leader="dot" w:pos="8306"/>
        </w:tabs>
      </w:pPr>
      <w:hyperlink w:anchor="_Toc29186" w:history="1">
        <w:r>
          <w:rPr>
            <w:rFonts w:ascii="仿宋" w:eastAsia="仿宋" w:hAnsi="仿宋" w:cs="仿宋" w:hint="eastAsia"/>
            <w:lang w:eastAsia="zh-CN"/>
          </w:rPr>
          <w:t>十三、营销与推广策略</w:t>
        </w:r>
        <w:r>
          <w:tab/>
        </w:r>
        <w:r>
          <w:fldChar w:fldCharType="begin"/>
        </w:r>
        <w:r>
          <w:instrText xml:space="preserve"> PAGEREF _Toc29186 \h </w:instrText>
        </w:r>
        <w:r>
          <w:fldChar w:fldCharType="separate"/>
        </w:r>
        <w:r>
          <w:t>55</w:t>
        </w:r>
        <w:r>
          <w:fldChar w:fldCharType="end"/>
        </w:r>
      </w:hyperlink>
    </w:p>
    <w:p>
      <w:pPr>
        <w:pStyle w:val="TOC2"/>
        <w:tabs>
          <w:tab w:val="right" w:leader="dot" w:pos="8306"/>
        </w:tabs>
      </w:pPr>
      <w:hyperlink w:anchor="_Toc14231" w:history="1">
        <w:r>
          <w:rPr>
            <w:rFonts w:ascii="仿宋" w:eastAsia="仿宋" w:hAnsi="仿宋" w:cs="仿宋" w:hint="eastAsia"/>
            <w:lang w:eastAsia="zh-CN"/>
          </w:rPr>
          <w:t>(一)、产品/服务定位与特点</w:t>
        </w:r>
        <w:r>
          <w:tab/>
        </w:r>
        <w:r>
          <w:fldChar w:fldCharType="begin"/>
        </w:r>
        <w:r>
          <w:instrText xml:space="preserve"> PAGEREF _Toc14231 \h </w:instrText>
        </w:r>
        <w:r>
          <w:fldChar w:fldCharType="separate"/>
        </w:r>
        <w:r>
          <w:t>55</w:t>
        </w:r>
        <w:r>
          <w:fldChar w:fldCharType="end"/>
        </w:r>
      </w:hyperlink>
    </w:p>
    <w:p>
      <w:pPr>
        <w:pStyle w:val="TOC2"/>
        <w:tabs>
          <w:tab w:val="right" w:leader="dot" w:pos="8306"/>
        </w:tabs>
      </w:pPr>
      <w:hyperlink w:anchor="_Toc6783" w:history="1">
        <w:r>
          <w:rPr>
            <w:rFonts w:ascii="仿宋" w:eastAsia="仿宋" w:hAnsi="仿宋" w:cs="仿宋" w:hint="eastAsia"/>
            <w:lang w:eastAsia="zh-CN"/>
          </w:rPr>
          <w:t>(二)、市场定位与竞争分析</w:t>
        </w:r>
        <w:r>
          <w:tab/>
        </w:r>
        <w:r>
          <w:fldChar w:fldCharType="begin"/>
        </w:r>
        <w:r>
          <w:instrText xml:space="preserve"> PAGEREF _Toc6783 \h </w:instrText>
        </w:r>
        <w:r>
          <w:fldChar w:fldCharType="separate"/>
        </w:r>
        <w:r>
          <w:t>56</w:t>
        </w:r>
        <w:r>
          <w:fldChar w:fldCharType="end"/>
        </w:r>
      </w:hyperlink>
    </w:p>
    <w:p>
      <w:pPr>
        <w:pStyle w:val="TOC2"/>
        <w:tabs>
          <w:tab w:val="right" w:leader="dot" w:pos="8306"/>
        </w:tabs>
      </w:pPr>
      <w:hyperlink w:anchor="_Toc21698" w:history="1">
        <w:r>
          <w:rPr>
            <w:rFonts w:ascii="仿宋" w:eastAsia="仿宋" w:hAnsi="仿宋" w:cs="仿宋" w:hint="eastAsia"/>
            <w:lang w:eastAsia="zh-CN"/>
          </w:rPr>
          <w:t>(三)、营销渠道与策略</w:t>
        </w:r>
        <w:r>
          <w:tab/>
        </w:r>
        <w:r>
          <w:fldChar w:fldCharType="begin"/>
        </w:r>
        <w:r>
          <w:instrText xml:space="preserve"> PAGEREF _Toc21698 \h </w:instrText>
        </w:r>
        <w:r>
          <w:fldChar w:fldCharType="separate"/>
        </w:r>
        <w:r>
          <w:t>58</w:t>
        </w:r>
        <w:r>
          <w:fldChar w:fldCharType="end"/>
        </w:r>
      </w:hyperlink>
    </w:p>
    <w:p>
      <w:pPr>
        <w:pStyle w:val="TOC2"/>
        <w:tabs>
          <w:tab w:val="right" w:leader="dot" w:pos="8306"/>
        </w:tabs>
      </w:pPr>
      <w:hyperlink w:anchor="_Toc17204" w:history="1">
        <w:r>
          <w:rPr>
            <w:rFonts w:ascii="仿宋" w:eastAsia="仿宋" w:hAnsi="仿宋" w:cs="仿宋" w:hint="eastAsia"/>
            <w:lang w:eastAsia="zh-CN"/>
          </w:rPr>
          <w:t>(四)、推广与宣传活动</w:t>
        </w:r>
        <w:r>
          <w:tab/>
        </w:r>
        <w:r>
          <w:fldChar w:fldCharType="begin"/>
        </w:r>
        <w:r>
          <w:instrText xml:space="preserve"> PAGEREF _Toc17204 \h </w:instrText>
        </w:r>
        <w:r>
          <w:fldChar w:fldCharType="separate"/>
        </w:r>
        <w:r>
          <w:t>59</w:t>
        </w:r>
        <w:r>
          <w:fldChar w:fldCharType="end"/>
        </w:r>
      </w:hyperlink>
    </w:p>
    <w:p>
      <w:pPr>
        <w:pStyle w:val="TOC1"/>
        <w:tabs>
          <w:tab w:val="right" w:leader="dot" w:pos="8306"/>
        </w:tabs>
      </w:pPr>
      <w:hyperlink w:anchor="_Toc3481" w:history="1">
        <w:r>
          <w:rPr>
            <w:rFonts w:ascii="仿宋" w:eastAsia="仿宋" w:hAnsi="仿宋" w:cs="仿宋" w:hint="eastAsia"/>
            <w:lang w:eastAsia="zh-CN"/>
          </w:rPr>
          <w:t>十四、人工智能AI芯片项目治理与监督</w:t>
        </w:r>
        <w:r>
          <w:tab/>
        </w:r>
        <w:r>
          <w:fldChar w:fldCharType="begin"/>
        </w:r>
        <w:r>
          <w:instrText xml:space="preserve"> PAGEREF _Toc3481 \h </w:instrText>
        </w:r>
        <w:r>
          <w:fldChar w:fldCharType="separate"/>
        </w:r>
        <w:r>
          <w:t>64</w:t>
        </w:r>
        <w:r>
          <w:fldChar w:fldCharType="end"/>
        </w:r>
      </w:hyperlink>
    </w:p>
    <w:p>
      <w:pPr>
        <w:pStyle w:val="TOC2"/>
        <w:tabs>
          <w:tab w:val="right" w:leader="dot" w:pos="8306"/>
        </w:tabs>
      </w:pPr>
      <w:hyperlink w:anchor="_Toc25837" w:history="1">
        <w:r>
          <w:rPr>
            <w:rFonts w:ascii="仿宋" w:eastAsia="仿宋" w:hAnsi="仿宋" w:cs="仿宋" w:hint="eastAsia"/>
            <w:lang w:eastAsia="zh-CN"/>
          </w:rPr>
          <w:t>(一)、人工智能AI芯片项目治理结构</w:t>
        </w:r>
        <w:r>
          <w:tab/>
        </w:r>
        <w:r>
          <w:fldChar w:fldCharType="begin"/>
        </w:r>
        <w:r>
          <w:instrText xml:space="preserve"> PAGEREF _Toc25837 \h </w:instrText>
        </w:r>
        <w:r>
          <w:fldChar w:fldCharType="separate"/>
        </w:r>
        <w:r>
          <w:t>64</w:t>
        </w:r>
        <w:r>
          <w:fldChar w:fldCharType="end"/>
        </w:r>
      </w:hyperlink>
    </w:p>
    <w:p>
      <w:pPr>
        <w:pStyle w:val="TOC2"/>
        <w:tabs>
          <w:tab w:val="right" w:leader="dot" w:pos="8306"/>
        </w:tabs>
      </w:pPr>
      <w:hyperlink w:anchor="_Toc5211" w:history="1">
        <w:r>
          <w:rPr>
            <w:rFonts w:ascii="仿宋" w:eastAsia="仿宋" w:hAnsi="仿宋" w:cs="仿宋" w:hint="eastAsia"/>
            <w:lang w:eastAsia="zh-CN"/>
          </w:rPr>
          <w:t>(二)、监督与审计</w:t>
        </w:r>
        <w:r>
          <w:tab/>
        </w:r>
        <w:r>
          <w:fldChar w:fldCharType="begin"/>
        </w:r>
        <w:r>
          <w:instrText xml:space="preserve"> PAGEREF _Toc5211 \h </w:instrText>
        </w:r>
        <w:r>
          <w:fldChar w:fldCharType="separate"/>
        </w:r>
        <w:r>
          <w:t>66</w:t>
        </w:r>
        <w:r>
          <w:fldChar w:fldCharType="end"/>
        </w:r>
      </w:hyperlink>
    </w:p>
    <w:p>
      <w:pPr>
        <w:pStyle w:val="TOC1"/>
        <w:tabs>
          <w:tab w:val="right" w:leader="dot" w:pos="8306"/>
        </w:tabs>
      </w:pPr>
      <w:hyperlink w:anchor="_Toc6910" w:history="1">
        <w:r>
          <w:rPr>
            <w:rFonts w:ascii="仿宋" w:eastAsia="仿宋" w:hAnsi="仿宋" w:cs="仿宋" w:hint="eastAsia"/>
            <w:lang w:eastAsia="zh-CN"/>
          </w:rPr>
          <w:t>十五、质量管理体系</w:t>
        </w:r>
        <w:r>
          <w:tab/>
        </w:r>
        <w:r>
          <w:fldChar w:fldCharType="begin"/>
        </w:r>
        <w:r>
          <w:instrText xml:space="preserve"> PAGEREF _Toc6910 \h </w:instrText>
        </w:r>
        <w:r>
          <w:fldChar w:fldCharType="separate"/>
        </w:r>
        <w:r>
          <w:t>67</w:t>
        </w:r>
        <w:r>
          <w:fldChar w:fldCharType="end"/>
        </w:r>
      </w:hyperlink>
    </w:p>
    <w:p>
      <w:pPr>
        <w:pStyle w:val="TOC2"/>
        <w:tabs>
          <w:tab w:val="right" w:leader="dot" w:pos="8306"/>
        </w:tabs>
      </w:pPr>
      <w:hyperlink w:anchor="_Toc26814" w:history="1">
        <w:r>
          <w:rPr>
            <w:rFonts w:ascii="仿宋" w:eastAsia="仿宋" w:hAnsi="仿宋" w:cs="仿宋" w:hint="eastAsia"/>
            <w:lang w:eastAsia="zh-CN"/>
          </w:rPr>
          <w:t>(一)、质量目标与方针</w:t>
        </w:r>
        <w:r>
          <w:tab/>
        </w:r>
        <w:r>
          <w:fldChar w:fldCharType="begin"/>
        </w:r>
        <w:r>
          <w:instrText xml:space="preserve"> PAGEREF _Toc26814 \h </w:instrText>
        </w:r>
        <w:r>
          <w:fldChar w:fldCharType="separate"/>
        </w:r>
        <w:r>
          <w:t>67</w:t>
        </w:r>
        <w:r>
          <w:fldChar w:fldCharType="end"/>
        </w:r>
      </w:hyperlink>
    </w:p>
    <w:p>
      <w:pPr>
        <w:pStyle w:val="TOC2"/>
        <w:tabs>
          <w:tab w:val="right" w:leader="dot" w:pos="8306"/>
        </w:tabs>
      </w:pPr>
      <w:hyperlink w:anchor="_Toc14646" w:history="1">
        <w:r>
          <w:rPr>
            <w:rFonts w:ascii="仿宋" w:eastAsia="仿宋" w:hAnsi="仿宋" w:cs="仿宋" w:hint="eastAsia"/>
            <w:lang w:eastAsia="zh-CN"/>
          </w:rPr>
          <w:t>(二)、质量管理责任</w:t>
        </w:r>
        <w:r>
          <w:tab/>
        </w:r>
        <w:r>
          <w:fldChar w:fldCharType="begin"/>
        </w:r>
        <w:r>
          <w:instrText xml:space="preserve"> PAGEREF _Toc14646 \h </w:instrText>
        </w:r>
        <w:r>
          <w:fldChar w:fldCharType="separate"/>
        </w:r>
        <w:r>
          <w:t>68</w:t>
        </w:r>
        <w:r>
          <w:fldChar w:fldCharType="end"/>
        </w:r>
      </w:hyperlink>
    </w:p>
    <w:p>
      <w:pPr>
        <w:pStyle w:val="TOC2"/>
        <w:tabs>
          <w:tab w:val="right" w:leader="dot" w:pos="8306"/>
        </w:tabs>
      </w:pPr>
      <w:hyperlink w:anchor="_Toc16022" w:history="1">
        <w:r>
          <w:rPr>
            <w:rFonts w:ascii="仿宋" w:eastAsia="仿宋" w:hAnsi="仿宋" w:cs="仿宋" w:hint="eastAsia"/>
            <w:lang w:eastAsia="zh-CN"/>
          </w:rPr>
          <w:t>(三)、质量管理体系文件</w:t>
        </w:r>
        <w:r>
          <w:tab/>
        </w:r>
        <w:r>
          <w:fldChar w:fldCharType="begin"/>
        </w:r>
        <w:r>
          <w:instrText xml:space="preserve"> PAGEREF _Toc16022 \h </w:instrText>
        </w:r>
        <w:r>
          <w:fldChar w:fldCharType="separate"/>
        </w:r>
        <w:r>
          <w:t>69</w:t>
        </w:r>
        <w:r>
          <w:fldChar w:fldCharType="end"/>
        </w:r>
      </w:hyperlink>
    </w:p>
    <w:p>
      <w:pPr>
        <w:pStyle w:val="TOC2"/>
        <w:tabs>
          <w:tab w:val="right" w:leader="dot" w:pos="8306"/>
        </w:tabs>
      </w:pPr>
      <w:hyperlink w:anchor="_Toc7759" w:history="1">
        <w:r>
          <w:rPr>
            <w:rFonts w:ascii="仿宋" w:eastAsia="仿宋" w:hAnsi="仿宋" w:cs="仿宋" w:hint="eastAsia"/>
            <w:lang w:eastAsia="zh-CN"/>
          </w:rPr>
          <w:t>(四)、质量培训与教育</w:t>
        </w:r>
        <w:r>
          <w:tab/>
        </w:r>
        <w:r>
          <w:fldChar w:fldCharType="begin"/>
        </w:r>
        <w:r>
          <w:instrText xml:space="preserve"> PAGEREF _Toc7759 \h </w:instrText>
        </w:r>
        <w:r>
          <w:fldChar w:fldCharType="separate"/>
        </w:r>
        <w:r>
          <w:t>72</w:t>
        </w:r>
        <w:r>
          <w:fldChar w:fldCharType="end"/>
        </w:r>
      </w:hyperlink>
    </w:p>
    <w:p>
      <w:pPr>
        <w:pStyle w:val="TOC2"/>
        <w:tabs>
          <w:tab w:val="right" w:leader="dot" w:pos="8306"/>
        </w:tabs>
      </w:pPr>
      <w:hyperlink w:anchor="_Toc29447" w:history="1">
        <w:r>
          <w:rPr>
            <w:rFonts w:ascii="仿宋" w:eastAsia="仿宋" w:hAnsi="仿宋" w:cs="仿宋" w:hint="eastAsia"/>
            <w:lang w:eastAsia="zh-CN"/>
          </w:rPr>
          <w:t>(五)、质量审核与评价</w:t>
        </w:r>
        <w:r>
          <w:tab/>
        </w:r>
        <w:r>
          <w:fldChar w:fldCharType="begin"/>
        </w:r>
        <w:r>
          <w:instrText xml:space="preserve"> PAGEREF _Toc29447 \h </w:instrText>
        </w:r>
        <w:r>
          <w:fldChar w:fldCharType="separate"/>
        </w:r>
        <w:r>
          <w:t>73</w:t>
        </w:r>
        <w:r>
          <w:fldChar w:fldCharType="end"/>
        </w:r>
      </w:hyperlink>
    </w:p>
    <w:p>
      <w:pPr>
        <w:pStyle w:val="TOC2"/>
        <w:tabs>
          <w:tab w:val="right" w:leader="dot" w:pos="8306"/>
        </w:tabs>
      </w:pPr>
      <w:hyperlink w:anchor="_Toc3816" w:history="1">
        <w:r>
          <w:rPr>
            <w:rFonts w:ascii="仿宋" w:eastAsia="仿宋" w:hAnsi="仿宋" w:cs="仿宋" w:hint="eastAsia"/>
            <w:lang w:eastAsia="zh-CN"/>
          </w:rPr>
          <w:t>(六)、不符合与纠正措施</w:t>
        </w:r>
        <w:r>
          <w:tab/>
        </w:r>
        <w:r>
          <w:fldChar w:fldCharType="begin"/>
        </w:r>
        <w:r>
          <w:instrText xml:space="preserve"> PAGEREF _Toc3816 \h </w:instrText>
        </w:r>
        <w:r>
          <w:fldChar w:fldCharType="separate"/>
        </w:r>
        <w:r>
          <w:t>74</w:t>
        </w:r>
        <w:r>
          <w:fldChar w:fldCharType="end"/>
        </w:r>
      </w:hyperlink>
    </w:p>
    <w:p>
      <w:pPr>
        <w:pStyle w:val="TOC1"/>
        <w:tabs>
          <w:tab w:val="right" w:leader="dot" w:pos="8306"/>
        </w:tabs>
      </w:pPr>
      <w:hyperlink w:anchor="_Toc19476" w:history="1">
        <w:r>
          <w:rPr>
            <w:rFonts w:ascii="仿宋" w:eastAsia="仿宋" w:hAnsi="仿宋" w:cs="仿宋" w:hint="eastAsia"/>
            <w:lang w:eastAsia="zh-CN"/>
          </w:rPr>
          <w:t>十六、利益相关者分析与沟通计划</w:t>
        </w:r>
        <w:r>
          <w:tab/>
        </w:r>
        <w:r>
          <w:fldChar w:fldCharType="begin"/>
        </w:r>
        <w:r>
          <w:instrText xml:space="preserve"> PAGEREF _Toc19476 \h </w:instrText>
        </w:r>
        <w:r>
          <w:fldChar w:fldCharType="separate"/>
        </w:r>
        <w:r>
          <w:t>75</w:t>
        </w:r>
        <w:r>
          <w:fldChar w:fldCharType="end"/>
        </w:r>
      </w:hyperlink>
    </w:p>
    <w:p>
      <w:pPr>
        <w:pStyle w:val="TOC2"/>
        <w:tabs>
          <w:tab w:val="right" w:leader="dot" w:pos="8306"/>
        </w:tabs>
      </w:pPr>
      <w:hyperlink w:anchor="_Toc1363" w:history="1">
        <w:r>
          <w:rPr>
            <w:rFonts w:ascii="仿宋" w:eastAsia="仿宋" w:hAnsi="仿宋" w:cs="仿宋" w:hint="eastAsia"/>
            <w:lang w:eastAsia="zh-CN"/>
          </w:rPr>
          <w:t>(一)、利益相关者分析</w:t>
        </w:r>
        <w:r>
          <w:tab/>
        </w:r>
        <w:r>
          <w:fldChar w:fldCharType="begin"/>
        </w:r>
        <w:r>
          <w:instrText xml:space="preserve"> PAGEREF _Toc1363 \h </w:instrText>
        </w:r>
        <w:r>
          <w:fldChar w:fldCharType="separate"/>
        </w:r>
        <w:r>
          <w:t>75</w:t>
        </w:r>
        <w:r>
          <w:fldChar w:fldCharType="end"/>
        </w:r>
      </w:hyperlink>
    </w:p>
    <w:p>
      <w:pPr>
        <w:pStyle w:val="TOC2"/>
        <w:tabs>
          <w:tab w:val="right" w:leader="dot" w:pos="8306"/>
        </w:tabs>
      </w:pPr>
      <w:hyperlink w:anchor="_Toc24000" w:history="1">
        <w:r>
          <w:rPr>
            <w:rFonts w:ascii="仿宋" w:eastAsia="仿宋" w:hAnsi="仿宋" w:cs="仿宋" w:hint="eastAsia"/>
            <w:lang w:eastAsia="zh-CN"/>
          </w:rPr>
          <w:t>(二)、沟通计划</w:t>
        </w:r>
        <w:r>
          <w:tab/>
        </w:r>
        <w:r>
          <w:fldChar w:fldCharType="begin"/>
        </w:r>
        <w:r>
          <w:instrText xml:space="preserve"> PAGEREF _Toc24000 \h </w:instrText>
        </w:r>
        <w:r>
          <w:fldChar w:fldCharType="separate"/>
        </w:r>
        <w:r>
          <w:t>76</w:t>
        </w:r>
        <w:r>
          <w:fldChar w:fldCharType="end"/>
        </w:r>
      </w:hyperlink>
    </w:p>
    <w:p>
      <w:pPr>
        <w:pStyle w:val="TOC1"/>
        <w:tabs>
          <w:tab w:val="right" w:leader="dot" w:pos="8306"/>
        </w:tabs>
      </w:pPr>
      <w:hyperlink w:anchor="_Toc1203" w:history="1">
        <w:r>
          <w:rPr>
            <w:rFonts w:ascii="仿宋" w:eastAsia="仿宋" w:hAnsi="仿宋" w:cs="仿宋" w:hint="eastAsia"/>
            <w:lang w:eastAsia="zh-CN"/>
          </w:rPr>
          <w:t>十七、风险识别与分类</w:t>
        </w:r>
        <w:r>
          <w:tab/>
        </w:r>
        <w:r>
          <w:fldChar w:fldCharType="begin"/>
        </w:r>
        <w:r>
          <w:instrText xml:space="preserve"> PAGEREF _Toc1203 \h </w:instrText>
        </w:r>
        <w:r>
          <w:fldChar w:fldCharType="separate"/>
        </w:r>
        <w:r>
          <w:t>77</w:t>
        </w:r>
        <w:r>
          <w:fldChar w:fldCharType="end"/>
        </w:r>
      </w:hyperlink>
    </w:p>
    <w:p>
      <w:pPr>
        <w:pStyle w:val="TOC2"/>
        <w:tabs>
          <w:tab w:val="right" w:leader="dot" w:pos="8306"/>
        </w:tabs>
      </w:pPr>
      <w:hyperlink w:anchor="_Toc2332" w:history="1">
        <w:r>
          <w:rPr>
            <w:rFonts w:ascii="仿宋" w:eastAsia="仿宋" w:hAnsi="仿宋" w:cs="仿宋" w:hint="eastAsia"/>
            <w:lang w:eastAsia="zh-CN"/>
          </w:rPr>
          <w:t>(一)、风险识别</w:t>
        </w:r>
        <w:r>
          <w:tab/>
        </w:r>
        <w:r>
          <w:fldChar w:fldCharType="begin"/>
        </w:r>
        <w:r>
          <w:instrText xml:space="preserve"> PAGEREF _Toc2332 \h </w:instrText>
        </w:r>
        <w:r>
          <w:fldChar w:fldCharType="separate"/>
        </w:r>
        <w:r>
          <w:t>77</w:t>
        </w:r>
        <w:r>
          <w:fldChar w:fldCharType="end"/>
        </w:r>
      </w:hyperlink>
    </w:p>
    <w:p>
      <w:pPr>
        <w:pStyle w:val="TOC2"/>
        <w:tabs>
          <w:tab w:val="right" w:leader="dot" w:pos="8306"/>
        </w:tabs>
      </w:pPr>
      <w:hyperlink w:anchor="_Toc12870" w:history="1">
        <w:r>
          <w:rPr>
            <w:rFonts w:ascii="仿宋" w:eastAsia="仿宋" w:hAnsi="仿宋" w:cs="仿宋" w:hint="eastAsia"/>
            <w:lang w:eastAsia="zh-CN"/>
          </w:rPr>
          <w:t>(二)、风险分类</w:t>
        </w:r>
        <w:r>
          <w:tab/>
        </w:r>
        <w:r>
          <w:fldChar w:fldCharType="begin"/>
        </w:r>
        <w:r>
          <w:instrText xml:space="preserve"> PAGEREF _Toc12870 \h </w:instrText>
        </w:r>
        <w:r>
          <w:fldChar w:fldCharType="separate"/>
        </w:r>
        <w:r>
          <w:t>79</w:t>
        </w:r>
        <w:r>
          <w:fldChar w:fldCharType="end"/>
        </w:r>
      </w:hyperlink>
    </w:p>
    <w:p>
      <w:pPr>
        <w:pStyle w:val="TOC1"/>
        <w:tabs>
          <w:tab w:val="right" w:leader="dot" w:pos="8306"/>
        </w:tabs>
      </w:pPr>
      <w:hyperlink w:anchor="_Toc27906" w:history="1">
        <w:r>
          <w:rPr>
            <w:rFonts w:ascii="仿宋" w:eastAsia="仿宋" w:hAnsi="仿宋" w:cs="仿宋" w:hint="eastAsia"/>
            <w:lang w:eastAsia="zh-CN"/>
          </w:rPr>
          <w:t>十八、供应链管理</w:t>
        </w:r>
        <w:r>
          <w:tab/>
        </w:r>
        <w:r>
          <w:fldChar w:fldCharType="begin"/>
        </w:r>
        <w:r>
          <w:instrText xml:space="preserve"> PAGEREF _Toc27906 \h </w:instrText>
        </w:r>
        <w:r>
          <w:fldChar w:fldCharType="separate"/>
        </w:r>
        <w:r>
          <w:t>81</w:t>
        </w:r>
        <w:r>
          <w:fldChar w:fldCharType="end"/>
        </w:r>
      </w:hyperlink>
    </w:p>
    <w:p>
      <w:pPr>
        <w:pStyle w:val="TOC2"/>
        <w:tabs>
          <w:tab w:val="right" w:leader="dot" w:pos="8306"/>
        </w:tabs>
      </w:pPr>
      <w:hyperlink w:anchor="_Toc19925" w:history="1">
        <w:r>
          <w:rPr>
            <w:rFonts w:ascii="仿宋" w:eastAsia="仿宋" w:hAnsi="仿宋" w:cs="仿宋" w:hint="eastAsia"/>
            <w:lang w:eastAsia="zh-CN"/>
          </w:rPr>
          <w:t>(一)、供应链战略规划</w:t>
        </w:r>
        <w:r>
          <w:tab/>
        </w:r>
        <w:r>
          <w:fldChar w:fldCharType="begin"/>
        </w:r>
        <w:r>
          <w:instrText xml:space="preserve"> PAGEREF _Toc19925 \h </w:instrText>
        </w:r>
        <w:r>
          <w:fldChar w:fldCharType="separate"/>
        </w:r>
        <w:r>
          <w:t>81</w:t>
        </w:r>
        <w:r>
          <w:fldChar w:fldCharType="end"/>
        </w:r>
      </w:hyperlink>
    </w:p>
    <w:p>
      <w:pPr>
        <w:pStyle w:val="TOC2"/>
        <w:tabs>
          <w:tab w:val="right" w:leader="dot" w:pos="8306"/>
        </w:tabs>
      </w:pPr>
      <w:hyperlink w:anchor="_Toc7486" w:history="1">
        <w:r>
          <w:rPr>
            <w:rFonts w:ascii="仿宋" w:eastAsia="仿宋" w:hAnsi="仿宋" w:cs="仿宋" w:hint="eastAsia"/>
            <w:lang w:eastAsia="zh-CN"/>
          </w:rPr>
          <w:t>(二)、供应商选择与合作</w:t>
        </w:r>
        <w:r>
          <w:tab/>
        </w:r>
        <w:r>
          <w:fldChar w:fldCharType="begin"/>
        </w:r>
        <w:r>
          <w:instrText xml:space="preserve"> PAGEREF _Toc7486 \h </w:instrText>
        </w:r>
        <w:r>
          <w:fldChar w:fldCharType="separate"/>
        </w:r>
        <w:r>
          <w:t>82</w:t>
        </w:r>
        <w:r>
          <w:fldChar w:fldCharType="end"/>
        </w:r>
      </w:hyperlink>
    </w:p>
    <w:p>
      <w:pPr>
        <w:pStyle w:val="TOC2"/>
        <w:tabs>
          <w:tab w:val="right" w:leader="dot" w:pos="8306"/>
        </w:tabs>
      </w:pPr>
      <w:hyperlink w:anchor="_Toc10891" w:history="1">
        <w:r>
          <w:rPr>
            <w:rFonts w:ascii="仿宋" w:eastAsia="仿宋" w:hAnsi="仿宋" w:cs="仿宋" w:hint="eastAsia"/>
            <w:lang w:eastAsia="zh-CN"/>
          </w:rPr>
          <w:t>(三)、物流与库存管理</w:t>
        </w:r>
        <w:r>
          <w:tab/>
        </w:r>
        <w:r>
          <w:fldChar w:fldCharType="begin"/>
        </w:r>
        <w:r>
          <w:instrText xml:space="preserve"> PAGEREF _Toc10891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75"/>
      <w:r>
        <w:rPr>
          <w:rFonts w:ascii="仿宋" w:eastAsia="仿宋" w:hAnsi="仿宋" w:cs="仿宋" w:hint="eastAsia"/>
          <w:sz w:val="28"/>
          <w:lang w:eastAsia="zh-CN"/>
        </w:rPr>
        <w:t>一、人工智能AI芯片项目概论</w:t>
      </w:r>
      <w:bookmarkEnd w:id="2"/>
    </w:p>
    <w:p>
      <w:pPr>
        <w:pStyle w:val="Heading2"/>
        <w:rPr>
          <w:rFonts w:ascii="仿宋" w:eastAsia="仿宋" w:hAnsi="仿宋" w:cs="仿宋" w:hint="eastAsia"/>
          <w:lang w:eastAsia="zh-CN"/>
        </w:rPr>
      </w:pPr>
      <w:bookmarkStart w:id="3" w:name="_Toc32633"/>
      <w:r>
        <w:rPr>
          <w:rFonts w:ascii="仿宋" w:eastAsia="仿宋" w:hAnsi="仿宋" w:cs="仿宋" w:hint="eastAsia"/>
          <w:lang w:eastAsia="zh-CN"/>
        </w:rPr>
        <w:t>(一)、人工智能AI芯片项目概况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起源追溯至对市场的深入洞察。市场的不断演变与变革为人工智能AI芯片项目提供了难得的机遇。当前市场存在的需求缺口和变革的大环境共同构成了人工智能AI芯片项目的背景。这个人工智能AI芯片项目旨在充分利用市场机遇，填补行业中尚未满足的需求，为客户提供全新的解决方案。市场的变革和需求的增长使得这个人工智能AI芯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人工智能AI芯片项目名称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人工智能AI芯片项目正式命名为人工智能AI芯片。这个名称不仅仅是一个标识，更代表了人工智能AI芯片项目的核心理念和愿景。它蕴含着人工智能AI芯片项目所要解决问题的关键字，具有强烈的表达和辨识度，为人工智能AI芯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人工智能AI芯片项目目标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核心目标是提供一种全新、高效的解决方案，满足客户日益增长的需求。人工智能AI芯片项目追求的不仅仅是满足市场需求，更是在市场中获得卓越的竞争优势。通过不断提升产品或服务的质量和创新水平，人工智能AI芯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人工智能AI芯片项目范围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全面涵盖了产品研发、制造、市场推广和售后服务，确保从产品设计到最终用户体验的全方位关注。这一全面的人工智能AI芯片项目范围是为了确保人工智能AI芯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人工智能AI芯片项目时间表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人工智能AI芯片项目计划在未来18个月内完成，包括研发、测试、市场试点和正式推出等不同阶段。这个时间表的合理设计是为了确保人工智能AI芯片项目各个阶段的顺利推进，以便按时交付高质量的成果。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人工智能AI芯片项目预算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总预算估算为XX百万美元，主要分配在研发、市场推广、人员培训和运营等方面。这一充足的预算为人工智能AI芯片项目提供了充足的资源，确保人工智能AI芯片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人工智能AI芯片项目风险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可能面临的风险包括市场接受度低、技术难题、竞争激烈等。人工智能AI芯片项目团队已经制定了相应的风险应对计划，通过前瞻性的风险管理，确保人工智能AI芯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人工智能AI芯片项目团队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人工智能AI芯片项目汇聚了一支经验丰富、多领域专业素养的核心团队，确保人工智能AI芯片项目在各个方面都能拥有高水平的执行力。团队的协同作战是人工智能AI芯片项目成功的关键因素之一。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人工智能AI芯片项目背景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人工智能AI芯片项目的背景根植于市场对更高效、创新产品的渴望，同时也受到科技发展对行业格局的深刻改变的影响。这为人工智能AI芯片项目提供了广阔的发展空间和市场需求。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人工智能AI芯片项目现状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截至目前，人工智能AI芯片项目已完成市场调研和技术验证，取得了初步的成功。这为人工智能AI芯片项目在未来的发展奠定了坚实的基础，为更远大的目标打下了坚实的基石。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292"/>
      <w:r>
        <w:rPr>
          <w:rFonts w:ascii="仿宋" w:eastAsia="仿宋" w:hAnsi="仿宋" w:cs="仿宋" w:hint="eastAsia"/>
          <w:sz w:val="28"/>
          <w:lang w:eastAsia="zh-CN"/>
        </w:rPr>
        <w:t>(二)、人工智能AI芯片项目目标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keyword》人工智能AI芯片项目首要业务目标是在市场中占据有利地位，实现产品/服务的成功推广和销售。通过不断提升产品质量、创新性，人工智能AI芯片项目追求成为行业中的领导者，赢得更多客户的青睐。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在科技迅速发展的时代，人工智能AI芯片项目着眼于技术创新。通过持续的研发和技术升级，人工智能AI芯片项目旨在推出更具创新性的产品或服务，以满足市场对新鲜、先进解决方案的需求。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为了建立可持续的客户关系，人工智能AI芯片项目设定了客户满意度目标。通过提供卓越的产品质量和优质的客户服务，人工智能AI芯片项目追求赢得客户的信任和忠诚度，确保他们的满意度达到行业领先水平。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人工智能AI芯片项目注重社会责任和可持续发展。通过实施环保、社会责任人工智能AI芯片项目，人工智能AI芯片项目致力于在经济发展的同时保护环境，促进社会公平，实现可持续经营。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人工智能AI芯片项目的团队是实现目标的核心驱动力。因此，人工智能AI芯片项目设定了团队发展目标，包括提升团队成员的专业技能、培养领导力，以及搭建协同高效的团队工作氛围。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629"/>
      <w:r>
        <w:rPr>
          <w:rFonts w:ascii="仿宋" w:eastAsia="仿宋" w:hAnsi="仿宋" w:cs="仿宋" w:hint="eastAsia"/>
          <w:sz w:val="28"/>
          <w:lang w:eastAsia="zh-CN"/>
        </w:rPr>
        <w:t>(三)、人工智能AI芯片项目提出的理由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人工智能AI芯片项目提出的理由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人工智能AI芯片项目的提出源于对市场机遇的深刻洞察。当前市场中存在的需求缺口和行业发展趋势表明，有巨大的商业机会等待被开发。通过准确捕捉市场机遇，人工智能AI芯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理念基于对技术创新的信仰。通过持续的研发和技术投入，人工智能AI芯片项目有望推出更具创新性的产品或服务。在科技飞速发展的当下，人工智能AI芯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是为了增强企业的行业竞争力。通过提升产品或服务的质量和独特性，人工智能AI芯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响应了消费者需求的变化。随着社会和科技的不断发展，消费者对产品和服务的需求也在发生变化。通过深入了解并及时回应消费者的新需求，人工智能AI芯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是企业战略发展规划的一部分。在面对日益激烈的市场竞争和不断变化的商业环境中，人工智能AI芯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不仅仅是基于商业考量，还注重社会责任。通过推出环保、社会责任等方面的人工智能AI芯片项目，人工智能AI芯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人工智能AI芯片项目的提出反映了对利益相关者期望的关注。包括客户、员工、投资者等利益相关者在企业发展中都有着各自的期望，人工智能AI芯片项目力求在满足这些期望的同时，取得更大的共赢。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249"/>
      <w:r>
        <w:rPr>
          <w:rFonts w:ascii="仿宋" w:eastAsia="仿宋" w:hAnsi="仿宋" w:cs="仿宋" w:hint="eastAsia"/>
          <w:sz w:val="28"/>
          <w:lang w:eastAsia="zh-CN"/>
        </w:rPr>
        <w:t>(四)、人工智能AI芯片项目意义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在实施人工智能AI芯片项目的过程中，我们不仅仅是在追逐商业成功，更是为企业和社会的多个层面创造了深远的意义。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首要意义在于提升企业的市场竞争力。通过持续的创新和对产品质量的高标准要求，人工智能AI芯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智能AI芯片项目的推进将促使行业技术水平的提升。通过引入先进技术和创新性解决方案，人工智能AI芯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工智能AI芯片项目不仅创造了大量就业机会，提高了就业水平，还注重社会责任和环保。通过参与社会公益事业和推动环保人工智能AI芯片项目，人工智能AI芯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综合而言，人工智能AI芯片项目意义重大，不仅推动了企业的发展，也为行业和社会的进步贡献了积极力量。这是一个全面而深刻的影响，将在未来产生可持续的正面效应。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404"/>
      <w:r>
        <w:rPr>
          <w:rFonts w:ascii="仿宋" w:eastAsia="仿宋" w:hAnsi="仿宋" w:cs="仿宋" w:hint="eastAsia"/>
          <w:sz w:val="28"/>
          <w:lang w:eastAsia="zh-CN"/>
        </w:rPr>
        <w:t>(五)、人工智能AI芯片项目背景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在当今迅猛发展的商业环境中，人工智能AI芯片项目的动因根植于对多方面因素的审慎考量。这个人工智能AI芯片项目的提出并非孤立的决策，而是对企业所处背景深入思考的产物。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人工智能AI芯片项目背后的首要原因。科技的迅速发展和全球市场的快速变化使得企业必须灵活应对。人工智能AI芯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竞争的激烈程度也是人工智能AI芯片项目背景中不可忽视的一环。企业需要在激烈竞争中脱颖而出，为此，人工智能AI芯片项目致力于打破常规，提供独特的价值主张，以吸引客户并确保市场份额的增长。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技术的迅速发展为企业带来了机遇与挑战。作为人工智能AI芯片项目启动的背景之一，对新兴技术的应用将有助于提升企业的技术水平，使其在不断演进的商业环境中保持竞争优势。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此外，社会对企业责任的期望也在逐渐升高。人工智能AI芯片项目充分融入了社会责任的理念，通过可持续经营和社会公益人工智能AI芯片项目，企图为社会贡献一份力量，在商业成功的同时关注社会价值。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050"/>
      <w:r>
        <w:rPr>
          <w:rFonts w:ascii="仿宋" w:eastAsia="仿宋" w:hAnsi="仿宋" w:cs="仿宋" w:hint="eastAsia"/>
          <w:sz w:val="28"/>
          <w:lang w:eastAsia="zh-CN"/>
        </w:rPr>
        <w:t>二、人工智能AI芯片项目土建工程</w:t>
      </w:r>
      <w:bookmarkEnd w:id="8"/>
    </w:p>
    <w:p>
      <w:pPr>
        <w:pStyle w:val="Heading2"/>
        <w:rPr>
          <w:rFonts w:ascii="仿宋" w:eastAsia="仿宋" w:hAnsi="仿宋" w:cs="仿宋" w:hint="eastAsia"/>
          <w:lang w:eastAsia="zh-CN"/>
        </w:rPr>
      </w:pPr>
      <w:bookmarkStart w:id="9" w:name="_Toc2933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在人工智能AI芯片项目的建筑工程设计中，我们将秉承一系列重要的设计原则，以确保人工智能AI芯片项目建筑在功能、美观、可持续性等方面达到最佳效果。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首要原则是确保建筑的功能性得到最大化的发挥。我们将充分理解人工智能AI芯片项目的实际需求，合理布局各个功能区域，保证建筑在满足业务需求的同时，提供高效的工作环境。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在建筑设计中，我们将综合考虑建设和运营成本。通过精细的经济效益分析，确保设计方案在高效利用资源的同时，对人工智能AI芯片项目的长期盈利能力有积极的贡献。</w:t>
      </w:r>
    </w:p>
    <w:p>
      <w:pPr>
        <w:pStyle w:val="Heading2"/>
        <w:ind w:firstLine="560" w:firstLineChars="200"/>
        <w:rPr>
          <w:rFonts w:ascii="仿宋" w:eastAsia="仿宋" w:hAnsi="仿宋" w:cs="仿宋" w:hint="eastAsia"/>
          <w:sz w:val="28"/>
          <w:lang w:eastAsia="zh-CN"/>
        </w:rPr>
      </w:pPr>
      <w:bookmarkStart w:id="10" w:name="_Toc1370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土建工程设计中，我们将精准设定设计年限，结合人工智能AI芯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智能AI芯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09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AI芯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智能AI芯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智能AI芯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74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本期工程人工智能AI芯片项目预计总建筑面积XXX平方米，其中：计容建筑面积XXX平方米，计划建筑工程投资XX万元，占人工智能AI芯片项目总投资的XX%。</w:t>
      </w:r>
    </w:p>
    <w:p>
      <w:pPr>
        <w:pStyle w:val="Heading1"/>
        <w:ind w:firstLine="560" w:firstLineChars="200"/>
        <w:rPr>
          <w:rFonts w:ascii="仿宋" w:eastAsia="仿宋" w:hAnsi="仿宋" w:cs="仿宋" w:hint="eastAsia"/>
          <w:sz w:val="28"/>
          <w:lang w:eastAsia="zh-CN"/>
        </w:rPr>
      </w:pPr>
      <w:bookmarkStart w:id="13" w:name="_Toc20865"/>
      <w:r>
        <w:rPr>
          <w:rFonts w:ascii="仿宋" w:eastAsia="仿宋" w:hAnsi="仿宋" w:cs="仿宋" w:hint="eastAsia"/>
          <w:sz w:val="28"/>
          <w:lang w:eastAsia="zh-CN"/>
        </w:rPr>
        <w:t>三、人工智能AI芯片项目绩效评估</w:t>
      </w:r>
      <w:bookmarkEnd w:id="13"/>
    </w:p>
    <w:p>
      <w:pPr>
        <w:pStyle w:val="Heading2"/>
        <w:rPr>
          <w:rFonts w:ascii="仿宋" w:eastAsia="仿宋" w:hAnsi="仿宋" w:cs="仿宋" w:hint="eastAsia"/>
          <w:lang w:eastAsia="zh-CN"/>
        </w:rPr>
      </w:pPr>
      <w:bookmarkStart w:id="14" w:name="_Toc2136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中，我们设计了一套全面的绩效评估指标，以确保人工智能AI芯片项目的可控和成功交付。这些指标跨足人工智能AI芯片项目目标、成本、进度和质量等多个维度，为我们提供了全面洞察人工智能AI芯片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人工智能AI芯片项目目标达成率是我们关注的首要指标。我们设定了明确的目标，并通过定期监测和评估，迅速发现并应对潜在的目标偏差。这为人工智能AI芯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成本绩效是另一个核心关注点。通过实际成本与预算成本的对比分析，我们深入了解成本差异的原因，及时调整资源分配，保持人工智能AI芯片项目在经济效益方面的合理水平。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进度作为关键的绩效指标之一，得到了精心的关注。我们制定了详细的人工智能AI芯片项目进度计划，并设立了进度符合度指标，确保实际进度与计划进度保持一致。这使我们能够快速发现和解决潜在的进度问题，保持人工智能AI芯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智能AI芯片项目绩效的不可或缺的一环。我们引入了一系列的质量标准和客户满意度指标，以确保人工智能AI芯片项目交付的成果在质量上达到或超越预期水平。通过持续监测这些指标，我们努力提升人工智能AI芯片项目整体质量水平，为人工智能AI芯片项目的成功交付提供有力保障。通过这些科学且全面的绩效评估，我们能够更好地引导人工智能AI芯片项目的持续改进，确保人工智能AI芯片项目目标的顺利达成。</w:t>
      </w:r>
    </w:p>
    <w:p>
      <w:pPr>
        <w:pStyle w:val="Heading2"/>
        <w:ind w:firstLine="560" w:firstLineChars="200"/>
        <w:rPr>
          <w:rFonts w:ascii="仿宋" w:eastAsia="仿宋" w:hAnsi="仿宋" w:cs="仿宋" w:hint="eastAsia"/>
          <w:sz w:val="28"/>
          <w:lang w:eastAsia="zh-CN"/>
        </w:rPr>
      </w:pPr>
      <w:bookmarkStart w:id="15" w:name="_Toc2210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绩效评估是人工智能AI芯片项目中的关键环节，为确保人工智能AI芯片项目达到预期目标，我们采用了多层次、多维度的绩效评估方法。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智能AI芯片项目的战略目标对齐，确保每个决策和行动都与人工智能AI芯片项目整体目标保持一致。团队会定期召开战略对齐会议，审视当前工作与人工智能AI芯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智能AI芯片项目进度、质量、成本和风险等方面。这些指标通过数据收集和分析，为人工智能AI芯片项目管理团队提供了客观的评估依据。例如，我们通过人工智能AI芯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绩效评估不仅仅停留在人工智能AI芯片项目内部，还考虑了人工智能AI芯片项目对外部环境的影响。我们定期进行干系人满意度调查，以了解各利益相关方对人工智能AI芯片项目的期望和满意度，并及时做出调整。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这种多层次、多角度的绩效评估方法，使得我们能够全面了解人工智能AI芯片项目的运行状态，及时做出调整，确保人工智能AI芯片项目在不断变化的环境中保持稳健前行。</w:t>
      </w:r>
    </w:p>
    <w:p>
      <w:pPr>
        <w:pStyle w:val="Heading2"/>
        <w:ind w:firstLine="560" w:firstLineChars="200"/>
        <w:rPr>
          <w:rFonts w:ascii="仿宋" w:eastAsia="仿宋" w:hAnsi="仿宋" w:cs="仿宋" w:hint="eastAsia"/>
          <w:sz w:val="28"/>
          <w:lang w:eastAsia="zh-CN"/>
        </w:rPr>
      </w:pPr>
      <w:bookmarkStart w:id="16" w:name="_Toc3051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为了确保人工智能AI芯片项目的有效管理和不断优化，我们采用了精心设计的绩效评估周期。这个周期旨在实现灵活、实时和全面的评估，以适应人工智能AI芯片项目执行中的各种挑战。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智能AI芯片项目的不同需求，分为短期、中期和长期。短期评估关注每个迭代或工作周期，以及时发现和解决当前任务中的问题。中期评估涵盖几个迭代，深入了解整体人工智能AI芯片项目的趋势和性能。长期评估则着眼于整个人工智能AI芯片项目阶段，确保人工智能AI芯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智能AI芯片项目管理工具和协作平台，团队成员能够随时更新和分享人工智能AI芯片项目数据。这种实时性的反馈机制使我们能够及时察觉潜在问题，快速调整，保持人工智能AI芯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智能AI芯片项目的决策制定密不可分。每个周期的人工智能AI芯片项目回顾会议成为集体总结经验、识别问题深层次原因并找到创新解决方案的平台。这种定期的反思与调整机制使人工智能AI芯片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https://d.book118.com/085032341012011043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4F3B9F"/>
    <w:rsid w:val="634F3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0323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2024-01-16T10:55:00Z</dcterms:created>
  <dcterms:modified xsi:type="dcterms:W3CDTF">2024-01-16T10:55:21Z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06CF5C2F0FE9457295356390B54A39A1_11</vt:lpwstr>
  </property>
  <property fmtid="{D5CDD505-2E9C-101B-9397-08002B2CF9AE}" pid="3" name="KSOProductBuildVer">
    <vt:lpwstr>2052-12.1.0.16120</vt:lpwstr>
  </property>
</Properties>
</file>