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二位五通电磁阀项目风险可行性方案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47" w:history="1">
        <w:r>
          <w:rPr>
            <w:rFonts w:ascii="仿宋" w:eastAsia="仿宋" w:hAnsi="仿宋" w:cs="仿宋" w:hint="eastAsia"/>
            <w:lang w:eastAsia="zh-CN"/>
          </w:rPr>
          <w:t>概论</w:t>
        </w:r>
        <w:r>
          <w:tab/>
        </w:r>
        <w:r>
          <w:fldChar w:fldCharType="begin"/>
        </w:r>
        <w:r>
          <w:instrText xml:space="preserve"> PAGEREF _Toc19647 \h </w:instrText>
        </w:r>
        <w:r>
          <w:fldChar w:fldCharType="separate"/>
        </w:r>
        <w:r>
          <w:t>3</w:t>
        </w:r>
        <w:r>
          <w:fldChar w:fldCharType="end"/>
        </w:r>
      </w:hyperlink>
    </w:p>
    <w:p>
      <w:pPr>
        <w:pStyle w:val="TOC1"/>
        <w:tabs>
          <w:tab w:val="right" w:leader="dot" w:pos="8306"/>
        </w:tabs>
      </w:pPr>
      <w:hyperlink w:anchor="_Toc738" w:history="1">
        <w:r>
          <w:rPr>
            <w:rFonts w:ascii="仿宋" w:eastAsia="仿宋" w:hAnsi="仿宋" w:cs="仿宋" w:hint="eastAsia"/>
            <w:lang w:eastAsia="zh-CN"/>
          </w:rPr>
          <w:t>一、二位五通电磁阀项目建设背景</w:t>
        </w:r>
        <w:r>
          <w:tab/>
        </w:r>
        <w:r>
          <w:fldChar w:fldCharType="begin"/>
        </w:r>
        <w:r>
          <w:instrText xml:space="preserve"> PAGEREF _Toc738 \h </w:instrText>
        </w:r>
        <w:r>
          <w:fldChar w:fldCharType="separate"/>
        </w:r>
        <w:r>
          <w:t>3</w:t>
        </w:r>
        <w:r>
          <w:fldChar w:fldCharType="end"/>
        </w:r>
      </w:hyperlink>
    </w:p>
    <w:p>
      <w:pPr>
        <w:pStyle w:val="TOC2"/>
        <w:tabs>
          <w:tab w:val="right" w:leader="dot" w:pos="8306"/>
        </w:tabs>
      </w:pPr>
      <w:hyperlink w:anchor="_Toc31218" w:history="1">
        <w:r>
          <w:rPr>
            <w:rFonts w:ascii="仿宋" w:eastAsia="仿宋" w:hAnsi="仿宋" w:cs="仿宋" w:hint="eastAsia"/>
            <w:lang w:eastAsia="zh-CN"/>
          </w:rPr>
          <w:t>(一)、二位五通电磁阀项目提出背景</w:t>
        </w:r>
        <w:r>
          <w:tab/>
        </w:r>
        <w:r>
          <w:fldChar w:fldCharType="begin"/>
        </w:r>
        <w:r>
          <w:instrText xml:space="preserve"> PAGEREF _Toc31218 \h </w:instrText>
        </w:r>
        <w:r>
          <w:fldChar w:fldCharType="separate"/>
        </w:r>
        <w:r>
          <w:t>3</w:t>
        </w:r>
        <w:r>
          <w:fldChar w:fldCharType="end"/>
        </w:r>
      </w:hyperlink>
    </w:p>
    <w:p>
      <w:pPr>
        <w:pStyle w:val="TOC2"/>
        <w:tabs>
          <w:tab w:val="right" w:leader="dot" w:pos="8306"/>
        </w:tabs>
      </w:pPr>
      <w:hyperlink w:anchor="_Toc30407" w:history="1">
        <w:r>
          <w:rPr>
            <w:rFonts w:ascii="仿宋" w:eastAsia="仿宋" w:hAnsi="仿宋" w:cs="仿宋" w:hint="eastAsia"/>
            <w:lang w:eastAsia="zh-CN"/>
          </w:rPr>
          <w:t>(二)、二位五通电磁阀项目建设的必要性</w:t>
        </w:r>
        <w:r>
          <w:tab/>
        </w:r>
        <w:r>
          <w:fldChar w:fldCharType="begin"/>
        </w:r>
        <w:r>
          <w:instrText xml:space="preserve"> PAGEREF _Toc30407 \h </w:instrText>
        </w:r>
        <w:r>
          <w:fldChar w:fldCharType="separate"/>
        </w:r>
        <w:r>
          <w:t>4</w:t>
        </w:r>
        <w:r>
          <w:fldChar w:fldCharType="end"/>
        </w:r>
      </w:hyperlink>
    </w:p>
    <w:p>
      <w:pPr>
        <w:pStyle w:val="TOC2"/>
        <w:tabs>
          <w:tab w:val="right" w:leader="dot" w:pos="8306"/>
        </w:tabs>
      </w:pPr>
      <w:hyperlink w:anchor="_Toc3815" w:history="1">
        <w:r>
          <w:rPr>
            <w:rFonts w:ascii="仿宋" w:eastAsia="仿宋" w:hAnsi="仿宋" w:cs="仿宋" w:hint="eastAsia"/>
            <w:lang w:eastAsia="zh-CN"/>
          </w:rPr>
          <w:t>(三)、二位五通电磁阀项目建设的可行性</w:t>
        </w:r>
        <w:r>
          <w:tab/>
        </w:r>
        <w:r>
          <w:fldChar w:fldCharType="begin"/>
        </w:r>
        <w:r>
          <w:instrText xml:space="preserve"> PAGEREF _Toc3815 \h </w:instrText>
        </w:r>
        <w:r>
          <w:fldChar w:fldCharType="separate"/>
        </w:r>
        <w:r>
          <w:t>5</w:t>
        </w:r>
        <w:r>
          <w:fldChar w:fldCharType="end"/>
        </w:r>
      </w:hyperlink>
    </w:p>
    <w:p>
      <w:pPr>
        <w:pStyle w:val="TOC1"/>
        <w:tabs>
          <w:tab w:val="right" w:leader="dot" w:pos="8306"/>
        </w:tabs>
      </w:pPr>
      <w:hyperlink w:anchor="_Toc15513" w:history="1">
        <w:r>
          <w:rPr>
            <w:rFonts w:ascii="仿宋" w:eastAsia="仿宋" w:hAnsi="仿宋" w:cs="仿宋" w:hint="eastAsia"/>
            <w:lang w:eastAsia="zh-CN"/>
          </w:rPr>
          <w:t>二、二位五通电磁阀项目选址</w:t>
        </w:r>
        <w:r>
          <w:tab/>
        </w:r>
        <w:r>
          <w:fldChar w:fldCharType="begin"/>
        </w:r>
        <w:r>
          <w:instrText xml:space="preserve"> PAGEREF _Toc15513 \h </w:instrText>
        </w:r>
        <w:r>
          <w:fldChar w:fldCharType="separate"/>
        </w:r>
        <w:r>
          <w:t>8</w:t>
        </w:r>
        <w:r>
          <w:fldChar w:fldCharType="end"/>
        </w:r>
      </w:hyperlink>
    </w:p>
    <w:p>
      <w:pPr>
        <w:pStyle w:val="TOC2"/>
        <w:tabs>
          <w:tab w:val="right" w:leader="dot" w:pos="8306"/>
        </w:tabs>
      </w:pPr>
      <w:hyperlink w:anchor="_Toc11138" w:history="1">
        <w:r>
          <w:rPr>
            <w:rFonts w:ascii="仿宋" w:eastAsia="仿宋" w:hAnsi="仿宋" w:cs="仿宋" w:hint="eastAsia"/>
            <w:lang w:eastAsia="zh-CN"/>
          </w:rPr>
          <w:t>(一)、二位五通电磁阀项目选址原则</w:t>
        </w:r>
        <w:r>
          <w:tab/>
        </w:r>
        <w:r>
          <w:fldChar w:fldCharType="begin"/>
        </w:r>
        <w:r>
          <w:instrText xml:space="preserve"> PAGEREF _Toc11138 \h </w:instrText>
        </w:r>
        <w:r>
          <w:fldChar w:fldCharType="separate"/>
        </w:r>
        <w:r>
          <w:t>8</w:t>
        </w:r>
        <w:r>
          <w:fldChar w:fldCharType="end"/>
        </w:r>
      </w:hyperlink>
    </w:p>
    <w:p>
      <w:pPr>
        <w:pStyle w:val="TOC2"/>
        <w:tabs>
          <w:tab w:val="right" w:leader="dot" w:pos="8306"/>
        </w:tabs>
      </w:pPr>
      <w:hyperlink w:anchor="_Toc10300" w:history="1">
        <w:r>
          <w:rPr>
            <w:rFonts w:ascii="仿宋" w:eastAsia="仿宋" w:hAnsi="仿宋" w:cs="仿宋" w:hint="eastAsia"/>
            <w:lang w:eastAsia="zh-CN"/>
          </w:rPr>
          <w:t>(二)、原材料及主要辅助材料供应</w:t>
        </w:r>
        <w:r>
          <w:tab/>
        </w:r>
        <w:r>
          <w:fldChar w:fldCharType="begin"/>
        </w:r>
        <w:r>
          <w:instrText xml:space="preserve"> PAGEREF _Toc10300 \h </w:instrText>
        </w:r>
        <w:r>
          <w:fldChar w:fldCharType="separate"/>
        </w:r>
        <w:r>
          <w:t>9</w:t>
        </w:r>
        <w:r>
          <w:fldChar w:fldCharType="end"/>
        </w:r>
      </w:hyperlink>
    </w:p>
    <w:p>
      <w:pPr>
        <w:pStyle w:val="TOC2"/>
        <w:tabs>
          <w:tab w:val="right" w:leader="dot" w:pos="8306"/>
        </w:tabs>
      </w:pPr>
      <w:hyperlink w:anchor="_Toc345" w:history="1">
        <w:r>
          <w:rPr>
            <w:rFonts w:ascii="仿宋" w:eastAsia="仿宋" w:hAnsi="仿宋" w:cs="仿宋" w:hint="eastAsia"/>
            <w:lang w:eastAsia="zh-CN"/>
          </w:rPr>
          <w:t>(三)、交通条件</w:t>
        </w:r>
        <w:r>
          <w:tab/>
        </w:r>
        <w:r>
          <w:fldChar w:fldCharType="begin"/>
        </w:r>
        <w:r>
          <w:instrText xml:space="preserve"> PAGEREF _Toc345 \h </w:instrText>
        </w:r>
        <w:r>
          <w:fldChar w:fldCharType="separate"/>
        </w:r>
        <w:r>
          <w:t>11</w:t>
        </w:r>
        <w:r>
          <w:fldChar w:fldCharType="end"/>
        </w:r>
      </w:hyperlink>
    </w:p>
    <w:p>
      <w:pPr>
        <w:pStyle w:val="TOC2"/>
        <w:tabs>
          <w:tab w:val="right" w:leader="dot" w:pos="8306"/>
        </w:tabs>
      </w:pPr>
      <w:hyperlink w:anchor="_Toc17684" w:history="1">
        <w:r>
          <w:rPr>
            <w:rFonts w:ascii="仿宋" w:eastAsia="仿宋" w:hAnsi="仿宋" w:cs="仿宋" w:hint="eastAsia"/>
            <w:lang w:eastAsia="zh-CN"/>
          </w:rPr>
          <w:t>(四)、自然条件</w:t>
        </w:r>
        <w:r>
          <w:tab/>
        </w:r>
        <w:r>
          <w:fldChar w:fldCharType="begin"/>
        </w:r>
        <w:r>
          <w:instrText xml:space="preserve"> PAGEREF _Toc17684 \h </w:instrText>
        </w:r>
        <w:r>
          <w:fldChar w:fldCharType="separate"/>
        </w:r>
        <w:r>
          <w:t>13</w:t>
        </w:r>
        <w:r>
          <w:fldChar w:fldCharType="end"/>
        </w:r>
      </w:hyperlink>
    </w:p>
    <w:p>
      <w:pPr>
        <w:pStyle w:val="TOC2"/>
        <w:tabs>
          <w:tab w:val="right" w:leader="dot" w:pos="8306"/>
        </w:tabs>
      </w:pPr>
      <w:hyperlink w:anchor="_Toc5602" w:history="1">
        <w:r>
          <w:rPr>
            <w:rFonts w:ascii="仿宋" w:eastAsia="仿宋" w:hAnsi="仿宋" w:cs="仿宋" w:hint="eastAsia"/>
            <w:lang w:eastAsia="zh-CN"/>
          </w:rPr>
          <w:t>(五)、经济发展状况</w:t>
        </w:r>
        <w:r>
          <w:tab/>
        </w:r>
        <w:r>
          <w:fldChar w:fldCharType="begin"/>
        </w:r>
        <w:r>
          <w:instrText xml:space="preserve"> PAGEREF _Toc5602 \h </w:instrText>
        </w:r>
        <w:r>
          <w:fldChar w:fldCharType="separate"/>
        </w:r>
        <w:r>
          <w:t>15</w:t>
        </w:r>
        <w:r>
          <w:fldChar w:fldCharType="end"/>
        </w:r>
      </w:hyperlink>
    </w:p>
    <w:p>
      <w:pPr>
        <w:pStyle w:val="TOC2"/>
        <w:tabs>
          <w:tab w:val="right" w:leader="dot" w:pos="8306"/>
        </w:tabs>
      </w:pPr>
      <w:hyperlink w:anchor="_Toc29677" w:history="1">
        <w:r>
          <w:rPr>
            <w:rFonts w:ascii="仿宋" w:eastAsia="仿宋" w:hAnsi="仿宋" w:cs="仿宋" w:hint="eastAsia"/>
            <w:lang w:eastAsia="zh-CN"/>
          </w:rPr>
          <w:t>(六)、厂址选择</w:t>
        </w:r>
        <w:r>
          <w:tab/>
        </w:r>
        <w:r>
          <w:fldChar w:fldCharType="begin"/>
        </w:r>
        <w:r>
          <w:instrText xml:space="preserve"> PAGEREF _Toc29677 \h </w:instrText>
        </w:r>
        <w:r>
          <w:fldChar w:fldCharType="separate"/>
        </w:r>
        <w:r>
          <w:t>17</w:t>
        </w:r>
        <w:r>
          <w:fldChar w:fldCharType="end"/>
        </w:r>
      </w:hyperlink>
    </w:p>
    <w:p>
      <w:pPr>
        <w:pStyle w:val="TOC1"/>
        <w:tabs>
          <w:tab w:val="right" w:leader="dot" w:pos="8306"/>
        </w:tabs>
      </w:pPr>
      <w:hyperlink w:anchor="_Toc15132" w:history="1">
        <w:r>
          <w:rPr>
            <w:rFonts w:ascii="仿宋" w:eastAsia="仿宋" w:hAnsi="仿宋" w:cs="仿宋" w:hint="eastAsia"/>
            <w:lang w:eastAsia="zh-CN"/>
          </w:rPr>
          <w:t>三、二位五通电磁阀项目建设内容</w:t>
        </w:r>
        <w:r>
          <w:tab/>
        </w:r>
        <w:r>
          <w:fldChar w:fldCharType="begin"/>
        </w:r>
        <w:r>
          <w:instrText xml:space="preserve"> PAGEREF _Toc15132 \h </w:instrText>
        </w:r>
        <w:r>
          <w:fldChar w:fldCharType="separate"/>
        </w:r>
        <w:r>
          <w:t>19</w:t>
        </w:r>
        <w:r>
          <w:fldChar w:fldCharType="end"/>
        </w:r>
      </w:hyperlink>
    </w:p>
    <w:p>
      <w:pPr>
        <w:pStyle w:val="TOC2"/>
        <w:tabs>
          <w:tab w:val="right" w:leader="dot" w:pos="8306"/>
        </w:tabs>
      </w:pPr>
      <w:hyperlink w:anchor="_Toc2442" w:history="1">
        <w:r>
          <w:rPr>
            <w:rFonts w:ascii="仿宋" w:eastAsia="仿宋" w:hAnsi="仿宋" w:cs="仿宋" w:hint="eastAsia"/>
            <w:lang w:eastAsia="zh-CN"/>
          </w:rPr>
          <w:t>(一)、建筑工程</w:t>
        </w:r>
        <w:r>
          <w:tab/>
        </w:r>
        <w:r>
          <w:fldChar w:fldCharType="begin"/>
        </w:r>
        <w:r>
          <w:instrText xml:space="preserve"> PAGEREF _Toc2442 \h </w:instrText>
        </w:r>
        <w:r>
          <w:fldChar w:fldCharType="separate"/>
        </w:r>
        <w:r>
          <w:t>19</w:t>
        </w:r>
        <w:r>
          <w:fldChar w:fldCharType="end"/>
        </w:r>
      </w:hyperlink>
    </w:p>
    <w:p>
      <w:pPr>
        <w:pStyle w:val="TOC2"/>
        <w:tabs>
          <w:tab w:val="right" w:leader="dot" w:pos="8306"/>
        </w:tabs>
      </w:pPr>
      <w:hyperlink w:anchor="_Toc6779" w:history="1">
        <w:r>
          <w:rPr>
            <w:rFonts w:ascii="仿宋" w:eastAsia="仿宋" w:hAnsi="仿宋" w:cs="仿宋" w:hint="eastAsia"/>
            <w:lang w:eastAsia="zh-CN"/>
          </w:rPr>
          <w:t>(二)、电气、自动控制系统</w:t>
        </w:r>
        <w:r>
          <w:tab/>
        </w:r>
        <w:r>
          <w:fldChar w:fldCharType="begin"/>
        </w:r>
        <w:r>
          <w:instrText xml:space="preserve"> PAGEREF _Toc6779 \h </w:instrText>
        </w:r>
        <w:r>
          <w:fldChar w:fldCharType="separate"/>
        </w:r>
        <w:r>
          <w:t>21</w:t>
        </w:r>
        <w:r>
          <w:fldChar w:fldCharType="end"/>
        </w:r>
      </w:hyperlink>
    </w:p>
    <w:p>
      <w:pPr>
        <w:pStyle w:val="TOC2"/>
        <w:tabs>
          <w:tab w:val="right" w:leader="dot" w:pos="8306"/>
        </w:tabs>
      </w:pPr>
      <w:hyperlink w:anchor="_Toc31336" w:history="1">
        <w:r>
          <w:rPr>
            <w:rFonts w:ascii="仿宋" w:eastAsia="仿宋" w:hAnsi="仿宋" w:cs="仿宋" w:hint="eastAsia"/>
            <w:lang w:eastAsia="zh-CN"/>
          </w:rPr>
          <w:t>(三)、通用及专用设备选择</w:t>
        </w:r>
        <w:r>
          <w:tab/>
        </w:r>
        <w:r>
          <w:fldChar w:fldCharType="begin"/>
        </w:r>
        <w:r>
          <w:instrText xml:space="preserve"> PAGEREF _Toc31336 \h </w:instrText>
        </w:r>
        <w:r>
          <w:fldChar w:fldCharType="separate"/>
        </w:r>
        <w:r>
          <w:t>22</w:t>
        </w:r>
        <w:r>
          <w:fldChar w:fldCharType="end"/>
        </w:r>
      </w:hyperlink>
    </w:p>
    <w:p>
      <w:pPr>
        <w:pStyle w:val="TOC2"/>
        <w:tabs>
          <w:tab w:val="right" w:leader="dot" w:pos="8306"/>
        </w:tabs>
      </w:pPr>
      <w:hyperlink w:anchor="_Toc19476" w:history="1">
        <w:r>
          <w:rPr>
            <w:rFonts w:ascii="仿宋" w:eastAsia="仿宋" w:hAnsi="仿宋" w:cs="仿宋" w:hint="eastAsia"/>
            <w:lang w:eastAsia="zh-CN"/>
          </w:rPr>
          <w:t>(四)、公共工程</w:t>
        </w:r>
        <w:r>
          <w:tab/>
        </w:r>
        <w:r>
          <w:fldChar w:fldCharType="begin"/>
        </w:r>
        <w:r>
          <w:instrText xml:space="preserve"> PAGEREF _Toc19476 \h </w:instrText>
        </w:r>
        <w:r>
          <w:fldChar w:fldCharType="separate"/>
        </w:r>
        <w:r>
          <w:t>24</w:t>
        </w:r>
        <w:r>
          <w:fldChar w:fldCharType="end"/>
        </w:r>
      </w:hyperlink>
    </w:p>
    <w:p>
      <w:pPr>
        <w:pStyle w:val="TOC1"/>
        <w:tabs>
          <w:tab w:val="right" w:leader="dot" w:pos="8306"/>
        </w:tabs>
      </w:pPr>
      <w:hyperlink w:anchor="_Toc17829" w:history="1">
        <w:r>
          <w:rPr>
            <w:rFonts w:ascii="仿宋" w:eastAsia="仿宋" w:hAnsi="仿宋" w:cs="仿宋" w:hint="eastAsia"/>
            <w:lang w:eastAsia="zh-CN"/>
          </w:rPr>
          <w:t>四、二位五通电磁阀项目建设单位基本情况</w:t>
        </w:r>
        <w:r>
          <w:tab/>
        </w:r>
        <w:r>
          <w:fldChar w:fldCharType="begin"/>
        </w:r>
        <w:r>
          <w:instrText xml:space="preserve"> PAGEREF _Toc17829 \h </w:instrText>
        </w:r>
        <w:r>
          <w:fldChar w:fldCharType="separate"/>
        </w:r>
        <w:r>
          <w:t>25</w:t>
        </w:r>
        <w:r>
          <w:fldChar w:fldCharType="end"/>
        </w:r>
      </w:hyperlink>
    </w:p>
    <w:p>
      <w:pPr>
        <w:pStyle w:val="TOC2"/>
        <w:tabs>
          <w:tab w:val="right" w:leader="dot" w:pos="8306"/>
        </w:tabs>
      </w:pPr>
      <w:hyperlink w:anchor="_Toc1125" w:history="1">
        <w:r>
          <w:rPr>
            <w:rFonts w:ascii="仿宋" w:eastAsia="仿宋" w:hAnsi="仿宋" w:cs="仿宋" w:hint="eastAsia"/>
            <w:lang w:eastAsia="zh-CN"/>
          </w:rPr>
          <w:t>(一)、二位五通电磁阀项目建设单位基本情况</w:t>
        </w:r>
        <w:r>
          <w:tab/>
        </w:r>
        <w:r>
          <w:fldChar w:fldCharType="begin"/>
        </w:r>
        <w:r>
          <w:instrText xml:space="preserve"> PAGEREF _Toc1125 \h </w:instrText>
        </w:r>
        <w:r>
          <w:fldChar w:fldCharType="separate"/>
        </w:r>
        <w:r>
          <w:t>25</w:t>
        </w:r>
        <w:r>
          <w:fldChar w:fldCharType="end"/>
        </w:r>
      </w:hyperlink>
    </w:p>
    <w:p>
      <w:pPr>
        <w:pStyle w:val="TOC2"/>
        <w:tabs>
          <w:tab w:val="right" w:leader="dot" w:pos="8306"/>
        </w:tabs>
      </w:pPr>
      <w:hyperlink w:anchor="_Toc8249" w:history="1">
        <w:r>
          <w:rPr>
            <w:rFonts w:ascii="仿宋" w:eastAsia="仿宋" w:hAnsi="仿宋" w:cs="仿宋" w:hint="eastAsia"/>
            <w:lang w:eastAsia="zh-CN"/>
          </w:rPr>
          <w:t>(二)、二位五通电磁阀项目主管单位基本情况</w:t>
        </w:r>
        <w:r>
          <w:tab/>
        </w:r>
        <w:r>
          <w:fldChar w:fldCharType="begin"/>
        </w:r>
        <w:r>
          <w:instrText xml:space="preserve"> PAGEREF _Toc8249 \h </w:instrText>
        </w:r>
        <w:r>
          <w:fldChar w:fldCharType="separate"/>
        </w:r>
        <w:r>
          <w:t>27</w:t>
        </w:r>
        <w:r>
          <w:fldChar w:fldCharType="end"/>
        </w:r>
      </w:hyperlink>
    </w:p>
    <w:p>
      <w:pPr>
        <w:pStyle w:val="TOC2"/>
        <w:tabs>
          <w:tab w:val="right" w:leader="dot" w:pos="8306"/>
        </w:tabs>
      </w:pPr>
      <w:hyperlink w:anchor="_Toc30001" w:history="1">
        <w:r>
          <w:rPr>
            <w:rFonts w:ascii="仿宋" w:eastAsia="仿宋" w:hAnsi="仿宋" w:cs="仿宋" w:hint="eastAsia"/>
            <w:lang w:eastAsia="zh-CN"/>
          </w:rPr>
          <w:t>(三)、二位五通电磁阀项目技术协作单位基本情况</w:t>
        </w:r>
        <w:r>
          <w:tab/>
        </w:r>
        <w:r>
          <w:fldChar w:fldCharType="begin"/>
        </w:r>
        <w:r>
          <w:instrText xml:space="preserve"> PAGEREF _Toc30001 \h </w:instrText>
        </w:r>
        <w:r>
          <w:fldChar w:fldCharType="separate"/>
        </w:r>
        <w:r>
          <w:t>29</w:t>
        </w:r>
        <w:r>
          <w:fldChar w:fldCharType="end"/>
        </w:r>
      </w:hyperlink>
    </w:p>
    <w:p>
      <w:pPr>
        <w:pStyle w:val="TOC1"/>
        <w:tabs>
          <w:tab w:val="right" w:leader="dot" w:pos="8306"/>
        </w:tabs>
      </w:pPr>
      <w:hyperlink w:anchor="_Toc10977" w:history="1">
        <w:r>
          <w:rPr>
            <w:rFonts w:ascii="仿宋" w:eastAsia="仿宋" w:hAnsi="仿宋" w:cs="仿宋" w:hint="eastAsia"/>
            <w:lang w:eastAsia="zh-CN"/>
          </w:rPr>
          <w:t>五、建设期限和进度安排</w:t>
        </w:r>
        <w:r>
          <w:tab/>
        </w:r>
        <w:r>
          <w:fldChar w:fldCharType="begin"/>
        </w:r>
        <w:r>
          <w:instrText xml:space="preserve"> PAGEREF _Toc10977 \h </w:instrText>
        </w:r>
        <w:r>
          <w:fldChar w:fldCharType="separate"/>
        </w:r>
        <w:r>
          <w:t>31</w:t>
        </w:r>
        <w:r>
          <w:fldChar w:fldCharType="end"/>
        </w:r>
      </w:hyperlink>
    </w:p>
    <w:p>
      <w:pPr>
        <w:pStyle w:val="TOC2"/>
        <w:tabs>
          <w:tab w:val="right" w:leader="dot" w:pos="8306"/>
        </w:tabs>
      </w:pPr>
      <w:hyperlink w:anchor="_Toc8761" w:history="1">
        <w:r>
          <w:rPr>
            <w:rFonts w:ascii="仿宋" w:eastAsia="仿宋" w:hAnsi="仿宋" w:cs="仿宋" w:hint="eastAsia"/>
            <w:lang w:eastAsia="zh-CN"/>
          </w:rPr>
          <w:t>(一)、二位五通电磁阀项目实施预备阶段</w:t>
        </w:r>
        <w:r>
          <w:tab/>
        </w:r>
        <w:r>
          <w:fldChar w:fldCharType="begin"/>
        </w:r>
        <w:r>
          <w:instrText xml:space="preserve"> PAGEREF _Toc8761 \h </w:instrText>
        </w:r>
        <w:r>
          <w:fldChar w:fldCharType="separate"/>
        </w:r>
        <w:r>
          <w:t>31</w:t>
        </w:r>
        <w:r>
          <w:fldChar w:fldCharType="end"/>
        </w:r>
      </w:hyperlink>
    </w:p>
    <w:p>
      <w:pPr>
        <w:pStyle w:val="TOC2"/>
        <w:tabs>
          <w:tab w:val="right" w:leader="dot" w:pos="8306"/>
        </w:tabs>
      </w:pPr>
      <w:hyperlink w:anchor="_Toc4201" w:history="1">
        <w:r>
          <w:rPr>
            <w:rFonts w:ascii="仿宋" w:eastAsia="仿宋" w:hAnsi="仿宋" w:cs="仿宋" w:hint="eastAsia"/>
            <w:lang w:eastAsia="zh-CN"/>
          </w:rPr>
          <w:t>(二)、二位五通电磁阀项目实施进度安排</w:t>
        </w:r>
        <w:r>
          <w:tab/>
        </w:r>
        <w:r>
          <w:fldChar w:fldCharType="begin"/>
        </w:r>
        <w:r>
          <w:instrText xml:space="preserve"> PAGEREF _Toc4201 \h </w:instrText>
        </w:r>
        <w:r>
          <w:fldChar w:fldCharType="separate"/>
        </w:r>
        <w:r>
          <w:t>32</w:t>
        </w:r>
        <w:r>
          <w:fldChar w:fldCharType="end"/>
        </w:r>
      </w:hyperlink>
    </w:p>
    <w:p>
      <w:pPr>
        <w:pStyle w:val="TOC1"/>
        <w:tabs>
          <w:tab w:val="right" w:leader="dot" w:pos="8306"/>
        </w:tabs>
      </w:pPr>
      <w:hyperlink w:anchor="_Toc12518" w:history="1">
        <w:r>
          <w:rPr>
            <w:rFonts w:ascii="仿宋" w:eastAsia="仿宋" w:hAnsi="仿宋" w:cs="仿宋" w:hint="eastAsia"/>
            <w:lang w:eastAsia="zh-CN"/>
          </w:rPr>
          <w:t>六、环境保护与安全生产</w:t>
        </w:r>
        <w:r>
          <w:tab/>
        </w:r>
        <w:r>
          <w:fldChar w:fldCharType="begin"/>
        </w:r>
        <w:r>
          <w:instrText xml:space="preserve"> PAGEREF _Toc12518 \h </w:instrText>
        </w:r>
        <w:r>
          <w:fldChar w:fldCharType="separate"/>
        </w:r>
        <w:r>
          <w:t>34</w:t>
        </w:r>
        <w:r>
          <w:fldChar w:fldCharType="end"/>
        </w:r>
      </w:hyperlink>
    </w:p>
    <w:p>
      <w:pPr>
        <w:pStyle w:val="TOC2"/>
        <w:tabs>
          <w:tab w:val="right" w:leader="dot" w:pos="8306"/>
        </w:tabs>
      </w:pPr>
      <w:hyperlink w:anchor="_Toc5942" w:history="1">
        <w:r>
          <w:rPr>
            <w:rFonts w:ascii="仿宋" w:eastAsia="仿宋" w:hAnsi="仿宋" w:cs="仿宋" w:hint="eastAsia"/>
            <w:lang w:eastAsia="zh-CN"/>
          </w:rPr>
          <w:t>(一)、建设地区的环境现状</w:t>
        </w:r>
        <w:r>
          <w:tab/>
        </w:r>
        <w:r>
          <w:fldChar w:fldCharType="begin"/>
        </w:r>
        <w:r>
          <w:instrText xml:space="preserve"> PAGEREF _Toc5942 \h </w:instrText>
        </w:r>
        <w:r>
          <w:fldChar w:fldCharType="separate"/>
        </w:r>
        <w:r>
          <w:t>34</w:t>
        </w:r>
        <w:r>
          <w:fldChar w:fldCharType="end"/>
        </w:r>
      </w:hyperlink>
    </w:p>
    <w:p>
      <w:pPr>
        <w:pStyle w:val="TOC2"/>
        <w:tabs>
          <w:tab w:val="right" w:leader="dot" w:pos="8306"/>
        </w:tabs>
      </w:pPr>
      <w:hyperlink w:anchor="_Toc12832" w:history="1">
        <w:r>
          <w:rPr>
            <w:rFonts w:ascii="仿宋" w:eastAsia="仿宋" w:hAnsi="仿宋" w:cs="仿宋" w:hint="eastAsia"/>
            <w:lang w:eastAsia="zh-CN"/>
          </w:rPr>
          <w:t>(二)、二位五通电磁阀项目拟采用的环境保护标准</w:t>
        </w:r>
        <w:r>
          <w:tab/>
        </w:r>
        <w:r>
          <w:fldChar w:fldCharType="begin"/>
        </w:r>
        <w:r>
          <w:instrText xml:space="preserve"> PAGEREF _Toc12832 \h </w:instrText>
        </w:r>
        <w:r>
          <w:fldChar w:fldCharType="separate"/>
        </w:r>
        <w:r>
          <w:t>36</w:t>
        </w:r>
        <w:r>
          <w:fldChar w:fldCharType="end"/>
        </w:r>
      </w:hyperlink>
    </w:p>
    <w:p>
      <w:pPr>
        <w:pStyle w:val="TOC2"/>
        <w:tabs>
          <w:tab w:val="right" w:leader="dot" w:pos="8306"/>
        </w:tabs>
      </w:pPr>
      <w:hyperlink w:anchor="_Toc18500" w:history="1">
        <w:r>
          <w:rPr>
            <w:rFonts w:ascii="仿宋" w:eastAsia="仿宋" w:hAnsi="仿宋" w:cs="仿宋" w:hint="eastAsia"/>
            <w:lang w:eastAsia="zh-CN"/>
          </w:rPr>
          <w:t>(三)、二位五通电磁阀项目对环境的影响及治理对策</w:t>
        </w:r>
        <w:r>
          <w:tab/>
        </w:r>
        <w:r>
          <w:fldChar w:fldCharType="begin"/>
        </w:r>
        <w:r>
          <w:instrText xml:space="preserve"> PAGEREF _Toc18500 \h </w:instrText>
        </w:r>
        <w:r>
          <w:fldChar w:fldCharType="separate"/>
        </w:r>
        <w:r>
          <w:t>37</w:t>
        </w:r>
        <w:r>
          <w:fldChar w:fldCharType="end"/>
        </w:r>
      </w:hyperlink>
    </w:p>
    <w:p>
      <w:pPr>
        <w:pStyle w:val="TOC2"/>
        <w:tabs>
          <w:tab w:val="right" w:leader="dot" w:pos="8306"/>
        </w:tabs>
      </w:pPr>
      <w:hyperlink w:anchor="_Toc8157" w:history="1">
        <w:r>
          <w:rPr>
            <w:rFonts w:ascii="仿宋" w:eastAsia="仿宋" w:hAnsi="仿宋" w:cs="仿宋" w:hint="eastAsia"/>
            <w:lang w:eastAsia="zh-CN"/>
          </w:rPr>
          <w:t>(四)、环境监测制度的建议</w:t>
        </w:r>
        <w:r>
          <w:tab/>
        </w:r>
        <w:r>
          <w:fldChar w:fldCharType="begin"/>
        </w:r>
        <w:r>
          <w:instrText xml:space="preserve"> PAGEREF _Toc8157 \h </w:instrText>
        </w:r>
        <w:r>
          <w:fldChar w:fldCharType="separate"/>
        </w:r>
        <w:r>
          <w:t>39</w:t>
        </w:r>
        <w:r>
          <w:fldChar w:fldCharType="end"/>
        </w:r>
      </w:hyperlink>
    </w:p>
    <w:p>
      <w:pPr>
        <w:pStyle w:val="TOC2"/>
        <w:tabs>
          <w:tab w:val="right" w:leader="dot" w:pos="8306"/>
        </w:tabs>
      </w:pPr>
      <w:hyperlink w:anchor="_Toc7926" w:history="1">
        <w:r>
          <w:rPr>
            <w:rFonts w:ascii="仿宋" w:eastAsia="仿宋" w:hAnsi="仿宋" w:cs="仿宋" w:hint="eastAsia"/>
            <w:lang w:eastAsia="zh-CN"/>
          </w:rPr>
          <w:t>(五)、废弃物处理</w:t>
        </w:r>
        <w:r>
          <w:tab/>
        </w:r>
        <w:r>
          <w:fldChar w:fldCharType="begin"/>
        </w:r>
        <w:r>
          <w:instrText xml:space="preserve"> PAGEREF _Toc7926 \h </w:instrText>
        </w:r>
        <w:r>
          <w:fldChar w:fldCharType="separate"/>
        </w:r>
        <w:r>
          <w:t>40</w:t>
        </w:r>
        <w:r>
          <w:fldChar w:fldCharType="end"/>
        </w:r>
      </w:hyperlink>
    </w:p>
    <w:p>
      <w:pPr>
        <w:pStyle w:val="TOC2"/>
        <w:tabs>
          <w:tab w:val="right" w:leader="dot" w:pos="8306"/>
        </w:tabs>
      </w:pPr>
      <w:hyperlink w:anchor="_Toc21552" w:history="1">
        <w:r>
          <w:rPr>
            <w:rFonts w:ascii="仿宋" w:eastAsia="仿宋" w:hAnsi="仿宋" w:cs="仿宋" w:hint="eastAsia"/>
            <w:lang w:eastAsia="zh-CN"/>
          </w:rPr>
          <w:t>(六)、特殊环境影响分析</w:t>
        </w:r>
        <w:r>
          <w:tab/>
        </w:r>
        <w:r>
          <w:fldChar w:fldCharType="begin"/>
        </w:r>
        <w:r>
          <w:instrText xml:space="preserve"> PAGEREF _Toc21552 \h </w:instrText>
        </w:r>
        <w:r>
          <w:fldChar w:fldCharType="separate"/>
        </w:r>
        <w:r>
          <w:t>41</w:t>
        </w:r>
        <w:r>
          <w:fldChar w:fldCharType="end"/>
        </w:r>
      </w:hyperlink>
    </w:p>
    <w:p>
      <w:pPr>
        <w:pStyle w:val="TOC2"/>
        <w:tabs>
          <w:tab w:val="right" w:leader="dot" w:pos="8306"/>
        </w:tabs>
      </w:pPr>
      <w:hyperlink w:anchor="_Toc4191" w:history="1">
        <w:r>
          <w:rPr>
            <w:rFonts w:ascii="仿宋" w:eastAsia="仿宋" w:hAnsi="仿宋" w:cs="仿宋" w:hint="eastAsia"/>
            <w:lang w:eastAsia="zh-CN"/>
          </w:rPr>
          <w:t>(七)、清洁生产</w:t>
        </w:r>
        <w:r>
          <w:tab/>
        </w:r>
        <w:r>
          <w:fldChar w:fldCharType="begin"/>
        </w:r>
        <w:r>
          <w:instrText xml:space="preserve"> PAGEREF _Toc4191 \h </w:instrText>
        </w:r>
        <w:r>
          <w:fldChar w:fldCharType="separate"/>
        </w:r>
        <w:r>
          <w:t>42</w:t>
        </w:r>
        <w:r>
          <w:fldChar w:fldCharType="end"/>
        </w:r>
      </w:hyperlink>
    </w:p>
    <w:p>
      <w:pPr>
        <w:pStyle w:val="TOC2"/>
        <w:tabs>
          <w:tab w:val="right" w:leader="dot" w:pos="8306"/>
        </w:tabs>
      </w:pPr>
      <w:hyperlink w:anchor="_Toc11753" w:history="1">
        <w:r>
          <w:rPr>
            <w:rFonts w:ascii="仿宋" w:eastAsia="仿宋" w:hAnsi="仿宋" w:cs="仿宋" w:hint="eastAsia"/>
            <w:lang w:eastAsia="zh-CN"/>
          </w:rPr>
          <w:t>(八)、环境保护综合评价</w:t>
        </w:r>
        <w:r>
          <w:tab/>
        </w:r>
        <w:r>
          <w:fldChar w:fldCharType="begin"/>
        </w:r>
        <w:r>
          <w:instrText xml:space="preserve"> PAGEREF _Toc11753 \h </w:instrText>
        </w:r>
        <w:r>
          <w:fldChar w:fldCharType="separate"/>
        </w:r>
        <w:r>
          <w:t>44</w:t>
        </w:r>
        <w:r>
          <w:fldChar w:fldCharType="end"/>
        </w:r>
      </w:hyperlink>
    </w:p>
    <w:p>
      <w:pPr>
        <w:pStyle w:val="TOC1"/>
        <w:tabs>
          <w:tab w:val="right" w:leader="dot" w:pos="8306"/>
        </w:tabs>
      </w:pPr>
      <w:hyperlink w:anchor="_Toc28152" w:history="1">
        <w:r>
          <w:rPr>
            <w:rFonts w:ascii="仿宋" w:eastAsia="仿宋" w:hAnsi="仿宋" w:cs="仿宋" w:hint="eastAsia"/>
            <w:lang w:eastAsia="zh-CN"/>
          </w:rPr>
          <w:t>七、信息技术与数字化转型</w:t>
        </w:r>
        <w:r>
          <w:tab/>
        </w:r>
        <w:r>
          <w:fldChar w:fldCharType="begin"/>
        </w:r>
        <w:r>
          <w:instrText xml:space="preserve"> PAGEREF _Toc28152 \h </w:instrText>
        </w:r>
        <w:r>
          <w:fldChar w:fldCharType="separate"/>
        </w:r>
        <w:r>
          <w:t>45</w:t>
        </w:r>
        <w:r>
          <w:fldChar w:fldCharType="end"/>
        </w:r>
      </w:hyperlink>
    </w:p>
    <w:p>
      <w:pPr>
        <w:pStyle w:val="TOC2"/>
        <w:tabs>
          <w:tab w:val="right" w:leader="dot" w:pos="8306"/>
        </w:tabs>
      </w:pPr>
      <w:hyperlink w:anchor="_Toc30457" w:history="1">
        <w:r>
          <w:rPr>
            <w:rFonts w:ascii="仿宋" w:eastAsia="仿宋" w:hAnsi="仿宋" w:cs="仿宋" w:hint="eastAsia"/>
            <w:lang w:eastAsia="zh-CN"/>
          </w:rPr>
          <w:t>(一)、信息化基础设施建设</w:t>
        </w:r>
        <w:r>
          <w:tab/>
        </w:r>
        <w:r>
          <w:fldChar w:fldCharType="begin"/>
        </w:r>
        <w:r>
          <w:instrText xml:space="preserve"> PAGEREF _Toc30457 \h </w:instrText>
        </w:r>
        <w:r>
          <w:fldChar w:fldCharType="separate"/>
        </w:r>
        <w:r>
          <w:t>45</w:t>
        </w:r>
        <w:r>
          <w:fldChar w:fldCharType="end"/>
        </w:r>
      </w:hyperlink>
    </w:p>
    <w:p>
      <w:pPr>
        <w:pStyle w:val="TOC2"/>
        <w:tabs>
          <w:tab w:val="right" w:leader="dot" w:pos="8306"/>
        </w:tabs>
      </w:pPr>
      <w:hyperlink w:anchor="_Toc1754" w:history="1">
        <w:r>
          <w:rPr>
            <w:rFonts w:ascii="仿宋" w:eastAsia="仿宋" w:hAnsi="仿宋" w:cs="仿宋" w:hint="eastAsia"/>
            <w:lang w:eastAsia="zh-CN"/>
          </w:rPr>
          <w:t>(二)、数据安全与隐私保护</w:t>
        </w:r>
        <w:r>
          <w:tab/>
        </w:r>
        <w:r>
          <w:fldChar w:fldCharType="begin"/>
        </w:r>
        <w:r>
          <w:instrText xml:space="preserve"> PAGEREF _Toc1754 \h </w:instrText>
        </w:r>
        <w:r>
          <w:fldChar w:fldCharType="separate"/>
        </w:r>
        <w:r>
          <w:t>46</w:t>
        </w:r>
        <w:r>
          <w:fldChar w:fldCharType="end"/>
        </w:r>
      </w:hyperlink>
    </w:p>
    <w:p>
      <w:pPr>
        <w:pStyle w:val="TOC2"/>
        <w:tabs>
          <w:tab w:val="right" w:leader="dot" w:pos="8306"/>
        </w:tabs>
      </w:pPr>
      <w:hyperlink w:anchor="_Toc828" w:history="1">
        <w:r>
          <w:rPr>
            <w:rFonts w:ascii="仿宋" w:eastAsia="仿宋" w:hAnsi="仿宋" w:cs="仿宋" w:hint="eastAsia"/>
            <w:lang w:eastAsia="zh-CN"/>
          </w:rPr>
          <w:t>(三)、数字化生产与运营</w:t>
        </w:r>
        <w:r>
          <w:tab/>
        </w:r>
        <w:r>
          <w:fldChar w:fldCharType="begin"/>
        </w:r>
        <w:r>
          <w:instrText xml:space="preserve"> PAGEREF _Toc828 \h </w:instrText>
        </w:r>
        <w:r>
          <w:fldChar w:fldCharType="separate"/>
        </w:r>
        <w:r>
          <w:t>48</w:t>
        </w:r>
        <w:r>
          <w:fldChar w:fldCharType="end"/>
        </w:r>
      </w:hyperlink>
    </w:p>
    <w:p>
      <w:pPr>
        <w:pStyle w:val="TOC2"/>
        <w:tabs>
          <w:tab w:val="right" w:leader="dot" w:pos="8306"/>
        </w:tabs>
      </w:pPr>
      <w:hyperlink w:anchor="_Toc17398" w:history="1">
        <w:r>
          <w:rPr>
            <w:rFonts w:ascii="仿宋" w:eastAsia="仿宋" w:hAnsi="仿宋" w:cs="仿宋" w:hint="eastAsia"/>
            <w:lang w:eastAsia="zh-CN"/>
          </w:rPr>
          <w:t>(四)、人工智能应用与创新</w:t>
        </w:r>
        <w:r>
          <w:tab/>
        </w:r>
        <w:r>
          <w:fldChar w:fldCharType="begin"/>
        </w:r>
        <w:r>
          <w:instrText xml:space="preserve"> PAGEREF _Toc17398 \h </w:instrText>
        </w:r>
        <w:r>
          <w:fldChar w:fldCharType="separate"/>
        </w:r>
        <w:r>
          <w:t>50</w:t>
        </w:r>
        <w:r>
          <w:fldChar w:fldCharType="end"/>
        </w:r>
      </w:hyperlink>
    </w:p>
    <w:p>
      <w:pPr>
        <w:pStyle w:val="TOC1"/>
        <w:tabs>
          <w:tab w:val="right" w:leader="dot" w:pos="8306"/>
        </w:tabs>
      </w:pPr>
      <w:hyperlink w:anchor="_Toc29274" w:history="1">
        <w:r>
          <w:rPr>
            <w:rFonts w:ascii="仿宋" w:eastAsia="仿宋" w:hAnsi="仿宋" w:cs="仿宋" w:hint="eastAsia"/>
            <w:lang w:eastAsia="zh-CN"/>
          </w:rPr>
          <w:t>八、二位五通电磁阀项目承办单位基本情况</w:t>
        </w:r>
        <w:r>
          <w:tab/>
        </w:r>
        <w:r>
          <w:fldChar w:fldCharType="begin"/>
        </w:r>
        <w:r>
          <w:instrText xml:space="preserve"> PAGEREF _Toc29274 \h </w:instrText>
        </w:r>
        <w:r>
          <w:fldChar w:fldCharType="separate"/>
        </w:r>
        <w:r>
          <w:t>52</w:t>
        </w:r>
        <w:r>
          <w:fldChar w:fldCharType="end"/>
        </w:r>
      </w:hyperlink>
    </w:p>
    <w:p>
      <w:pPr>
        <w:pStyle w:val="TOC2"/>
        <w:tabs>
          <w:tab w:val="right" w:leader="dot" w:pos="8306"/>
        </w:tabs>
      </w:pPr>
      <w:hyperlink w:anchor="_Toc7907" w:history="1">
        <w:r>
          <w:rPr>
            <w:rFonts w:ascii="仿宋" w:eastAsia="仿宋" w:hAnsi="仿宋" w:cs="仿宋" w:hint="eastAsia"/>
            <w:lang w:eastAsia="zh-CN"/>
          </w:rPr>
          <w:t>(一)、公司名称</w:t>
        </w:r>
        <w:r>
          <w:tab/>
        </w:r>
        <w:r>
          <w:fldChar w:fldCharType="begin"/>
        </w:r>
        <w:r>
          <w:instrText xml:space="preserve"> PAGEREF _Toc7907 \h </w:instrText>
        </w:r>
        <w:r>
          <w:fldChar w:fldCharType="separate"/>
        </w:r>
        <w:r>
          <w:t>52</w:t>
        </w:r>
        <w:r>
          <w:fldChar w:fldCharType="end"/>
        </w:r>
      </w:hyperlink>
    </w:p>
    <w:p>
      <w:pPr>
        <w:pStyle w:val="TOC2"/>
        <w:tabs>
          <w:tab w:val="right" w:leader="dot" w:pos="8306"/>
        </w:tabs>
      </w:pPr>
      <w:hyperlink w:anchor="_Toc5594" w:history="1">
        <w:r>
          <w:rPr>
            <w:rFonts w:ascii="仿宋" w:eastAsia="仿宋" w:hAnsi="仿宋" w:cs="仿宋" w:hint="eastAsia"/>
            <w:lang w:eastAsia="zh-CN"/>
          </w:rPr>
          <w:t>(二)、公司简介</w:t>
        </w:r>
        <w:r>
          <w:tab/>
        </w:r>
        <w:r>
          <w:fldChar w:fldCharType="begin"/>
        </w:r>
        <w:r>
          <w:instrText xml:space="preserve"> PAGEREF _Toc5594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48" w:history="1">
        <w:r>
          <w:rPr>
            <w:rFonts w:ascii="仿宋" w:eastAsia="仿宋" w:hAnsi="仿宋" w:cs="仿宋" w:hint="eastAsia"/>
            <w:lang w:eastAsia="zh-CN"/>
          </w:rPr>
          <w:t>(三)、公司经济效益分析</w:t>
        </w:r>
        <w:r>
          <w:tab/>
        </w:r>
        <w:r>
          <w:fldChar w:fldCharType="begin"/>
        </w:r>
        <w:r>
          <w:instrText xml:space="preserve"> PAGEREF _Toc4148 \h </w:instrText>
        </w:r>
        <w:r>
          <w:fldChar w:fldCharType="separate"/>
        </w:r>
        <w:r>
          <w:t>54</w:t>
        </w:r>
        <w:r>
          <w:fldChar w:fldCharType="end"/>
        </w:r>
      </w:hyperlink>
    </w:p>
    <w:p>
      <w:pPr>
        <w:pStyle w:val="TOC1"/>
        <w:tabs>
          <w:tab w:val="right" w:leader="dot" w:pos="8306"/>
        </w:tabs>
      </w:pPr>
      <w:hyperlink w:anchor="_Toc17562" w:history="1">
        <w:r>
          <w:rPr>
            <w:rFonts w:ascii="仿宋" w:eastAsia="仿宋" w:hAnsi="仿宋" w:cs="仿宋" w:hint="eastAsia"/>
            <w:lang w:eastAsia="zh-CN"/>
          </w:rPr>
          <w:t>九、二位五通电磁阀项目节能分析</w:t>
        </w:r>
        <w:r>
          <w:tab/>
        </w:r>
        <w:r>
          <w:fldChar w:fldCharType="begin"/>
        </w:r>
        <w:r>
          <w:instrText xml:space="preserve"> PAGEREF _Toc17562 \h </w:instrText>
        </w:r>
        <w:r>
          <w:fldChar w:fldCharType="separate"/>
        </w:r>
        <w:r>
          <w:t>54</w:t>
        </w:r>
        <w:r>
          <w:fldChar w:fldCharType="end"/>
        </w:r>
      </w:hyperlink>
    </w:p>
    <w:p>
      <w:pPr>
        <w:pStyle w:val="TOC2"/>
        <w:tabs>
          <w:tab w:val="right" w:leader="dot" w:pos="8306"/>
        </w:tabs>
      </w:pPr>
      <w:hyperlink w:anchor="_Toc14715" w:history="1">
        <w:r>
          <w:rPr>
            <w:rFonts w:ascii="仿宋" w:eastAsia="仿宋" w:hAnsi="仿宋" w:cs="仿宋" w:hint="eastAsia"/>
            <w:lang w:eastAsia="zh-CN"/>
          </w:rPr>
          <w:t>(一)、能源消费种类和数量分析</w:t>
        </w:r>
        <w:r>
          <w:tab/>
        </w:r>
        <w:r>
          <w:fldChar w:fldCharType="begin"/>
        </w:r>
        <w:r>
          <w:instrText xml:space="preserve"> PAGEREF _Toc14715 \h </w:instrText>
        </w:r>
        <w:r>
          <w:fldChar w:fldCharType="separate"/>
        </w:r>
        <w:r>
          <w:t>54</w:t>
        </w:r>
        <w:r>
          <w:fldChar w:fldCharType="end"/>
        </w:r>
      </w:hyperlink>
    </w:p>
    <w:p>
      <w:pPr>
        <w:pStyle w:val="TOC2"/>
        <w:tabs>
          <w:tab w:val="right" w:leader="dot" w:pos="8306"/>
        </w:tabs>
      </w:pPr>
      <w:hyperlink w:anchor="_Toc28493" w:history="1">
        <w:r>
          <w:rPr>
            <w:rFonts w:ascii="仿宋" w:eastAsia="仿宋" w:hAnsi="仿宋" w:cs="仿宋" w:hint="eastAsia"/>
            <w:lang w:eastAsia="zh-CN"/>
          </w:rPr>
          <w:t>(二)、二位五通电磁阀项目预期节能综合评价</w:t>
        </w:r>
        <w:r>
          <w:tab/>
        </w:r>
        <w:r>
          <w:fldChar w:fldCharType="begin"/>
        </w:r>
        <w:r>
          <w:instrText xml:space="preserve"> PAGEREF _Toc28493 \h </w:instrText>
        </w:r>
        <w:r>
          <w:fldChar w:fldCharType="separate"/>
        </w:r>
        <w:r>
          <w:t>55</w:t>
        </w:r>
        <w:r>
          <w:fldChar w:fldCharType="end"/>
        </w:r>
      </w:hyperlink>
    </w:p>
    <w:p>
      <w:pPr>
        <w:pStyle w:val="TOC2"/>
        <w:tabs>
          <w:tab w:val="right" w:leader="dot" w:pos="8306"/>
        </w:tabs>
      </w:pPr>
      <w:hyperlink w:anchor="_Toc28770" w:history="1">
        <w:r>
          <w:rPr>
            <w:rFonts w:ascii="仿宋" w:eastAsia="仿宋" w:hAnsi="仿宋" w:cs="仿宋" w:hint="eastAsia"/>
            <w:lang w:eastAsia="zh-CN"/>
          </w:rPr>
          <w:t>(三)、二位五通电磁阀项目节能设计</w:t>
        </w:r>
        <w:r>
          <w:tab/>
        </w:r>
        <w:r>
          <w:fldChar w:fldCharType="begin"/>
        </w:r>
        <w:r>
          <w:instrText xml:space="preserve"> PAGEREF _Toc28770 \h </w:instrText>
        </w:r>
        <w:r>
          <w:fldChar w:fldCharType="separate"/>
        </w:r>
        <w:r>
          <w:t>55</w:t>
        </w:r>
        <w:r>
          <w:fldChar w:fldCharType="end"/>
        </w:r>
      </w:hyperlink>
    </w:p>
    <w:p>
      <w:pPr>
        <w:pStyle w:val="TOC2"/>
        <w:tabs>
          <w:tab w:val="right" w:leader="dot" w:pos="8306"/>
        </w:tabs>
      </w:pPr>
      <w:hyperlink w:anchor="_Toc9651" w:history="1">
        <w:r>
          <w:rPr>
            <w:rFonts w:ascii="仿宋" w:eastAsia="仿宋" w:hAnsi="仿宋" w:cs="仿宋" w:hint="eastAsia"/>
            <w:lang w:eastAsia="zh-CN"/>
          </w:rPr>
          <w:t>(四)、节能措施</w:t>
        </w:r>
        <w:r>
          <w:tab/>
        </w:r>
        <w:r>
          <w:fldChar w:fldCharType="begin"/>
        </w:r>
        <w:r>
          <w:instrText xml:space="preserve"> PAGEREF _Toc9651 \h </w:instrText>
        </w:r>
        <w:r>
          <w:fldChar w:fldCharType="separate"/>
        </w:r>
        <w:r>
          <w:t>56</w:t>
        </w:r>
        <w:r>
          <w:fldChar w:fldCharType="end"/>
        </w:r>
      </w:hyperlink>
    </w:p>
    <w:p>
      <w:pPr>
        <w:pStyle w:val="TOC1"/>
        <w:tabs>
          <w:tab w:val="right" w:leader="dot" w:pos="8306"/>
        </w:tabs>
      </w:pPr>
      <w:hyperlink w:anchor="_Toc15229" w:history="1">
        <w:r>
          <w:rPr>
            <w:rFonts w:ascii="仿宋" w:eastAsia="仿宋" w:hAnsi="仿宋" w:cs="仿宋" w:hint="eastAsia"/>
            <w:lang w:eastAsia="zh-CN"/>
          </w:rPr>
          <w:t>十、知识管理与技术创新</w:t>
        </w:r>
        <w:r>
          <w:tab/>
        </w:r>
        <w:r>
          <w:fldChar w:fldCharType="begin"/>
        </w:r>
        <w:r>
          <w:instrText xml:space="preserve"> PAGEREF _Toc15229 \h </w:instrText>
        </w:r>
        <w:r>
          <w:fldChar w:fldCharType="separate"/>
        </w:r>
        <w:r>
          <w:t>57</w:t>
        </w:r>
        <w:r>
          <w:fldChar w:fldCharType="end"/>
        </w:r>
      </w:hyperlink>
    </w:p>
    <w:p>
      <w:pPr>
        <w:pStyle w:val="TOC2"/>
        <w:tabs>
          <w:tab w:val="right" w:leader="dot" w:pos="8306"/>
        </w:tabs>
      </w:pPr>
      <w:hyperlink w:anchor="_Toc31386" w:history="1">
        <w:r>
          <w:rPr>
            <w:rFonts w:ascii="仿宋" w:eastAsia="仿宋" w:hAnsi="仿宋" w:cs="仿宋" w:hint="eastAsia"/>
            <w:lang w:eastAsia="zh-CN"/>
          </w:rPr>
          <w:t>(一)、知识管理体系建设</w:t>
        </w:r>
        <w:r>
          <w:tab/>
        </w:r>
        <w:r>
          <w:fldChar w:fldCharType="begin"/>
        </w:r>
        <w:r>
          <w:instrText xml:space="preserve"> PAGEREF _Toc31386 \h </w:instrText>
        </w:r>
        <w:r>
          <w:fldChar w:fldCharType="separate"/>
        </w:r>
        <w:r>
          <w:t>57</w:t>
        </w:r>
        <w:r>
          <w:fldChar w:fldCharType="end"/>
        </w:r>
      </w:hyperlink>
    </w:p>
    <w:p>
      <w:pPr>
        <w:pStyle w:val="TOC2"/>
        <w:tabs>
          <w:tab w:val="right" w:leader="dot" w:pos="8306"/>
        </w:tabs>
      </w:pPr>
      <w:hyperlink w:anchor="_Toc5828" w:history="1">
        <w:r>
          <w:rPr>
            <w:rFonts w:ascii="仿宋" w:eastAsia="仿宋" w:hAnsi="仿宋" w:cs="仿宋" w:hint="eastAsia"/>
            <w:lang w:eastAsia="zh-CN"/>
          </w:rPr>
          <w:t>(二)、技术创新与研发投入</w:t>
        </w:r>
        <w:r>
          <w:tab/>
        </w:r>
        <w:r>
          <w:fldChar w:fldCharType="begin"/>
        </w:r>
        <w:r>
          <w:instrText xml:space="preserve"> PAGEREF _Toc5828 \h </w:instrText>
        </w:r>
        <w:r>
          <w:fldChar w:fldCharType="separate"/>
        </w:r>
        <w:r>
          <w:t>59</w:t>
        </w:r>
        <w:r>
          <w:fldChar w:fldCharType="end"/>
        </w:r>
      </w:hyperlink>
    </w:p>
    <w:p>
      <w:pPr>
        <w:pStyle w:val="TOC2"/>
        <w:tabs>
          <w:tab w:val="right" w:leader="dot" w:pos="8306"/>
        </w:tabs>
      </w:pPr>
      <w:hyperlink w:anchor="_Toc25841" w:history="1">
        <w:r>
          <w:rPr>
            <w:rFonts w:ascii="仿宋" w:eastAsia="仿宋" w:hAnsi="仿宋" w:cs="仿宋" w:hint="eastAsia"/>
            <w:lang w:eastAsia="zh-CN"/>
          </w:rPr>
          <w:t>(三)、专利申请与技术保护</w:t>
        </w:r>
        <w:r>
          <w:tab/>
        </w:r>
        <w:r>
          <w:fldChar w:fldCharType="begin"/>
        </w:r>
        <w:r>
          <w:instrText xml:space="preserve"> PAGEREF _Toc25841 \h </w:instrText>
        </w:r>
        <w:r>
          <w:fldChar w:fldCharType="separate"/>
        </w:r>
        <w:r>
          <w:t>60</w:t>
        </w:r>
        <w:r>
          <w:fldChar w:fldCharType="end"/>
        </w:r>
      </w:hyperlink>
    </w:p>
    <w:p>
      <w:pPr>
        <w:pStyle w:val="TOC2"/>
        <w:tabs>
          <w:tab w:val="right" w:leader="dot" w:pos="8306"/>
        </w:tabs>
      </w:pPr>
      <w:hyperlink w:anchor="_Toc17628" w:history="1">
        <w:r>
          <w:rPr>
            <w:rFonts w:ascii="仿宋" w:eastAsia="仿宋" w:hAnsi="仿宋" w:cs="仿宋" w:hint="eastAsia"/>
            <w:lang w:eastAsia="zh-CN"/>
          </w:rPr>
          <w:t>(四)、人才培养与团队建设</w:t>
        </w:r>
        <w:r>
          <w:tab/>
        </w:r>
        <w:r>
          <w:fldChar w:fldCharType="begin"/>
        </w:r>
        <w:r>
          <w:instrText xml:space="preserve"> PAGEREF _Toc17628 \h </w:instrText>
        </w:r>
        <w:r>
          <w:fldChar w:fldCharType="separate"/>
        </w:r>
        <w:r>
          <w:t>61</w:t>
        </w:r>
        <w:r>
          <w:fldChar w:fldCharType="end"/>
        </w:r>
      </w:hyperlink>
    </w:p>
    <w:p>
      <w:pPr>
        <w:pStyle w:val="TOC1"/>
        <w:tabs>
          <w:tab w:val="right" w:leader="dot" w:pos="8306"/>
        </w:tabs>
      </w:pPr>
      <w:hyperlink w:anchor="_Toc28277" w:history="1">
        <w:r>
          <w:rPr>
            <w:rFonts w:ascii="仿宋" w:eastAsia="仿宋" w:hAnsi="仿宋" w:cs="仿宋" w:hint="eastAsia"/>
            <w:lang w:eastAsia="zh-CN"/>
          </w:rPr>
          <w:t>十一、市场趋势与竞争分析</w:t>
        </w:r>
        <w:r>
          <w:tab/>
        </w:r>
        <w:r>
          <w:fldChar w:fldCharType="begin"/>
        </w:r>
        <w:r>
          <w:instrText xml:space="preserve"> PAGEREF _Toc28277 \h </w:instrText>
        </w:r>
        <w:r>
          <w:fldChar w:fldCharType="separate"/>
        </w:r>
        <w:r>
          <w:t>63</w:t>
        </w:r>
        <w:r>
          <w:fldChar w:fldCharType="end"/>
        </w:r>
      </w:hyperlink>
    </w:p>
    <w:p>
      <w:pPr>
        <w:pStyle w:val="TOC2"/>
        <w:tabs>
          <w:tab w:val="right" w:leader="dot" w:pos="8306"/>
        </w:tabs>
      </w:pPr>
      <w:hyperlink w:anchor="_Toc23440" w:history="1">
        <w:r>
          <w:rPr>
            <w:rFonts w:ascii="仿宋" w:eastAsia="仿宋" w:hAnsi="仿宋" w:cs="仿宋" w:hint="eastAsia"/>
            <w:lang w:eastAsia="zh-CN"/>
          </w:rPr>
          <w:t>(一)、行业市场趋势分析</w:t>
        </w:r>
        <w:r>
          <w:tab/>
        </w:r>
        <w:r>
          <w:fldChar w:fldCharType="begin"/>
        </w:r>
        <w:r>
          <w:instrText xml:space="preserve"> PAGEREF _Toc23440 \h </w:instrText>
        </w:r>
        <w:r>
          <w:fldChar w:fldCharType="separate"/>
        </w:r>
        <w:r>
          <w:t>63</w:t>
        </w:r>
        <w:r>
          <w:fldChar w:fldCharType="end"/>
        </w:r>
      </w:hyperlink>
    </w:p>
    <w:p>
      <w:pPr>
        <w:pStyle w:val="TOC2"/>
        <w:tabs>
          <w:tab w:val="right" w:leader="dot" w:pos="8306"/>
        </w:tabs>
      </w:pPr>
      <w:hyperlink w:anchor="_Toc17596" w:history="1">
        <w:r>
          <w:rPr>
            <w:rFonts w:ascii="仿宋" w:eastAsia="仿宋" w:hAnsi="仿宋" w:cs="仿宋" w:hint="eastAsia"/>
            <w:lang w:eastAsia="zh-CN"/>
          </w:rPr>
          <w:t>(二)、竞争对手动态监测</w:t>
        </w:r>
        <w:r>
          <w:tab/>
        </w:r>
        <w:r>
          <w:fldChar w:fldCharType="begin"/>
        </w:r>
        <w:r>
          <w:instrText xml:space="preserve"> PAGEREF _Toc17596 \h </w:instrText>
        </w:r>
        <w:r>
          <w:fldChar w:fldCharType="separate"/>
        </w:r>
        <w:r>
          <w:t>65</w:t>
        </w:r>
        <w:r>
          <w:fldChar w:fldCharType="end"/>
        </w:r>
      </w:hyperlink>
    </w:p>
    <w:p>
      <w:pPr>
        <w:pStyle w:val="TOC2"/>
        <w:tabs>
          <w:tab w:val="right" w:leader="dot" w:pos="8306"/>
        </w:tabs>
      </w:pPr>
      <w:hyperlink w:anchor="_Toc27948" w:history="1">
        <w:r>
          <w:rPr>
            <w:rFonts w:ascii="仿宋" w:eastAsia="仿宋" w:hAnsi="仿宋" w:cs="仿宋" w:hint="eastAsia"/>
            <w:lang w:eastAsia="zh-CN"/>
          </w:rPr>
          <w:t>(三)、新兴技术与创新趋势</w:t>
        </w:r>
        <w:r>
          <w:tab/>
        </w:r>
        <w:r>
          <w:fldChar w:fldCharType="begin"/>
        </w:r>
        <w:r>
          <w:instrText xml:space="preserve"> PAGEREF _Toc27948 \h </w:instrText>
        </w:r>
        <w:r>
          <w:fldChar w:fldCharType="separate"/>
        </w:r>
        <w:r>
          <w:t>66</w:t>
        </w:r>
        <w:r>
          <w:fldChar w:fldCharType="end"/>
        </w:r>
      </w:hyperlink>
    </w:p>
    <w:p>
      <w:pPr>
        <w:pStyle w:val="TOC2"/>
        <w:tabs>
          <w:tab w:val="right" w:leader="dot" w:pos="8306"/>
        </w:tabs>
      </w:pPr>
      <w:hyperlink w:anchor="_Toc10161" w:history="1">
        <w:r>
          <w:rPr>
            <w:rFonts w:ascii="仿宋" w:eastAsia="仿宋" w:hAnsi="仿宋" w:cs="仿宋" w:hint="eastAsia"/>
            <w:lang w:eastAsia="zh-CN"/>
          </w:rPr>
          <w:t>(四)、市场机会与威胁评估</w:t>
        </w:r>
        <w:r>
          <w:tab/>
        </w:r>
        <w:r>
          <w:fldChar w:fldCharType="begin"/>
        </w:r>
        <w:r>
          <w:instrText xml:space="preserve"> PAGEREF _Toc10161 \h </w:instrText>
        </w:r>
        <w:r>
          <w:fldChar w:fldCharType="separate"/>
        </w:r>
        <w:r>
          <w:t>68</w:t>
        </w:r>
        <w:r>
          <w:fldChar w:fldCharType="end"/>
        </w:r>
      </w:hyperlink>
    </w:p>
    <w:p>
      <w:pPr>
        <w:pStyle w:val="TOC1"/>
        <w:tabs>
          <w:tab w:val="right" w:leader="dot" w:pos="8306"/>
        </w:tabs>
      </w:pPr>
      <w:hyperlink w:anchor="_Toc32152" w:history="1">
        <w:r>
          <w:rPr>
            <w:rFonts w:ascii="仿宋" w:eastAsia="仿宋" w:hAnsi="仿宋" w:cs="仿宋" w:hint="eastAsia"/>
            <w:lang w:eastAsia="zh-CN"/>
          </w:rPr>
          <w:t>十二、市场营销策略与推广计划</w:t>
        </w:r>
        <w:r>
          <w:tab/>
        </w:r>
        <w:r>
          <w:fldChar w:fldCharType="begin"/>
        </w:r>
        <w:r>
          <w:instrText xml:space="preserve"> PAGEREF _Toc32152 \h </w:instrText>
        </w:r>
        <w:r>
          <w:fldChar w:fldCharType="separate"/>
        </w:r>
        <w:r>
          <w:t>70</w:t>
        </w:r>
        <w:r>
          <w:fldChar w:fldCharType="end"/>
        </w:r>
      </w:hyperlink>
    </w:p>
    <w:p>
      <w:pPr>
        <w:pStyle w:val="TOC2"/>
        <w:tabs>
          <w:tab w:val="right" w:leader="dot" w:pos="8306"/>
        </w:tabs>
      </w:pPr>
      <w:hyperlink w:anchor="_Toc18610" w:history="1">
        <w:r>
          <w:rPr>
            <w:rFonts w:ascii="仿宋" w:eastAsia="仿宋" w:hAnsi="仿宋" w:cs="仿宋" w:hint="eastAsia"/>
            <w:lang w:eastAsia="zh-CN"/>
          </w:rPr>
          <w:t>(一)、目标市场与客户定位</w:t>
        </w:r>
        <w:r>
          <w:tab/>
        </w:r>
        <w:r>
          <w:fldChar w:fldCharType="begin"/>
        </w:r>
        <w:r>
          <w:instrText xml:space="preserve"> PAGEREF _Toc18610 \h </w:instrText>
        </w:r>
        <w:r>
          <w:fldChar w:fldCharType="separate"/>
        </w:r>
        <w:r>
          <w:t>70</w:t>
        </w:r>
        <w:r>
          <w:fldChar w:fldCharType="end"/>
        </w:r>
      </w:hyperlink>
    </w:p>
    <w:p>
      <w:pPr>
        <w:pStyle w:val="TOC2"/>
        <w:tabs>
          <w:tab w:val="right" w:leader="dot" w:pos="8306"/>
        </w:tabs>
      </w:pPr>
      <w:hyperlink w:anchor="_Toc10596" w:history="1">
        <w:r>
          <w:rPr>
            <w:rFonts w:ascii="仿宋" w:eastAsia="仿宋" w:hAnsi="仿宋" w:cs="仿宋" w:hint="eastAsia"/>
            <w:lang w:eastAsia="zh-CN"/>
          </w:rPr>
          <w:t>(二)、市场营销策略</w:t>
        </w:r>
        <w:r>
          <w:tab/>
        </w:r>
        <w:r>
          <w:fldChar w:fldCharType="begin"/>
        </w:r>
        <w:r>
          <w:instrText xml:space="preserve"> PAGEREF _Toc10596 \h </w:instrText>
        </w:r>
        <w:r>
          <w:fldChar w:fldCharType="separate"/>
        </w:r>
        <w:r>
          <w:t>71</w:t>
        </w:r>
        <w:r>
          <w:fldChar w:fldCharType="end"/>
        </w:r>
      </w:hyperlink>
    </w:p>
    <w:p>
      <w:pPr>
        <w:pStyle w:val="TOC2"/>
        <w:tabs>
          <w:tab w:val="right" w:leader="dot" w:pos="8306"/>
        </w:tabs>
      </w:pPr>
      <w:hyperlink w:anchor="_Toc2042" w:history="1">
        <w:r>
          <w:rPr>
            <w:rFonts w:ascii="仿宋" w:eastAsia="仿宋" w:hAnsi="仿宋" w:cs="仿宋" w:hint="eastAsia"/>
            <w:lang w:eastAsia="zh-CN"/>
          </w:rPr>
          <w:t>(三)、产品推广与品牌建设</w:t>
        </w:r>
        <w:r>
          <w:tab/>
        </w:r>
        <w:r>
          <w:fldChar w:fldCharType="begin"/>
        </w:r>
        <w:r>
          <w:instrText xml:space="preserve"> PAGEREF _Toc2042 \h </w:instrText>
        </w:r>
        <w:r>
          <w:fldChar w:fldCharType="separate"/>
        </w:r>
        <w:r>
          <w:t>76</w:t>
        </w:r>
        <w:r>
          <w:fldChar w:fldCharType="end"/>
        </w:r>
      </w:hyperlink>
    </w:p>
    <w:p>
      <w:pPr>
        <w:pStyle w:val="TOC2"/>
        <w:tabs>
          <w:tab w:val="right" w:leader="dot" w:pos="8306"/>
        </w:tabs>
      </w:pPr>
      <w:hyperlink w:anchor="_Toc22056" w:history="1">
        <w:r>
          <w:rPr>
            <w:rFonts w:ascii="仿宋" w:eastAsia="仿宋" w:hAnsi="仿宋" w:cs="仿宋" w:hint="eastAsia"/>
            <w:lang w:eastAsia="zh-CN"/>
          </w:rPr>
          <w:t>(四)、销售渠道与分销策略</w:t>
        </w:r>
        <w:r>
          <w:tab/>
        </w:r>
        <w:r>
          <w:fldChar w:fldCharType="begin"/>
        </w:r>
        <w:r>
          <w:instrText xml:space="preserve"> PAGEREF _Toc22056 \h </w:instrText>
        </w:r>
        <w:r>
          <w:fldChar w:fldCharType="separate"/>
        </w:r>
        <w:r>
          <w:t>78</w:t>
        </w:r>
        <w:r>
          <w:fldChar w:fldCharType="end"/>
        </w:r>
      </w:hyperlink>
    </w:p>
    <w:p>
      <w:pPr>
        <w:pStyle w:val="TOC1"/>
        <w:tabs>
          <w:tab w:val="right" w:leader="dot" w:pos="8306"/>
        </w:tabs>
      </w:pPr>
      <w:hyperlink w:anchor="_Toc10746" w:history="1">
        <w:r>
          <w:rPr>
            <w:rFonts w:ascii="仿宋" w:eastAsia="仿宋" w:hAnsi="仿宋" w:cs="仿宋" w:hint="eastAsia"/>
            <w:lang w:eastAsia="zh-CN"/>
          </w:rPr>
          <w:t>十三、供应链管理与物流优化</w:t>
        </w:r>
        <w:r>
          <w:tab/>
        </w:r>
        <w:r>
          <w:fldChar w:fldCharType="begin"/>
        </w:r>
        <w:r>
          <w:instrText xml:space="preserve"> PAGEREF _Toc10746 \h </w:instrText>
        </w:r>
        <w:r>
          <w:fldChar w:fldCharType="separate"/>
        </w:r>
        <w:r>
          <w:t>80</w:t>
        </w:r>
        <w:r>
          <w:fldChar w:fldCharType="end"/>
        </w:r>
      </w:hyperlink>
    </w:p>
    <w:p>
      <w:pPr>
        <w:pStyle w:val="TOC2"/>
        <w:tabs>
          <w:tab w:val="right" w:leader="dot" w:pos="8306"/>
        </w:tabs>
      </w:pPr>
      <w:hyperlink w:anchor="_Toc16098" w:history="1">
        <w:r>
          <w:rPr>
            <w:rFonts w:ascii="仿宋" w:eastAsia="仿宋" w:hAnsi="仿宋" w:cs="仿宋" w:hint="eastAsia"/>
            <w:lang w:eastAsia="zh-CN"/>
          </w:rPr>
          <w:t>(一)、供应链规划与优化</w:t>
        </w:r>
        <w:r>
          <w:tab/>
        </w:r>
        <w:r>
          <w:fldChar w:fldCharType="begin"/>
        </w:r>
        <w:r>
          <w:instrText xml:space="preserve"> PAGEREF _Toc16098 \h </w:instrText>
        </w:r>
        <w:r>
          <w:fldChar w:fldCharType="separate"/>
        </w:r>
        <w:r>
          <w:t>80</w:t>
        </w:r>
        <w:r>
          <w:fldChar w:fldCharType="end"/>
        </w:r>
      </w:hyperlink>
    </w:p>
    <w:p>
      <w:pPr>
        <w:pStyle w:val="TOC2"/>
        <w:tabs>
          <w:tab w:val="right" w:leader="dot" w:pos="8306"/>
        </w:tabs>
      </w:pPr>
      <w:hyperlink w:anchor="_Toc11462" w:history="1">
        <w:r>
          <w:rPr>
            <w:rFonts w:ascii="仿宋" w:eastAsia="仿宋" w:hAnsi="仿宋" w:cs="仿宋" w:hint="eastAsia"/>
            <w:lang w:eastAsia="zh-CN"/>
          </w:rPr>
          <w:t>(二)、供应商选择与评估</w:t>
        </w:r>
        <w:r>
          <w:tab/>
        </w:r>
        <w:r>
          <w:fldChar w:fldCharType="begin"/>
        </w:r>
        <w:r>
          <w:instrText xml:space="preserve"> PAGEREF _Toc11462 \h </w:instrText>
        </w:r>
        <w:r>
          <w:fldChar w:fldCharType="separate"/>
        </w:r>
        <w:r>
          <w:t>82</w:t>
        </w:r>
        <w:r>
          <w:fldChar w:fldCharType="end"/>
        </w:r>
      </w:hyperlink>
    </w:p>
    <w:p>
      <w:pPr>
        <w:pStyle w:val="TOC2"/>
        <w:tabs>
          <w:tab w:val="right" w:leader="dot" w:pos="8306"/>
        </w:tabs>
      </w:pPr>
      <w:hyperlink w:anchor="_Toc1074" w:history="1">
        <w:r>
          <w:rPr>
            <w:rFonts w:ascii="仿宋" w:eastAsia="仿宋" w:hAnsi="仿宋" w:cs="仿宋" w:hint="eastAsia"/>
            <w:lang w:eastAsia="zh-CN"/>
          </w:rPr>
          <w:t>(三)、物流网络设计与管理</w:t>
        </w:r>
        <w:r>
          <w:tab/>
        </w:r>
        <w:r>
          <w:fldChar w:fldCharType="begin"/>
        </w:r>
        <w:r>
          <w:instrText xml:space="preserve"> PAGEREF _Toc1074 \h </w:instrText>
        </w:r>
        <w:r>
          <w:fldChar w:fldCharType="separate"/>
        </w:r>
        <w:r>
          <w:t>84</w:t>
        </w:r>
        <w:r>
          <w:fldChar w:fldCharType="end"/>
        </w:r>
      </w:hyperlink>
    </w:p>
    <w:p>
      <w:pPr>
        <w:pStyle w:val="TOC2"/>
        <w:tabs>
          <w:tab w:val="right" w:leader="dot" w:pos="8306"/>
        </w:tabs>
      </w:pPr>
      <w:hyperlink w:anchor="_Toc26068" w:history="1">
        <w:r>
          <w:rPr>
            <w:rFonts w:ascii="仿宋" w:eastAsia="仿宋" w:hAnsi="仿宋" w:cs="仿宋" w:hint="eastAsia"/>
            <w:lang w:eastAsia="zh-CN"/>
          </w:rPr>
          <w:t>(四)、库存控制与仓储管理</w:t>
        </w:r>
        <w:r>
          <w:tab/>
        </w:r>
        <w:r>
          <w:fldChar w:fldCharType="begin"/>
        </w:r>
        <w:r>
          <w:instrText xml:space="preserve"> PAGEREF _Toc26068 \h </w:instrText>
        </w:r>
        <w:r>
          <w:fldChar w:fldCharType="separate"/>
        </w:r>
        <w:r>
          <w:t>86</w:t>
        </w:r>
        <w:r>
          <w:fldChar w:fldCharType="end"/>
        </w:r>
      </w:hyperlink>
    </w:p>
    <w:p>
      <w:pPr>
        <w:pStyle w:val="TOC1"/>
        <w:tabs>
          <w:tab w:val="right" w:leader="dot" w:pos="8306"/>
        </w:tabs>
      </w:pPr>
      <w:hyperlink w:anchor="_Toc26543" w:history="1">
        <w:r>
          <w:rPr>
            <w:rFonts w:ascii="仿宋" w:eastAsia="仿宋" w:hAnsi="仿宋" w:cs="仿宋" w:hint="eastAsia"/>
            <w:lang w:eastAsia="zh-CN"/>
          </w:rPr>
          <w:t>十四、二位五通电磁阀项目管理与监督</w:t>
        </w:r>
        <w:r>
          <w:tab/>
        </w:r>
        <w:r>
          <w:fldChar w:fldCharType="begin"/>
        </w:r>
        <w:r>
          <w:instrText xml:space="preserve"> PAGEREF _Toc26543 \h </w:instrText>
        </w:r>
        <w:r>
          <w:fldChar w:fldCharType="separate"/>
        </w:r>
        <w:r>
          <w:t>88</w:t>
        </w:r>
        <w:r>
          <w:fldChar w:fldCharType="end"/>
        </w:r>
      </w:hyperlink>
    </w:p>
    <w:p>
      <w:pPr>
        <w:pStyle w:val="TOC2"/>
        <w:tabs>
          <w:tab w:val="right" w:leader="dot" w:pos="8306"/>
        </w:tabs>
      </w:pPr>
      <w:hyperlink w:anchor="_Toc4745" w:history="1">
        <w:r>
          <w:rPr>
            <w:rFonts w:ascii="仿宋" w:eastAsia="仿宋" w:hAnsi="仿宋" w:cs="仿宋" w:hint="eastAsia"/>
            <w:lang w:eastAsia="zh-CN"/>
          </w:rPr>
          <w:t>(一)、二位五通电磁阀项目管理体系建设</w:t>
        </w:r>
        <w:r>
          <w:tab/>
        </w:r>
        <w:r>
          <w:fldChar w:fldCharType="begin"/>
        </w:r>
        <w:r>
          <w:instrText xml:space="preserve"> PAGEREF _Toc4745 \h </w:instrText>
        </w:r>
        <w:r>
          <w:fldChar w:fldCharType="separate"/>
        </w:r>
        <w:r>
          <w:t>88</w:t>
        </w:r>
        <w:r>
          <w:fldChar w:fldCharType="end"/>
        </w:r>
      </w:hyperlink>
    </w:p>
    <w:p>
      <w:pPr>
        <w:pStyle w:val="TOC2"/>
        <w:tabs>
          <w:tab w:val="right" w:leader="dot" w:pos="8306"/>
        </w:tabs>
      </w:pPr>
      <w:hyperlink w:anchor="_Toc21160" w:history="1">
        <w:r>
          <w:rPr>
            <w:rFonts w:ascii="仿宋" w:eastAsia="仿宋" w:hAnsi="仿宋" w:cs="仿宋" w:hint="eastAsia"/>
            <w:lang w:eastAsia="zh-CN"/>
          </w:rPr>
          <w:t>(二)、二位五通电磁阀项目进度与绩效管理</w:t>
        </w:r>
        <w:r>
          <w:tab/>
        </w:r>
        <w:r>
          <w:fldChar w:fldCharType="begin"/>
        </w:r>
        <w:r>
          <w:instrText xml:space="preserve"> PAGEREF _Toc21160 \h </w:instrText>
        </w:r>
        <w:r>
          <w:fldChar w:fldCharType="separate"/>
        </w:r>
        <w:r>
          <w:t>91</w:t>
        </w:r>
        <w:r>
          <w:fldChar w:fldCharType="end"/>
        </w:r>
      </w:hyperlink>
    </w:p>
    <w:p>
      <w:pPr>
        <w:pStyle w:val="TOC2"/>
        <w:tabs>
          <w:tab w:val="right" w:leader="dot" w:pos="8306"/>
        </w:tabs>
      </w:pPr>
      <w:hyperlink w:anchor="_Toc6772" w:history="1">
        <w:r>
          <w:rPr>
            <w:rFonts w:ascii="仿宋" w:eastAsia="仿宋" w:hAnsi="仿宋" w:cs="仿宋" w:hint="eastAsia"/>
            <w:lang w:eastAsia="zh-CN"/>
          </w:rPr>
          <w:t>(三)、风险管理与应对策略</w:t>
        </w:r>
        <w:r>
          <w:tab/>
        </w:r>
        <w:r>
          <w:fldChar w:fldCharType="begin"/>
        </w:r>
        <w:r>
          <w:instrText xml:space="preserve"> PAGEREF _Toc6772 \h </w:instrText>
        </w:r>
        <w:r>
          <w:fldChar w:fldCharType="separate"/>
        </w:r>
        <w:r>
          <w:t>94</w:t>
        </w:r>
        <w:r>
          <w:fldChar w:fldCharType="end"/>
        </w:r>
      </w:hyperlink>
    </w:p>
    <w:p>
      <w:pPr>
        <w:pStyle w:val="TOC2"/>
        <w:tabs>
          <w:tab w:val="right" w:leader="dot" w:pos="8306"/>
        </w:tabs>
      </w:pPr>
      <w:hyperlink w:anchor="_Toc3077" w:history="1">
        <w:r>
          <w:rPr>
            <w:rFonts w:ascii="仿宋" w:eastAsia="仿宋" w:hAnsi="仿宋" w:cs="仿宋" w:hint="eastAsia"/>
            <w:lang w:eastAsia="zh-CN"/>
          </w:rPr>
          <w:t>(四)、二位五通电磁阀项目监督与评估机制</w:t>
        </w:r>
        <w:r>
          <w:tab/>
        </w:r>
        <w:r>
          <w:fldChar w:fldCharType="begin"/>
        </w:r>
        <w:r>
          <w:instrText xml:space="preserve"> PAGEREF _Toc3077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738"/>
      <w:r>
        <w:rPr>
          <w:rFonts w:ascii="仿宋" w:eastAsia="仿宋" w:hAnsi="仿宋" w:cs="仿宋" w:hint="eastAsia"/>
          <w:sz w:val="28"/>
          <w:lang w:eastAsia="zh-CN"/>
        </w:rPr>
        <w:t>一、二位五通电磁阀项目建设背景</w:t>
      </w:r>
      <w:bookmarkEnd w:id="2"/>
    </w:p>
    <w:p>
      <w:pPr>
        <w:pStyle w:val="Heading2"/>
        <w:rPr>
          <w:rFonts w:ascii="仿宋" w:eastAsia="仿宋" w:hAnsi="仿宋" w:cs="仿宋" w:hint="eastAsia"/>
          <w:lang w:eastAsia="zh-CN"/>
        </w:rPr>
      </w:pPr>
      <w:bookmarkStart w:id="3" w:name="_Toc31218"/>
      <w:r>
        <w:rPr>
          <w:rFonts w:ascii="仿宋" w:eastAsia="仿宋" w:hAnsi="仿宋" w:cs="仿宋" w:hint="eastAsia"/>
          <w:lang w:eastAsia="zh-CN"/>
        </w:rPr>
        <w:t>(一)、二位五通电磁阀项目提出背景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二位五通电磁阀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二位五通电磁阀项目的提出必须考虑到对环境的可持续影响，力求在经济活动中实现最小的生态破坏。通过清晰描述二位五通电磁阀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二位五通电磁阀项目的实施。市场需求的变化、政府政策的引导，以及科技创新的机遇都是二位五通电磁阀项目所面临的外部挑战和机遇。通过明确这些环境因素，可以为二位五通电磁阀项目的规划和实施提供明确的方向。例如，二位五通电磁阀项目是否迎合市场需求？是否与当前政策趋势一致？是否充分利用了最新的科技手段？这些问题的解答将有助于确保二位五通电磁阀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二位五通电磁阀项目提出的动机和发展环境的清晰描述是确保二位五通电磁阀项目成功实施的基础。在这个变幻莫测的时代，企业需要敏锐地感知周围的环境变化，理解自身在这个变革中的位置，通过二位五通电磁阀项目的规划和实施来积极应对未来的挑战。透过清晰的二位五通电磁阀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4" w:name="_Toc30407"/>
      <w:r>
        <w:rPr>
          <w:rFonts w:ascii="仿宋" w:eastAsia="仿宋" w:hAnsi="仿宋" w:cs="仿宋" w:hint="eastAsia"/>
          <w:sz w:val="28"/>
          <w:lang w:eastAsia="zh-CN"/>
        </w:rPr>
        <w:t>(二)、二位五通电磁阀项目建设的必要性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二位五通电磁阀项目建设来不断调整和优化产品或服务，以保持与市场同步。二位五通电磁阀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二位五通电磁阀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二位五通电磁阀项目建设来应对不断增加的环境挑战。二位五通电磁阀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5" w:name="_Toc3815"/>
      <w:r>
        <w:rPr>
          <w:rFonts w:ascii="仿宋" w:eastAsia="仿宋" w:hAnsi="仿宋" w:cs="仿宋" w:hint="eastAsia"/>
          <w:sz w:val="28"/>
          <w:lang w:eastAsia="zh-CN"/>
        </w:rPr>
        <w:t>(三)、二位五通电磁阀项目建设的可行性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在二位五通电磁阀项目建设的初期，我们进行了全面而详细的可行性研究，涵盖了财务、市场、技术和环保等多个方面，以确保二位五通电磁阀项目在各个层面都具备可行性和成功实施的条件。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投资成本评估： 我们仔细估算了二位五通电磁阀项目的投资成本，包括设备采购、建设费用、人员培训和运营初期费用。经过详尽的成本分析，我们确保对二位五通电磁阀项目启动所需资金有着准确的了解。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对预期收入进行全面分析，考虑市场定价、销售预期和市场份额。通过计算投资回报率、内部收益率等财务指标，我们为二位五通电磁阀项目的盈利潜力提供了具体的量化数据。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通过对财务指标的敏感性分析，我们评估了二位五通电磁阀项目面临的财务风险。这有助于制定相应的风险管理策略，确保二位五通电磁阀项目在市场变化中能够保持稳健的财务状况。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我们通过调查、采访和数据分析，深入了解了目标市场的规模和增长趋势。这为二位五通电磁阀项目提供了市场定位和推广策略的基础。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对主要竞争对手进行了SWOT分析，了解其优势、劣势、机会和威胁。通过对比分析，我们明确了二位五通电磁阀项目在市场中的竞争优势和差异化策略。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我们评估了二位五通电磁阀项目所采用技术的成熟度和可行性，以确保二位五通电磁阀项目在技术上是先进而可靠的，降低技术风险。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操作规范符合性：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对二位五通电磁阀项目的操作流程进行了详细规划，确保符合行业标准和法规。这有助于提高生产效率，降低操作风险。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我们关注了二位五通电磁阀项目的资源利用效率，确保在生产过程中能够最大程度地降低浪费，提高资源利用效率。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进行了对二位五通电磁阀项目可能产生的环境影响的全面评估。通过引入环保技术和管理手段，以达到减轻环境负担的目标。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二位五通电磁阀项目风险识别： 我们对二位五通电磁阀项目可能面临的风险进行了全面的识别，包括市场风险、技术风险和操作风险等。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我们深入研究了行业的相关政策法规，确保二位五通电磁阀项目在法规环境下合法合规运营。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政府支持和激励： 考虑到政府对环保、创新等方面的支持，我们充分利用相关政策，获取可能的二位五通电磁阀项目支持和激励。</w:t>
      </w:r>
    </w:p>
    <w:p>
      <w:pPr>
        <w:pStyle w:val="Heading1"/>
        <w:ind w:firstLine="560" w:firstLineChars="200"/>
        <w:rPr>
          <w:rFonts w:ascii="仿宋" w:eastAsia="仿宋" w:hAnsi="仿宋" w:cs="仿宋" w:hint="eastAsia"/>
          <w:sz w:val="28"/>
          <w:lang w:eastAsia="zh-CN"/>
        </w:rPr>
      </w:pPr>
      <w:bookmarkStart w:id="6" w:name="_Toc15513"/>
      <w:r>
        <w:rPr>
          <w:rFonts w:ascii="仿宋" w:eastAsia="仿宋" w:hAnsi="仿宋" w:cs="仿宋" w:hint="eastAsia"/>
          <w:sz w:val="28"/>
          <w:lang w:eastAsia="zh-CN"/>
        </w:rPr>
        <w:t>二、二位五通电磁阀项目选址</w:t>
      </w:r>
      <w:bookmarkEnd w:id="6"/>
    </w:p>
    <w:p>
      <w:pPr>
        <w:pStyle w:val="Heading2"/>
        <w:rPr>
          <w:rFonts w:ascii="仿宋" w:eastAsia="仿宋" w:hAnsi="仿宋" w:cs="仿宋" w:hint="eastAsia"/>
          <w:lang w:eastAsia="zh-CN"/>
        </w:rPr>
      </w:pPr>
      <w:bookmarkStart w:id="7" w:name="_Toc11138"/>
      <w:r>
        <w:rPr>
          <w:rFonts w:ascii="仿宋" w:eastAsia="仿宋" w:hAnsi="仿宋" w:cs="仿宋" w:hint="eastAsia"/>
          <w:lang w:eastAsia="zh-CN"/>
        </w:rPr>
        <w:t>(一)、二位五通电磁阀项目选址原则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选址应符合国家政策和生态能源行业的长远发展规划，确保二位五通电磁阀项目在政策环境中蓬勃发展。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选址地应能满足二位五通电磁阀项目对原材料、供热和电力的充足供应，确保生产过程的持续稳定。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充分考虑选址地的地形地貌，确保其适合二位五通电磁阀项目建设，并对地质条件进行全面评估，以降低地质风险。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选址周边应有可供利用的社会基础设施，同时具备协作条件，有助于二位五通电磁阀项目的顺利建设和运营。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这些选址原则综合考虑了政策、资源、环境和社会条件，有助于确保二位五通电磁阀项目在选址阶段做出明智的决策，提高二位五通电磁阀项目的成功运营和可持续发展性。</w:t>
      </w:r>
    </w:p>
    <w:p>
      <w:pPr>
        <w:pStyle w:val="Heading2"/>
        <w:ind w:firstLine="560" w:firstLineChars="200"/>
        <w:rPr>
          <w:rFonts w:ascii="仿宋" w:eastAsia="仿宋" w:hAnsi="仿宋" w:cs="仿宋" w:hint="eastAsia"/>
          <w:sz w:val="28"/>
          <w:lang w:eastAsia="zh-CN"/>
        </w:rPr>
      </w:pPr>
      <w:bookmarkStart w:id="8" w:name="_Toc10300"/>
      <w:r>
        <w:rPr>
          <w:rFonts w:ascii="仿宋" w:eastAsia="仿宋" w:hAnsi="仿宋" w:cs="仿宋" w:hint="eastAsia"/>
          <w:sz w:val="28"/>
          <w:lang w:eastAsia="zh-CN"/>
        </w:rPr>
        <w:t>(二)、原材料及主要辅助材料供应</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二位五通电磁阀项目的原材料和辅助材料供应是二位五通电磁阀项目顺利运营的基础，因此在选择供应商时需要仔细考虑以下方面：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评估供应商的生产能力，确保能够满足二位五通电磁阀项目的大规模生产需求。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如果需要定制辅助材料，供应商需具备相应的定制能力，满足二位五通电磁阀项目独特需求。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对于涉及专有技术或商业机密的供应商，签署保密协议以保护二位五通电磁阀项目的核心利益。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定期对原材料和辅助材料供应商进行绩效评估，确保其仍然符合二位五通电磁阀项目的要求。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9" w:name="_Toc345"/>
      <w:r>
        <w:rPr>
          <w:rFonts w:ascii="仿宋" w:eastAsia="仿宋" w:hAnsi="仿宋" w:cs="仿宋" w:hint="eastAsia"/>
          <w:sz w:val="28"/>
          <w:lang w:eastAsia="zh-CN"/>
        </w:rPr>
        <w:t>(三)、交通条件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如果二位五通电磁阀项目需要大量原材料运输，考虑选址地区是否有铁路连接，以提高运输效率。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港口距离：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如果二位五通电磁阀项目涉及进出口业务，选择靠近港口的地区，以方便国际贸易。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了解选址城市的交通规划，确保二位五通电磁阀项目建设与城市规划相符。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确保二位五通电磁阀项目场地有明确的紧急疏散路线，以保障员工安全。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制定应对交通事故的应急预案，确保及时处理并减小对二位五通电磁阀项目的影响。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0" w:name="_Toc17684"/>
      <w:r>
        <w:rPr>
          <w:rFonts w:ascii="仿宋" w:eastAsia="仿宋" w:hAnsi="仿宋" w:cs="仿宋" w:hint="eastAsia"/>
          <w:sz w:val="28"/>
          <w:lang w:eastAsia="zh-CN"/>
        </w:rPr>
        <w:t>(四)、自然条件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了解选址地区的气候类型，包括温暖、寒冷、湿润、干燥等，以适应二位五通电磁阀项目的生产需求。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考虑季节变化对生产和物流的影响，确保二位五通电磁阀项目在各季节都能正常运营。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考虑地貌的特征，如河流、湖泊、沼泽等，对于二位五通电磁阀项目可能存在的环境影响进行评估。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考虑地震风险，选择低地震风险的地区，确保二位五通电磁阀项目安全稳定。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了解选址地区的生物多样性，确保二位五通电磁阀项目建设和运营不会对当地生态系统产生严重影响。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遵循当地环保政策和法规，确保二位五通电磁阀项目的生产活动不违反环保法规。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考虑选址地区的可再生资源，如风能、太阳能等，以推动二位五通电磁阀项目可持续发展。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了解周边工业排放状况，防止二位五通电磁阀项目受到污染。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在二位五通电磁阀项目选址过程中，综合考虑以上自然条件，选择有利于二位五通电磁阀项目可持续发展和员工生活的地区，有助于确保二位五通电磁阀项目在自然环境中的稳健运营。</w:t>
      </w:r>
    </w:p>
    <w:p>
      <w:pPr>
        <w:pStyle w:val="Heading2"/>
        <w:ind w:firstLine="560" w:firstLineChars="200"/>
        <w:rPr>
          <w:rFonts w:ascii="仿宋" w:eastAsia="仿宋" w:hAnsi="仿宋" w:cs="仿宋" w:hint="eastAsia"/>
          <w:sz w:val="28"/>
          <w:lang w:eastAsia="zh-CN"/>
        </w:rPr>
      </w:pPr>
      <w:bookmarkStart w:id="11" w:name="_Toc5602"/>
      <w:r>
        <w:rPr>
          <w:rFonts w:ascii="仿宋" w:eastAsia="仿宋" w:hAnsi="仿宋" w:cs="仿宋" w:hint="eastAsia"/>
          <w:sz w:val="28"/>
          <w:lang w:eastAsia="zh-CN"/>
        </w:rPr>
        <w:t>(五)、经济发展状况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分析不同行业对GDP的贡献，选择与二位五通电磁阀项目相关的经济主导产业。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考察地区是否有新兴产业的发展，对于科技、绿色能源等新兴领域的发展有利于二位五通电磁阀项目未来的可持续性。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考虑传统产业的发展状况，特别是与二位五通电磁阀项目相关的产业，了解市场潜力和竞争态势。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了解当地政府对相关产业的扶持政策，包括财政补贴、税收减免等，以提高二位五通电磁阀项目的经济效益。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了解是否有政府支持创新和技术研发的政策，以推动二位五通电磁阀项目的科技创新。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了解是否有高素质人才流动的趋势，有利于二位五通电磁阀项目吸引和留住优秀人才。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了解融资环境，包括贷款利率、融资便利性等，以降低二位五通电磁阀项目的融资成本。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了解财政支出状况，特别是对于二位五通电磁阀项目相关领域的投入。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考虑汇率波动对二位五通电磁阀项目经营的潜在影响，采取必要的对冲手段。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了解国家的外汇政策，确保二位五通电磁阀项目在跨国业务中能够顺利进行。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评估选址地区的市场竞争激烈程度，选择有利于二位五通电磁阀项目发展的市场环境。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了解商业社交的活跃度，有助于二位五通电磁阀项目建立合作关系和拓展业务。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分析市场需求的变化趋势，为二位五通电磁阀项目的产品或服务定位提供依据。</w:t>
      </w:r>
    </w:p>
    <w:p>
      <w:pPr>
        <w:pStyle w:val="Heading2"/>
        <w:ind w:firstLine="560" w:firstLineChars="200"/>
        <w:rPr>
          <w:rFonts w:ascii="仿宋" w:eastAsia="仿宋" w:hAnsi="仿宋" w:cs="仿宋" w:hint="eastAsia"/>
          <w:sz w:val="28"/>
          <w:lang w:eastAsia="zh-CN"/>
        </w:rPr>
      </w:pPr>
      <w:bookmarkStart w:id="12" w:name="_Toc29677"/>
      <w:r>
        <w:rPr>
          <w:rFonts w:ascii="仿宋" w:eastAsia="仿宋" w:hAnsi="仿宋" w:cs="仿宋" w:hint="eastAsia"/>
          <w:sz w:val="28"/>
          <w:lang w:eastAsia="zh-CN"/>
        </w:rPr>
        <w:t>(六)、厂址选择</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考虑当地的工资水平，与二位五通电磁阀项目的薪资预算相匹配。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产业政策： 了解当地和国家对相关产业的政策支持，确保二位五通电磁阀项目可以享受到相关政策优惠。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考虑当地的劳动力成本，与二位五通电磁阀项目的预算相匹配。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选择社会稳定的地区，减少社会风险对二位五通电磁阀项目的不利影响。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了解选址地区的城市规划，考虑未来的城市发展对二位五通电磁阀项目的影响。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在这些因素的基础上，二位五通电磁阀项目团队可以综合考虑，选择最符合二位五通电磁阀项目需求和长期发展的厂址。这样的选择将有助于提高二位五通电磁阀项目的运营效率和竞争力。</w:t>
      </w:r>
    </w:p>
    <w:p>
      <w:pPr>
        <w:pStyle w:val="Heading1"/>
        <w:ind w:firstLine="560" w:firstLineChars="200"/>
        <w:rPr>
          <w:rFonts w:ascii="仿宋" w:eastAsia="仿宋" w:hAnsi="仿宋" w:cs="仿宋" w:hint="eastAsia"/>
          <w:sz w:val="28"/>
          <w:lang w:eastAsia="zh-CN"/>
        </w:rPr>
      </w:pPr>
      <w:bookmarkStart w:id="13" w:name="_Toc15132"/>
      <w:r>
        <w:rPr>
          <w:rFonts w:ascii="仿宋" w:eastAsia="仿宋" w:hAnsi="仿宋" w:cs="仿宋" w:hint="eastAsia"/>
          <w:sz w:val="28"/>
          <w:lang w:eastAsia="zh-CN"/>
        </w:rPr>
        <w:t>三、二位五通电磁阀项目建设内容</w:t>
      </w:r>
      <w:bookmarkEnd w:id="13"/>
    </w:p>
    <w:p>
      <w:pPr>
        <w:pStyle w:val="Heading2"/>
        <w:rPr>
          <w:rFonts w:ascii="仿宋" w:eastAsia="仿宋" w:hAnsi="仿宋" w:cs="仿宋" w:hint="eastAsia"/>
          <w:lang w:eastAsia="zh-CN"/>
        </w:rPr>
      </w:pPr>
      <w:bookmarkStart w:id="14" w:name="_Toc2442"/>
      <w:r>
        <w:rPr>
          <w:rFonts w:ascii="仿宋" w:eastAsia="仿宋" w:hAnsi="仿宋" w:cs="仿宋" w:hint="eastAsia"/>
          <w:lang w:eastAsia="zh-CN"/>
        </w:rPr>
        <w:t>(一)、建筑工程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通过以上的工程概况、结构设计、施工过程与工程进度、质量控制及安全管理的详细规划，本建筑工程将全面实现高标准、高质量、高效率的建设目标，确保二位五通电磁阀项目的顺利推进和可持续发展。</w:t>
      </w:r>
    </w:p>
    <w:p>
      <w:pPr>
        <w:pStyle w:val="Heading2"/>
        <w:ind w:firstLine="560" w:firstLineChars="200"/>
        <w:rPr>
          <w:rFonts w:ascii="仿宋" w:eastAsia="仿宋" w:hAnsi="仿宋" w:cs="仿宋" w:hint="eastAsia"/>
          <w:sz w:val="28"/>
          <w:lang w:eastAsia="zh-CN"/>
        </w:rPr>
      </w:pPr>
      <w:bookmarkStart w:id="15" w:name="_Toc6779"/>
      <w:r>
        <w:rPr>
          <w:rFonts w:ascii="仿宋" w:eastAsia="仿宋" w:hAnsi="仿宋" w:cs="仿宋" w:hint="eastAsia"/>
          <w:sz w:val="28"/>
          <w:lang w:eastAsia="zh-CN"/>
        </w:rPr>
        <w:t>(二)、电气、自动控制系统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6" w:name="_Toc31336"/>
      <w:r>
        <w:rPr>
          <w:rFonts w:ascii="仿宋" w:eastAsia="仿宋" w:hAnsi="仿宋" w:cs="仿宋" w:hint="eastAsia"/>
          <w:sz w:val="28"/>
          <w:lang w:eastAsia="zh-CN"/>
        </w:rPr>
        <w:t>(三)、通用及专用设备选择</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电脑与办公设备：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7" w:name="_Toc19476"/>
      <w:r>
        <w:rPr>
          <w:rFonts w:ascii="仿宋" w:eastAsia="仿宋" w:hAnsi="仿宋" w:cs="仿宋" w:hint="eastAsia"/>
          <w:sz w:val="28"/>
          <w:lang w:eastAsia="zh-CN"/>
        </w:rPr>
        <w:t>(四)、公共工程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1.2 空间分配： 考虑场区内不同功能区域的空间需求，合理划分土地使用，确保充分利用场地，提高土地利用效率。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https://d.book118.com/085042104213011104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二位五通电磁阀项目风险可行性方案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43D62"/>
    <w:rsid w:val="66043D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8504210421301110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2024-01-29T00:52:00Z</dcterms:created>
  <dcterms:modified xsi:type="dcterms:W3CDTF">2024-01-29T00:52:40Z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89B257DD75E04670844D9FE436EA4577_11</vt:lpwstr>
  </property>
  <property fmtid="{D5CDD505-2E9C-101B-9397-08002B2CF9AE}" pid="3" name="KSOProductBuildVer">
    <vt:lpwstr>2052-12.1.0.16250</vt:lpwstr>
  </property>
</Properties>
</file>