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红旗轿车项目规划设计蓝图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30" w:history="1">
        <w:r>
          <w:rPr>
            <w:rFonts w:ascii="仿宋" w:eastAsia="仿宋" w:hAnsi="仿宋" w:cs="仿宋" w:hint="eastAsia"/>
            <w:lang w:eastAsia="zh-CN"/>
          </w:rPr>
          <w:t>前言</w:t>
        </w:r>
        <w:r>
          <w:tab/>
        </w:r>
        <w:r>
          <w:fldChar w:fldCharType="begin"/>
        </w:r>
        <w:r>
          <w:instrText xml:space="preserve"> PAGEREF _Toc5130 \h </w:instrText>
        </w:r>
        <w:r>
          <w:fldChar w:fldCharType="separate"/>
        </w:r>
        <w:r>
          <w:t>3</w:t>
        </w:r>
        <w:r>
          <w:fldChar w:fldCharType="end"/>
        </w:r>
      </w:hyperlink>
    </w:p>
    <w:p>
      <w:pPr>
        <w:pStyle w:val="TOC1"/>
        <w:tabs>
          <w:tab w:val="right" w:leader="dot" w:pos="8306"/>
        </w:tabs>
      </w:pPr>
      <w:hyperlink w:anchor="_Toc30423" w:history="1">
        <w:r>
          <w:rPr>
            <w:rFonts w:ascii="仿宋" w:eastAsia="仿宋" w:hAnsi="仿宋" w:cs="仿宋" w:hint="eastAsia"/>
            <w:lang w:eastAsia="zh-CN"/>
          </w:rPr>
          <w:t>一、红旗轿车项目概论</w:t>
        </w:r>
        <w:r>
          <w:tab/>
        </w:r>
        <w:r>
          <w:fldChar w:fldCharType="begin"/>
        </w:r>
        <w:r>
          <w:instrText xml:space="preserve"> PAGEREF _Toc30423 \h </w:instrText>
        </w:r>
        <w:r>
          <w:fldChar w:fldCharType="separate"/>
        </w:r>
        <w:r>
          <w:t>3</w:t>
        </w:r>
        <w:r>
          <w:fldChar w:fldCharType="end"/>
        </w:r>
      </w:hyperlink>
    </w:p>
    <w:p>
      <w:pPr>
        <w:pStyle w:val="TOC2"/>
        <w:tabs>
          <w:tab w:val="right" w:leader="dot" w:pos="8306"/>
        </w:tabs>
      </w:pPr>
      <w:hyperlink w:anchor="_Toc25683" w:history="1">
        <w:r>
          <w:rPr>
            <w:rFonts w:ascii="仿宋" w:eastAsia="仿宋" w:hAnsi="仿宋" w:cs="仿宋" w:hint="eastAsia"/>
            <w:lang w:eastAsia="zh-CN"/>
          </w:rPr>
          <w:t>(一)、红旗轿车项目概况</w:t>
        </w:r>
        <w:r>
          <w:tab/>
        </w:r>
        <w:r>
          <w:fldChar w:fldCharType="begin"/>
        </w:r>
        <w:r>
          <w:instrText xml:space="preserve"> PAGEREF _Toc25683 \h </w:instrText>
        </w:r>
        <w:r>
          <w:fldChar w:fldCharType="separate"/>
        </w:r>
        <w:r>
          <w:t>3</w:t>
        </w:r>
        <w:r>
          <w:fldChar w:fldCharType="end"/>
        </w:r>
      </w:hyperlink>
    </w:p>
    <w:p>
      <w:pPr>
        <w:pStyle w:val="TOC2"/>
        <w:tabs>
          <w:tab w:val="right" w:leader="dot" w:pos="8306"/>
        </w:tabs>
      </w:pPr>
      <w:hyperlink w:anchor="_Toc31148" w:history="1">
        <w:r>
          <w:rPr>
            <w:rFonts w:ascii="仿宋" w:eastAsia="仿宋" w:hAnsi="仿宋" w:cs="仿宋" w:hint="eastAsia"/>
            <w:lang w:eastAsia="zh-CN"/>
          </w:rPr>
          <w:t>(二)、红旗轿车项目目标</w:t>
        </w:r>
        <w:r>
          <w:tab/>
        </w:r>
        <w:r>
          <w:fldChar w:fldCharType="begin"/>
        </w:r>
        <w:r>
          <w:instrText xml:space="preserve"> PAGEREF _Toc31148 \h </w:instrText>
        </w:r>
        <w:r>
          <w:fldChar w:fldCharType="separate"/>
        </w:r>
        <w:r>
          <w:t>5</w:t>
        </w:r>
        <w:r>
          <w:fldChar w:fldCharType="end"/>
        </w:r>
      </w:hyperlink>
    </w:p>
    <w:p>
      <w:pPr>
        <w:pStyle w:val="TOC2"/>
        <w:tabs>
          <w:tab w:val="right" w:leader="dot" w:pos="8306"/>
        </w:tabs>
      </w:pPr>
      <w:hyperlink w:anchor="_Toc490" w:history="1">
        <w:r>
          <w:rPr>
            <w:rFonts w:ascii="仿宋" w:eastAsia="仿宋" w:hAnsi="仿宋" w:cs="仿宋" w:hint="eastAsia"/>
            <w:lang w:eastAsia="zh-CN"/>
          </w:rPr>
          <w:t>(三)、红旗轿车项目提出的理由</w:t>
        </w:r>
        <w:r>
          <w:tab/>
        </w:r>
        <w:r>
          <w:fldChar w:fldCharType="begin"/>
        </w:r>
        <w:r>
          <w:instrText xml:space="preserve"> PAGEREF _Toc490 \h </w:instrText>
        </w:r>
        <w:r>
          <w:fldChar w:fldCharType="separate"/>
        </w:r>
        <w:r>
          <w:t>6</w:t>
        </w:r>
        <w:r>
          <w:fldChar w:fldCharType="end"/>
        </w:r>
      </w:hyperlink>
    </w:p>
    <w:p>
      <w:pPr>
        <w:pStyle w:val="TOC2"/>
        <w:tabs>
          <w:tab w:val="right" w:leader="dot" w:pos="8306"/>
        </w:tabs>
      </w:pPr>
      <w:hyperlink w:anchor="_Toc11073" w:history="1">
        <w:r>
          <w:rPr>
            <w:rFonts w:ascii="仿宋" w:eastAsia="仿宋" w:hAnsi="仿宋" w:cs="仿宋" w:hint="eastAsia"/>
            <w:lang w:eastAsia="zh-CN"/>
          </w:rPr>
          <w:t>(四)、红旗轿车项目意义</w:t>
        </w:r>
        <w:r>
          <w:tab/>
        </w:r>
        <w:r>
          <w:fldChar w:fldCharType="begin"/>
        </w:r>
        <w:r>
          <w:instrText xml:space="preserve"> PAGEREF _Toc11073 \h </w:instrText>
        </w:r>
        <w:r>
          <w:fldChar w:fldCharType="separate"/>
        </w:r>
        <w:r>
          <w:t>8</w:t>
        </w:r>
        <w:r>
          <w:fldChar w:fldCharType="end"/>
        </w:r>
      </w:hyperlink>
    </w:p>
    <w:p>
      <w:pPr>
        <w:pStyle w:val="TOC2"/>
        <w:tabs>
          <w:tab w:val="right" w:leader="dot" w:pos="8306"/>
        </w:tabs>
      </w:pPr>
      <w:hyperlink w:anchor="_Toc22582" w:history="1">
        <w:r>
          <w:rPr>
            <w:rFonts w:ascii="仿宋" w:eastAsia="仿宋" w:hAnsi="仿宋" w:cs="仿宋" w:hint="eastAsia"/>
            <w:lang w:eastAsia="zh-CN"/>
          </w:rPr>
          <w:t>(五)、红旗轿车项目背景</w:t>
        </w:r>
        <w:r>
          <w:tab/>
        </w:r>
        <w:r>
          <w:fldChar w:fldCharType="begin"/>
        </w:r>
        <w:r>
          <w:instrText xml:space="preserve"> PAGEREF _Toc22582 \h </w:instrText>
        </w:r>
        <w:r>
          <w:fldChar w:fldCharType="separate"/>
        </w:r>
        <w:r>
          <w:t>9</w:t>
        </w:r>
        <w:r>
          <w:fldChar w:fldCharType="end"/>
        </w:r>
      </w:hyperlink>
    </w:p>
    <w:p>
      <w:pPr>
        <w:pStyle w:val="TOC1"/>
        <w:tabs>
          <w:tab w:val="right" w:leader="dot" w:pos="8306"/>
        </w:tabs>
      </w:pPr>
      <w:hyperlink w:anchor="_Toc18649" w:history="1">
        <w:r>
          <w:rPr>
            <w:rFonts w:ascii="仿宋" w:eastAsia="仿宋" w:hAnsi="仿宋" w:cs="仿宋" w:hint="eastAsia"/>
            <w:lang w:eastAsia="zh-CN"/>
          </w:rPr>
          <w:t>二、红旗轿车项目危机管理</w:t>
        </w:r>
        <w:r>
          <w:tab/>
        </w:r>
        <w:r>
          <w:fldChar w:fldCharType="begin"/>
        </w:r>
        <w:r>
          <w:instrText xml:space="preserve"> PAGEREF _Toc18649 \h </w:instrText>
        </w:r>
        <w:r>
          <w:fldChar w:fldCharType="separate"/>
        </w:r>
        <w:r>
          <w:t>9</w:t>
        </w:r>
        <w:r>
          <w:fldChar w:fldCharType="end"/>
        </w:r>
      </w:hyperlink>
    </w:p>
    <w:p>
      <w:pPr>
        <w:pStyle w:val="TOC2"/>
        <w:tabs>
          <w:tab w:val="right" w:leader="dot" w:pos="8306"/>
        </w:tabs>
      </w:pPr>
      <w:hyperlink w:anchor="_Toc31002" w:history="1">
        <w:r>
          <w:rPr>
            <w:rFonts w:ascii="仿宋" w:eastAsia="仿宋" w:hAnsi="仿宋" w:cs="仿宋" w:hint="eastAsia"/>
            <w:lang w:eastAsia="zh-CN"/>
          </w:rPr>
          <w:t>(一)、危机预警与识别</w:t>
        </w:r>
        <w:r>
          <w:tab/>
        </w:r>
        <w:r>
          <w:fldChar w:fldCharType="begin"/>
        </w:r>
        <w:r>
          <w:instrText xml:space="preserve"> PAGEREF _Toc31002 \h </w:instrText>
        </w:r>
        <w:r>
          <w:fldChar w:fldCharType="separate"/>
        </w:r>
        <w:r>
          <w:t>9</w:t>
        </w:r>
        <w:r>
          <w:fldChar w:fldCharType="end"/>
        </w:r>
      </w:hyperlink>
    </w:p>
    <w:p>
      <w:pPr>
        <w:pStyle w:val="TOC2"/>
        <w:tabs>
          <w:tab w:val="right" w:leader="dot" w:pos="8306"/>
        </w:tabs>
      </w:pPr>
      <w:hyperlink w:anchor="_Toc26573" w:history="1">
        <w:r>
          <w:rPr>
            <w:rFonts w:ascii="仿宋" w:eastAsia="仿宋" w:hAnsi="仿宋" w:cs="仿宋" w:hint="eastAsia"/>
            <w:lang w:eastAsia="zh-CN"/>
          </w:rPr>
          <w:t>(二)、危机应对与恢复</w:t>
        </w:r>
        <w:r>
          <w:tab/>
        </w:r>
        <w:r>
          <w:fldChar w:fldCharType="begin"/>
        </w:r>
        <w:r>
          <w:instrText xml:space="preserve"> PAGEREF _Toc26573 \h </w:instrText>
        </w:r>
        <w:r>
          <w:fldChar w:fldCharType="separate"/>
        </w:r>
        <w:r>
          <w:t>10</w:t>
        </w:r>
        <w:r>
          <w:fldChar w:fldCharType="end"/>
        </w:r>
      </w:hyperlink>
    </w:p>
    <w:p>
      <w:pPr>
        <w:pStyle w:val="TOC1"/>
        <w:tabs>
          <w:tab w:val="right" w:leader="dot" w:pos="8306"/>
        </w:tabs>
      </w:pPr>
      <w:hyperlink w:anchor="_Toc19330" w:history="1">
        <w:r>
          <w:rPr>
            <w:rFonts w:ascii="仿宋" w:eastAsia="仿宋" w:hAnsi="仿宋" w:cs="仿宋" w:hint="eastAsia"/>
            <w:lang w:eastAsia="zh-CN"/>
          </w:rPr>
          <w:t>三、工艺说明</w:t>
        </w:r>
        <w:r>
          <w:tab/>
        </w:r>
        <w:r>
          <w:fldChar w:fldCharType="begin"/>
        </w:r>
        <w:r>
          <w:instrText xml:space="preserve"> PAGEREF _Toc19330 \h </w:instrText>
        </w:r>
        <w:r>
          <w:fldChar w:fldCharType="separate"/>
        </w:r>
        <w:r>
          <w:t>12</w:t>
        </w:r>
        <w:r>
          <w:fldChar w:fldCharType="end"/>
        </w:r>
      </w:hyperlink>
    </w:p>
    <w:p>
      <w:pPr>
        <w:pStyle w:val="TOC2"/>
        <w:tabs>
          <w:tab w:val="right" w:leader="dot" w:pos="8306"/>
        </w:tabs>
      </w:pPr>
      <w:hyperlink w:anchor="_Toc18022" w:history="1">
        <w:r>
          <w:rPr>
            <w:rFonts w:ascii="仿宋" w:eastAsia="仿宋" w:hAnsi="仿宋" w:cs="仿宋" w:hint="eastAsia"/>
            <w:lang w:eastAsia="zh-CN"/>
          </w:rPr>
          <w:t>(一)、技术管理特点</w:t>
        </w:r>
        <w:r>
          <w:tab/>
        </w:r>
        <w:r>
          <w:fldChar w:fldCharType="begin"/>
        </w:r>
        <w:r>
          <w:instrText xml:space="preserve"> PAGEREF _Toc18022 \h </w:instrText>
        </w:r>
        <w:r>
          <w:fldChar w:fldCharType="separate"/>
        </w:r>
        <w:r>
          <w:t>12</w:t>
        </w:r>
        <w:r>
          <w:fldChar w:fldCharType="end"/>
        </w:r>
      </w:hyperlink>
    </w:p>
    <w:p>
      <w:pPr>
        <w:pStyle w:val="TOC2"/>
        <w:tabs>
          <w:tab w:val="right" w:leader="dot" w:pos="8306"/>
        </w:tabs>
      </w:pPr>
      <w:hyperlink w:anchor="_Toc862" w:history="1">
        <w:r>
          <w:rPr>
            <w:rFonts w:ascii="仿宋" w:eastAsia="仿宋" w:hAnsi="仿宋" w:cs="仿宋" w:hint="eastAsia"/>
            <w:lang w:eastAsia="zh-CN"/>
          </w:rPr>
          <w:t>(二)、红旗轿车项目工艺技术设计方案</w:t>
        </w:r>
        <w:r>
          <w:tab/>
        </w:r>
        <w:r>
          <w:fldChar w:fldCharType="begin"/>
        </w:r>
        <w:r>
          <w:instrText xml:space="preserve"> PAGEREF _Toc862 \h </w:instrText>
        </w:r>
        <w:r>
          <w:fldChar w:fldCharType="separate"/>
        </w:r>
        <w:r>
          <w:t>13</w:t>
        </w:r>
        <w:r>
          <w:fldChar w:fldCharType="end"/>
        </w:r>
      </w:hyperlink>
    </w:p>
    <w:p>
      <w:pPr>
        <w:pStyle w:val="TOC2"/>
        <w:tabs>
          <w:tab w:val="right" w:leader="dot" w:pos="8306"/>
        </w:tabs>
      </w:pPr>
      <w:hyperlink w:anchor="_Toc9339" w:history="1">
        <w:r>
          <w:rPr>
            <w:rFonts w:ascii="仿宋" w:eastAsia="仿宋" w:hAnsi="仿宋" w:cs="仿宋" w:hint="eastAsia"/>
            <w:lang w:eastAsia="zh-CN"/>
          </w:rPr>
          <w:t>(三)、设备选型方案</w:t>
        </w:r>
        <w:r>
          <w:tab/>
        </w:r>
        <w:r>
          <w:fldChar w:fldCharType="begin"/>
        </w:r>
        <w:r>
          <w:instrText xml:space="preserve"> PAGEREF _Toc9339 \h </w:instrText>
        </w:r>
        <w:r>
          <w:fldChar w:fldCharType="separate"/>
        </w:r>
        <w:r>
          <w:t>14</w:t>
        </w:r>
        <w:r>
          <w:fldChar w:fldCharType="end"/>
        </w:r>
      </w:hyperlink>
    </w:p>
    <w:p>
      <w:pPr>
        <w:pStyle w:val="TOC1"/>
        <w:tabs>
          <w:tab w:val="right" w:leader="dot" w:pos="8306"/>
        </w:tabs>
      </w:pPr>
      <w:hyperlink w:anchor="_Toc22084" w:history="1">
        <w:r>
          <w:rPr>
            <w:rFonts w:ascii="仿宋" w:eastAsia="仿宋" w:hAnsi="仿宋" w:cs="仿宋" w:hint="eastAsia"/>
            <w:lang w:eastAsia="zh-CN"/>
          </w:rPr>
          <w:t>四、红旗轿车项目建设背景及必要性分析</w:t>
        </w:r>
        <w:r>
          <w:tab/>
        </w:r>
        <w:r>
          <w:fldChar w:fldCharType="begin"/>
        </w:r>
        <w:r>
          <w:instrText xml:space="preserve"> PAGEREF _Toc22084 \h </w:instrText>
        </w:r>
        <w:r>
          <w:fldChar w:fldCharType="separate"/>
        </w:r>
        <w:r>
          <w:t>16</w:t>
        </w:r>
        <w:r>
          <w:fldChar w:fldCharType="end"/>
        </w:r>
      </w:hyperlink>
    </w:p>
    <w:p>
      <w:pPr>
        <w:pStyle w:val="TOC2"/>
        <w:tabs>
          <w:tab w:val="right" w:leader="dot" w:pos="8306"/>
        </w:tabs>
      </w:pPr>
      <w:hyperlink w:anchor="_Toc27130" w:history="1">
        <w:r>
          <w:rPr>
            <w:rFonts w:ascii="仿宋" w:eastAsia="仿宋" w:hAnsi="仿宋" w:cs="仿宋" w:hint="eastAsia"/>
            <w:lang w:eastAsia="zh-CN"/>
          </w:rPr>
          <w:t>(一)、红旗轿车项目背景分析</w:t>
        </w:r>
        <w:r>
          <w:tab/>
        </w:r>
        <w:r>
          <w:fldChar w:fldCharType="begin"/>
        </w:r>
        <w:r>
          <w:instrText xml:space="preserve"> PAGEREF _Toc27130 \h </w:instrText>
        </w:r>
        <w:r>
          <w:fldChar w:fldCharType="separate"/>
        </w:r>
        <w:r>
          <w:t>16</w:t>
        </w:r>
        <w:r>
          <w:fldChar w:fldCharType="end"/>
        </w:r>
      </w:hyperlink>
    </w:p>
    <w:p>
      <w:pPr>
        <w:pStyle w:val="TOC2"/>
        <w:tabs>
          <w:tab w:val="right" w:leader="dot" w:pos="8306"/>
        </w:tabs>
      </w:pPr>
      <w:hyperlink w:anchor="_Toc14931" w:history="1">
        <w:r>
          <w:rPr>
            <w:rFonts w:ascii="仿宋" w:eastAsia="仿宋" w:hAnsi="仿宋" w:cs="仿宋" w:hint="eastAsia"/>
            <w:lang w:eastAsia="zh-CN"/>
          </w:rPr>
          <w:t>(二)、红旗轿车项目建设必要性分析</w:t>
        </w:r>
        <w:r>
          <w:tab/>
        </w:r>
        <w:r>
          <w:fldChar w:fldCharType="begin"/>
        </w:r>
        <w:r>
          <w:instrText xml:space="preserve"> PAGEREF _Toc14931 \h </w:instrText>
        </w:r>
        <w:r>
          <w:fldChar w:fldCharType="separate"/>
        </w:r>
        <w:r>
          <w:t>17</w:t>
        </w:r>
        <w:r>
          <w:fldChar w:fldCharType="end"/>
        </w:r>
      </w:hyperlink>
    </w:p>
    <w:p>
      <w:pPr>
        <w:pStyle w:val="TOC1"/>
        <w:tabs>
          <w:tab w:val="right" w:leader="dot" w:pos="8306"/>
        </w:tabs>
      </w:pPr>
      <w:hyperlink w:anchor="_Toc21193" w:history="1">
        <w:r>
          <w:rPr>
            <w:rFonts w:ascii="仿宋" w:eastAsia="仿宋" w:hAnsi="仿宋" w:cs="仿宋" w:hint="eastAsia"/>
            <w:lang w:eastAsia="zh-CN"/>
          </w:rPr>
          <w:t>五、红旗轿车项目选址可行性分析</w:t>
        </w:r>
        <w:r>
          <w:tab/>
        </w:r>
        <w:r>
          <w:fldChar w:fldCharType="begin"/>
        </w:r>
        <w:r>
          <w:instrText xml:space="preserve"> PAGEREF _Toc21193 \h </w:instrText>
        </w:r>
        <w:r>
          <w:fldChar w:fldCharType="separate"/>
        </w:r>
        <w:r>
          <w:t>19</w:t>
        </w:r>
        <w:r>
          <w:fldChar w:fldCharType="end"/>
        </w:r>
      </w:hyperlink>
    </w:p>
    <w:p>
      <w:pPr>
        <w:pStyle w:val="TOC2"/>
        <w:tabs>
          <w:tab w:val="right" w:leader="dot" w:pos="8306"/>
        </w:tabs>
      </w:pPr>
      <w:hyperlink w:anchor="_Toc10514" w:history="1">
        <w:r>
          <w:rPr>
            <w:rFonts w:ascii="仿宋" w:eastAsia="仿宋" w:hAnsi="仿宋" w:cs="仿宋" w:hint="eastAsia"/>
            <w:lang w:eastAsia="zh-CN"/>
          </w:rPr>
          <w:t>(一)、红旗轿车项目选址</w:t>
        </w:r>
        <w:r>
          <w:tab/>
        </w:r>
        <w:r>
          <w:fldChar w:fldCharType="begin"/>
        </w:r>
        <w:r>
          <w:instrText xml:space="preserve"> PAGEREF _Toc10514 \h </w:instrText>
        </w:r>
        <w:r>
          <w:fldChar w:fldCharType="separate"/>
        </w:r>
        <w:r>
          <w:t>19</w:t>
        </w:r>
        <w:r>
          <w:fldChar w:fldCharType="end"/>
        </w:r>
      </w:hyperlink>
    </w:p>
    <w:p>
      <w:pPr>
        <w:pStyle w:val="TOC2"/>
        <w:tabs>
          <w:tab w:val="right" w:leader="dot" w:pos="8306"/>
        </w:tabs>
      </w:pPr>
      <w:hyperlink w:anchor="_Toc21155" w:history="1">
        <w:r>
          <w:rPr>
            <w:rFonts w:ascii="仿宋" w:eastAsia="仿宋" w:hAnsi="仿宋" w:cs="仿宋" w:hint="eastAsia"/>
            <w:lang w:eastAsia="zh-CN"/>
          </w:rPr>
          <w:t>(二)、用地控制指标</w:t>
        </w:r>
        <w:r>
          <w:tab/>
        </w:r>
        <w:r>
          <w:fldChar w:fldCharType="begin"/>
        </w:r>
        <w:r>
          <w:instrText xml:space="preserve"> PAGEREF _Toc21155 \h </w:instrText>
        </w:r>
        <w:r>
          <w:fldChar w:fldCharType="separate"/>
        </w:r>
        <w:r>
          <w:t>19</w:t>
        </w:r>
        <w:r>
          <w:fldChar w:fldCharType="end"/>
        </w:r>
      </w:hyperlink>
    </w:p>
    <w:p>
      <w:pPr>
        <w:pStyle w:val="TOC2"/>
        <w:tabs>
          <w:tab w:val="right" w:leader="dot" w:pos="8306"/>
        </w:tabs>
      </w:pPr>
      <w:hyperlink w:anchor="_Toc28254" w:history="1">
        <w:r>
          <w:rPr>
            <w:rFonts w:ascii="仿宋" w:eastAsia="仿宋" w:hAnsi="仿宋" w:cs="仿宋" w:hint="eastAsia"/>
            <w:lang w:eastAsia="zh-CN"/>
          </w:rPr>
          <w:t>(三)、节约用地措施</w:t>
        </w:r>
        <w:r>
          <w:tab/>
        </w:r>
        <w:r>
          <w:fldChar w:fldCharType="begin"/>
        </w:r>
        <w:r>
          <w:instrText xml:space="preserve"> PAGEREF _Toc28254 \h </w:instrText>
        </w:r>
        <w:r>
          <w:fldChar w:fldCharType="separate"/>
        </w:r>
        <w:r>
          <w:t>21</w:t>
        </w:r>
        <w:r>
          <w:fldChar w:fldCharType="end"/>
        </w:r>
      </w:hyperlink>
    </w:p>
    <w:p>
      <w:pPr>
        <w:pStyle w:val="TOC2"/>
        <w:tabs>
          <w:tab w:val="right" w:leader="dot" w:pos="8306"/>
        </w:tabs>
      </w:pPr>
      <w:hyperlink w:anchor="_Toc14552" w:history="1">
        <w:r>
          <w:rPr>
            <w:rFonts w:ascii="仿宋" w:eastAsia="仿宋" w:hAnsi="仿宋" w:cs="仿宋" w:hint="eastAsia"/>
            <w:lang w:eastAsia="zh-CN"/>
          </w:rPr>
          <w:t>(四)、总图布置方案</w:t>
        </w:r>
        <w:r>
          <w:tab/>
        </w:r>
        <w:r>
          <w:fldChar w:fldCharType="begin"/>
        </w:r>
        <w:r>
          <w:instrText xml:space="preserve"> PAGEREF _Toc14552 \h </w:instrText>
        </w:r>
        <w:r>
          <w:fldChar w:fldCharType="separate"/>
        </w:r>
        <w:r>
          <w:t>22</w:t>
        </w:r>
        <w:r>
          <w:fldChar w:fldCharType="end"/>
        </w:r>
      </w:hyperlink>
    </w:p>
    <w:p>
      <w:pPr>
        <w:pStyle w:val="TOC2"/>
        <w:tabs>
          <w:tab w:val="right" w:leader="dot" w:pos="8306"/>
        </w:tabs>
      </w:pPr>
      <w:hyperlink w:anchor="_Toc2975" w:history="1">
        <w:r>
          <w:rPr>
            <w:rFonts w:ascii="仿宋" w:eastAsia="仿宋" w:hAnsi="仿宋" w:cs="仿宋" w:hint="eastAsia"/>
            <w:lang w:eastAsia="zh-CN"/>
          </w:rPr>
          <w:t>(五)、选址综合评价</w:t>
        </w:r>
        <w:r>
          <w:tab/>
        </w:r>
        <w:r>
          <w:fldChar w:fldCharType="begin"/>
        </w:r>
        <w:r>
          <w:instrText xml:space="preserve"> PAGEREF _Toc2975 \h </w:instrText>
        </w:r>
        <w:r>
          <w:fldChar w:fldCharType="separate"/>
        </w:r>
        <w:r>
          <w:t>23</w:t>
        </w:r>
        <w:r>
          <w:fldChar w:fldCharType="end"/>
        </w:r>
      </w:hyperlink>
    </w:p>
    <w:p>
      <w:pPr>
        <w:pStyle w:val="TOC1"/>
        <w:tabs>
          <w:tab w:val="right" w:leader="dot" w:pos="8306"/>
        </w:tabs>
      </w:pPr>
      <w:hyperlink w:anchor="_Toc6939" w:history="1">
        <w:r>
          <w:rPr>
            <w:rFonts w:ascii="仿宋" w:eastAsia="仿宋" w:hAnsi="仿宋" w:cs="仿宋" w:hint="eastAsia"/>
            <w:lang w:eastAsia="zh-CN"/>
          </w:rPr>
          <w:t>六、红旗轿车项目文档管理</w:t>
        </w:r>
        <w:r>
          <w:tab/>
        </w:r>
        <w:r>
          <w:fldChar w:fldCharType="begin"/>
        </w:r>
        <w:r>
          <w:instrText xml:space="preserve"> PAGEREF _Toc6939 \h </w:instrText>
        </w:r>
        <w:r>
          <w:fldChar w:fldCharType="separate"/>
        </w:r>
        <w:r>
          <w:t>24</w:t>
        </w:r>
        <w:r>
          <w:fldChar w:fldCharType="end"/>
        </w:r>
      </w:hyperlink>
    </w:p>
    <w:p>
      <w:pPr>
        <w:pStyle w:val="TOC2"/>
        <w:tabs>
          <w:tab w:val="right" w:leader="dot" w:pos="8306"/>
        </w:tabs>
      </w:pPr>
      <w:hyperlink w:anchor="_Toc14818" w:history="1">
        <w:r>
          <w:rPr>
            <w:rFonts w:ascii="仿宋" w:eastAsia="仿宋" w:hAnsi="仿宋" w:cs="仿宋" w:hint="eastAsia"/>
            <w:lang w:eastAsia="zh-CN"/>
          </w:rPr>
          <w:t>(一)、文档编制与审查</w:t>
        </w:r>
        <w:r>
          <w:tab/>
        </w:r>
        <w:r>
          <w:fldChar w:fldCharType="begin"/>
        </w:r>
        <w:r>
          <w:instrText xml:space="preserve"> PAGEREF _Toc14818 \h </w:instrText>
        </w:r>
        <w:r>
          <w:fldChar w:fldCharType="separate"/>
        </w:r>
        <w:r>
          <w:t>24</w:t>
        </w:r>
        <w:r>
          <w:fldChar w:fldCharType="end"/>
        </w:r>
      </w:hyperlink>
    </w:p>
    <w:p>
      <w:pPr>
        <w:pStyle w:val="TOC2"/>
        <w:tabs>
          <w:tab w:val="right" w:leader="dot" w:pos="8306"/>
        </w:tabs>
      </w:pPr>
      <w:hyperlink w:anchor="_Toc1994" w:history="1">
        <w:r>
          <w:rPr>
            <w:rFonts w:ascii="仿宋" w:eastAsia="仿宋" w:hAnsi="仿宋" w:cs="仿宋" w:hint="eastAsia"/>
            <w:lang w:eastAsia="zh-CN"/>
          </w:rPr>
          <w:t>(二)、文档发布与分发</w:t>
        </w:r>
        <w:r>
          <w:tab/>
        </w:r>
        <w:r>
          <w:fldChar w:fldCharType="begin"/>
        </w:r>
        <w:r>
          <w:instrText xml:space="preserve"> PAGEREF _Toc1994 \h </w:instrText>
        </w:r>
        <w:r>
          <w:fldChar w:fldCharType="separate"/>
        </w:r>
        <w:r>
          <w:t>25</w:t>
        </w:r>
        <w:r>
          <w:fldChar w:fldCharType="end"/>
        </w:r>
      </w:hyperlink>
    </w:p>
    <w:p>
      <w:pPr>
        <w:pStyle w:val="TOC2"/>
        <w:tabs>
          <w:tab w:val="right" w:leader="dot" w:pos="8306"/>
        </w:tabs>
      </w:pPr>
      <w:hyperlink w:anchor="_Toc10636" w:history="1">
        <w:r>
          <w:rPr>
            <w:rFonts w:ascii="仿宋" w:eastAsia="仿宋" w:hAnsi="仿宋" w:cs="仿宋" w:hint="eastAsia"/>
            <w:lang w:eastAsia="zh-CN"/>
          </w:rPr>
          <w:t>(三)、文档存档与归档</w:t>
        </w:r>
        <w:r>
          <w:tab/>
        </w:r>
        <w:r>
          <w:fldChar w:fldCharType="begin"/>
        </w:r>
        <w:r>
          <w:instrText xml:space="preserve"> PAGEREF _Toc10636 \h </w:instrText>
        </w:r>
        <w:r>
          <w:fldChar w:fldCharType="separate"/>
        </w:r>
        <w:r>
          <w:t>26</w:t>
        </w:r>
        <w:r>
          <w:fldChar w:fldCharType="end"/>
        </w:r>
      </w:hyperlink>
    </w:p>
    <w:p>
      <w:pPr>
        <w:pStyle w:val="TOC1"/>
        <w:tabs>
          <w:tab w:val="right" w:leader="dot" w:pos="8306"/>
        </w:tabs>
      </w:pPr>
      <w:hyperlink w:anchor="_Toc17226" w:history="1">
        <w:r>
          <w:rPr>
            <w:rFonts w:ascii="仿宋" w:eastAsia="仿宋" w:hAnsi="仿宋" w:cs="仿宋" w:hint="eastAsia"/>
            <w:lang w:eastAsia="zh-CN"/>
          </w:rPr>
          <w:t>七、红旗轿车项目财务管理</w:t>
        </w:r>
        <w:r>
          <w:tab/>
        </w:r>
        <w:r>
          <w:fldChar w:fldCharType="begin"/>
        </w:r>
        <w:r>
          <w:instrText xml:space="preserve"> PAGEREF _Toc17226 \h </w:instrText>
        </w:r>
        <w:r>
          <w:fldChar w:fldCharType="separate"/>
        </w:r>
        <w:r>
          <w:t>27</w:t>
        </w:r>
        <w:r>
          <w:fldChar w:fldCharType="end"/>
        </w:r>
      </w:hyperlink>
    </w:p>
    <w:p>
      <w:pPr>
        <w:pStyle w:val="TOC2"/>
        <w:tabs>
          <w:tab w:val="right" w:leader="dot" w:pos="8306"/>
        </w:tabs>
      </w:pPr>
      <w:hyperlink w:anchor="_Toc21686" w:history="1">
        <w:r>
          <w:rPr>
            <w:rFonts w:ascii="仿宋" w:eastAsia="仿宋" w:hAnsi="仿宋" w:cs="仿宋" w:hint="eastAsia"/>
            <w:lang w:eastAsia="zh-CN"/>
          </w:rPr>
          <w:t>(一)、资金需求大</w:t>
        </w:r>
        <w:r>
          <w:tab/>
        </w:r>
        <w:r>
          <w:fldChar w:fldCharType="begin"/>
        </w:r>
        <w:r>
          <w:instrText xml:space="preserve"> PAGEREF _Toc21686 \h </w:instrText>
        </w:r>
        <w:r>
          <w:fldChar w:fldCharType="separate"/>
        </w:r>
        <w:r>
          <w:t>27</w:t>
        </w:r>
        <w:r>
          <w:fldChar w:fldCharType="end"/>
        </w:r>
      </w:hyperlink>
    </w:p>
    <w:p>
      <w:pPr>
        <w:pStyle w:val="TOC2"/>
        <w:tabs>
          <w:tab w:val="right" w:leader="dot" w:pos="8306"/>
        </w:tabs>
      </w:pPr>
      <w:hyperlink w:anchor="_Toc12654" w:history="1">
        <w:r>
          <w:rPr>
            <w:rFonts w:ascii="仿宋" w:eastAsia="仿宋" w:hAnsi="仿宋" w:cs="仿宋" w:hint="eastAsia"/>
            <w:lang w:eastAsia="zh-CN"/>
          </w:rPr>
          <w:t>(二)、研发周期长</w:t>
        </w:r>
        <w:r>
          <w:tab/>
        </w:r>
        <w:r>
          <w:fldChar w:fldCharType="begin"/>
        </w:r>
        <w:r>
          <w:instrText xml:space="preserve"> PAGEREF _Toc12654 \h </w:instrText>
        </w:r>
        <w:r>
          <w:fldChar w:fldCharType="separate"/>
        </w:r>
        <w:r>
          <w:t>28</w:t>
        </w:r>
        <w:r>
          <w:fldChar w:fldCharType="end"/>
        </w:r>
      </w:hyperlink>
    </w:p>
    <w:p>
      <w:pPr>
        <w:pStyle w:val="TOC2"/>
        <w:tabs>
          <w:tab w:val="right" w:leader="dot" w:pos="8306"/>
        </w:tabs>
      </w:pPr>
      <w:hyperlink w:anchor="_Toc8576" w:history="1">
        <w:r>
          <w:rPr>
            <w:rFonts w:ascii="仿宋" w:eastAsia="仿宋" w:hAnsi="仿宋" w:cs="仿宋" w:hint="eastAsia"/>
            <w:lang w:eastAsia="zh-CN"/>
          </w:rPr>
          <w:t>(三)、市场风险大</w:t>
        </w:r>
        <w:r>
          <w:tab/>
        </w:r>
        <w:r>
          <w:fldChar w:fldCharType="begin"/>
        </w:r>
        <w:r>
          <w:instrText xml:space="preserve"> PAGEREF _Toc8576 \h </w:instrText>
        </w:r>
        <w:r>
          <w:fldChar w:fldCharType="separate"/>
        </w:r>
        <w:r>
          <w:t>29</w:t>
        </w:r>
        <w:r>
          <w:fldChar w:fldCharType="end"/>
        </w:r>
      </w:hyperlink>
    </w:p>
    <w:p>
      <w:pPr>
        <w:pStyle w:val="TOC2"/>
        <w:tabs>
          <w:tab w:val="right" w:leader="dot" w:pos="8306"/>
        </w:tabs>
      </w:pPr>
      <w:hyperlink w:anchor="_Toc21259" w:history="1">
        <w:r>
          <w:rPr>
            <w:rFonts w:ascii="仿宋" w:eastAsia="仿宋" w:hAnsi="仿宋" w:cs="仿宋" w:hint="eastAsia"/>
            <w:lang w:eastAsia="zh-CN"/>
          </w:rPr>
          <w:t>(四)、利润率高</w:t>
        </w:r>
        <w:r>
          <w:tab/>
        </w:r>
        <w:r>
          <w:fldChar w:fldCharType="begin"/>
        </w:r>
        <w:r>
          <w:instrText xml:space="preserve"> PAGEREF _Toc21259 \h </w:instrText>
        </w:r>
        <w:r>
          <w:fldChar w:fldCharType="separate"/>
        </w:r>
        <w:r>
          <w:t>32</w:t>
        </w:r>
        <w:r>
          <w:fldChar w:fldCharType="end"/>
        </w:r>
      </w:hyperlink>
    </w:p>
    <w:p>
      <w:pPr>
        <w:pStyle w:val="TOC1"/>
        <w:tabs>
          <w:tab w:val="right" w:leader="dot" w:pos="8306"/>
        </w:tabs>
      </w:pPr>
      <w:hyperlink w:anchor="_Toc15318" w:history="1">
        <w:r>
          <w:rPr>
            <w:rFonts w:ascii="仿宋" w:eastAsia="仿宋" w:hAnsi="仿宋" w:cs="仿宋" w:hint="eastAsia"/>
            <w:lang w:eastAsia="zh-CN"/>
          </w:rPr>
          <w:t>八、红旗轿车项目技术管理</w:t>
        </w:r>
        <w:r>
          <w:tab/>
        </w:r>
        <w:r>
          <w:fldChar w:fldCharType="begin"/>
        </w:r>
        <w:r>
          <w:instrText xml:space="preserve"> PAGEREF _Toc15318 \h </w:instrText>
        </w:r>
        <w:r>
          <w:fldChar w:fldCharType="separate"/>
        </w:r>
        <w:r>
          <w:t>34</w:t>
        </w:r>
        <w:r>
          <w:fldChar w:fldCharType="end"/>
        </w:r>
      </w:hyperlink>
    </w:p>
    <w:p>
      <w:pPr>
        <w:pStyle w:val="TOC2"/>
        <w:tabs>
          <w:tab w:val="right" w:leader="dot" w:pos="8306"/>
        </w:tabs>
      </w:pPr>
      <w:hyperlink w:anchor="_Toc16671" w:history="1">
        <w:r>
          <w:rPr>
            <w:rFonts w:ascii="仿宋" w:eastAsia="仿宋" w:hAnsi="仿宋" w:cs="仿宋" w:hint="eastAsia"/>
            <w:lang w:eastAsia="zh-CN"/>
          </w:rPr>
          <w:t>(一)、技术方案选用方向</w:t>
        </w:r>
        <w:r>
          <w:tab/>
        </w:r>
        <w:r>
          <w:fldChar w:fldCharType="begin"/>
        </w:r>
        <w:r>
          <w:instrText xml:space="preserve"> PAGEREF _Toc16671 \h </w:instrText>
        </w:r>
        <w:r>
          <w:fldChar w:fldCharType="separate"/>
        </w:r>
        <w:r>
          <w:t>34</w:t>
        </w:r>
        <w:r>
          <w:fldChar w:fldCharType="end"/>
        </w:r>
      </w:hyperlink>
    </w:p>
    <w:p>
      <w:pPr>
        <w:pStyle w:val="TOC2"/>
        <w:tabs>
          <w:tab w:val="right" w:leader="dot" w:pos="8306"/>
        </w:tabs>
      </w:pPr>
      <w:hyperlink w:anchor="_Toc2682" w:history="1">
        <w:r>
          <w:rPr>
            <w:rFonts w:ascii="仿宋" w:eastAsia="仿宋" w:hAnsi="仿宋" w:cs="仿宋" w:hint="eastAsia"/>
            <w:lang w:eastAsia="zh-CN"/>
          </w:rPr>
          <w:t>(二)、工艺技术方案选用原则</w:t>
        </w:r>
        <w:r>
          <w:tab/>
        </w:r>
        <w:r>
          <w:fldChar w:fldCharType="begin"/>
        </w:r>
        <w:r>
          <w:instrText xml:space="preserve"> PAGEREF _Toc2682 \h </w:instrText>
        </w:r>
        <w:r>
          <w:fldChar w:fldCharType="separate"/>
        </w:r>
        <w:r>
          <w:t>36</w:t>
        </w:r>
        <w:r>
          <w:fldChar w:fldCharType="end"/>
        </w:r>
      </w:hyperlink>
    </w:p>
    <w:p>
      <w:pPr>
        <w:pStyle w:val="TOC2"/>
        <w:tabs>
          <w:tab w:val="right" w:leader="dot" w:pos="8306"/>
        </w:tabs>
      </w:pPr>
      <w:hyperlink w:anchor="_Toc6707" w:history="1">
        <w:r>
          <w:rPr>
            <w:rFonts w:ascii="仿宋" w:eastAsia="仿宋" w:hAnsi="仿宋" w:cs="仿宋" w:hint="eastAsia"/>
            <w:lang w:eastAsia="zh-CN"/>
          </w:rPr>
          <w:t>(三)、工艺技术方案要求</w:t>
        </w:r>
        <w:r>
          <w:tab/>
        </w:r>
        <w:r>
          <w:fldChar w:fldCharType="begin"/>
        </w:r>
        <w:r>
          <w:instrText xml:space="preserve"> PAGEREF _Toc6707 \h </w:instrText>
        </w:r>
        <w:r>
          <w:fldChar w:fldCharType="separate"/>
        </w:r>
        <w:r>
          <w:t>38</w:t>
        </w:r>
        <w:r>
          <w:fldChar w:fldCharType="end"/>
        </w:r>
      </w:hyperlink>
    </w:p>
    <w:p>
      <w:pPr>
        <w:pStyle w:val="TOC1"/>
        <w:tabs>
          <w:tab w:val="right" w:leader="dot" w:pos="8306"/>
        </w:tabs>
      </w:pPr>
      <w:hyperlink w:anchor="_Toc344" w:history="1">
        <w:r>
          <w:rPr>
            <w:rFonts w:ascii="仿宋" w:eastAsia="仿宋" w:hAnsi="仿宋" w:cs="仿宋" w:hint="eastAsia"/>
            <w:lang w:eastAsia="zh-CN"/>
          </w:rPr>
          <w:t>九、红旗轿车项目人力资源管理</w:t>
        </w:r>
        <w:r>
          <w:tab/>
        </w:r>
        <w:r>
          <w:fldChar w:fldCharType="begin"/>
        </w:r>
        <w:r>
          <w:instrText xml:space="preserve"> PAGEREF _Toc344 \h </w:instrText>
        </w:r>
        <w:r>
          <w:fldChar w:fldCharType="separate"/>
        </w:r>
        <w:r>
          <w:t>40</w:t>
        </w:r>
        <w:r>
          <w:fldChar w:fldCharType="end"/>
        </w:r>
      </w:hyperlink>
    </w:p>
    <w:p>
      <w:pPr>
        <w:pStyle w:val="TOC2"/>
        <w:tabs>
          <w:tab w:val="right" w:leader="dot" w:pos="8306"/>
        </w:tabs>
      </w:pPr>
      <w:hyperlink w:anchor="_Toc15337" w:history="1">
        <w:r>
          <w:rPr>
            <w:rFonts w:ascii="仿宋" w:eastAsia="仿宋" w:hAnsi="仿宋" w:cs="仿宋" w:hint="eastAsia"/>
            <w:lang w:eastAsia="zh-CN"/>
          </w:rPr>
          <w:t>(一)、建立健全的预算管理制度</w:t>
        </w:r>
        <w:r>
          <w:tab/>
        </w:r>
        <w:r>
          <w:fldChar w:fldCharType="begin"/>
        </w:r>
        <w:r>
          <w:instrText xml:space="preserve"> PAGEREF _Toc15337 \h </w:instrText>
        </w:r>
        <w:r>
          <w:fldChar w:fldCharType="separate"/>
        </w:r>
        <w:r>
          <w:t>40</w:t>
        </w:r>
        <w:r>
          <w:fldChar w:fldCharType="end"/>
        </w:r>
      </w:hyperlink>
    </w:p>
    <w:p>
      <w:pPr>
        <w:pStyle w:val="TOC2"/>
        <w:tabs>
          <w:tab w:val="right" w:leader="dot" w:pos="8306"/>
        </w:tabs>
      </w:pPr>
      <w:hyperlink w:anchor="_Toc25446" w:history="1">
        <w:r>
          <w:rPr>
            <w:rFonts w:ascii="仿宋" w:eastAsia="仿宋" w:hAnsi="仿宋" w:cs="仿宋" w:hint="eastAsia"/>
            <w:lang w:eastAsia="zh-CN"/>
          </w:rPr>
          <w:t>(二)、加强资金流动监控</w:t>
        </w:r>
        <w:r>
          <w:tab/>
        </w:r>
        <w:r>
          <w:fldChar w:fldCharType="begin"/>
        </w:r>
        <w:r>
          <w:instrText xml:space="preserve"> PAGEREF _Toc25446 \h </w:instrText>
        </w:r>
        <w:r>
          <w:fldChar w:fldCharType="separate"/>
        </w:r>
        <w:r>
          <w:t>42</w:t>
        </w:r>
        <w:r>
          <w:fldChar w:fldCharType="end"/>
        </w:r>
      </w:hyperlink>
    </w:p>
    <w:p>
      <w:pPr>
        <w:pStyle w:val="TOC2"/>
        <w:tabs>
          <w:tab w:val="right" w:leader="dot" w:pos="8306"/>
        </w:tabs>
      </w:pPr>
      <w:hyperlink w:anchor="_Toc12752" w:history="1">
        <w:r>
          <w:rPr>
            <w:rFonts w:ascii="仿宋" w:eastAsia="仿宋" w:hAnsi="仿宋" w:cs="仿宋" w:hint="eastAsia"/>
            <w:lang w:eastAsia="zh-CN"/>
          </w:rPr>
          <w:t>(三)、制定完善的风险控制机制</w:t>
        </w:r>
        <w:r>
          <w:tab/>
        </w:r>
        <w:r>
          <w:fldChar w:fldCharType="begin"/>
        </w:r>
        <w:r>
          <w:instrText xml:space="preserve"> PAGEREF _Toc12752 \h </w:instrText>
        </w:r>
        <w:r>
          <w:fldChar w:fldCharType="separate"/>
        </w:r>
        <w:r>
          <w:t>43</w:t>
        </w:r>
        <w:r>
          <w:fldChar w:fldCharType="end"/>
        </w:r>
      </w:hyperlink>
    </w:p>
    <w:p>
      <w:pPr>
        <w:pStyle w:val="TOC2"/>
        <w:tabs>
          <w:tab w:val="right" w:leader="dot" w:pos="8306"/>
        </w:tabs>
      </w:pPr>
      <w:hyperlink w:anchor="_Toc22690" w:history="1">
        <w:r>
          <w:rPr>
            <w:rFonts w:ascii="仿宋" w:eastAsia="仿宋" w:hAnsi="仿宋" w:cs="仿宋" w:hint="eastAsia"/>
            <w:lang w:eastAsia="zh-CN"/>
          </w:rPr>
          <w:t>(四)、优化成本管理</w:t>
        </w:r>
        <w:r>
          <w:tab/>
        </w:r>
        <w:r>
          <w:fldChar w:fldCharType="begin"/>
        </w:r>
        <w:r>
          <w:instrText xml:space="preserve"> PAGEREF _Toc22690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38" w:history="1">
        <w:r>
          <w:rPr>
            <w:rFonts w:ascii="仿宋" w:eastAsia="仿宋" w:hAnsi="仿宋" w:cs="仿宋" w:hint="eastAsia"/>
            <w:lang w:eastAsia="zh-CN"/>
          </w:rPr>
          <w:t>十、红旗轿车项目创新与研发</w:t>
        </w:r>
        <w:r>
          <w:tab/>
        </w:r>
        <w:r>
          <w:fldChar w:fldCharType="begin"/>
        </w:r>
        <w:r>
          <w:instrText xml:space="preserve"> PAGEREF _Toc19438 \h </w:instrText>
        </w:r>
        <w:r>
          <w:fldChar w:fldCharType="separate"/>
        </w:r>
        <w:r>
          <w:t>46</w:t>
        </w:r>
        <w:r>
          <w:fldChar w:fldCharType="end"/>
        </w:r>
      </w:hyperlink>
    </w:p>
    <w:p>
      <w:pPr>
        <w:pStyle w:val="TOC2"/>
        <w:tabs>
          <w:tab w:val="right" w:leader="dot" w:pos="8306"/>
        </w:tabs>
      </w:pPr>
      <w:hyperlink w:anchor="_Toc8431" w:history="1">
        <w:r>
          <w:rPr>
            <w:rFonts w:ascii="仿宋" w:eastAsia="仿宋" w:hAnsi="仿宋" w:cs="仿宋" w:hint="eastAsia"/>
            <w:lang w:eastAsia="zh-CN"/>
          </w:rPr>
          <w:t>(一)、创新策略与方向</w:t>
        </w:r>
        <w:r>
          <w:tab/>
        </w:r>
        <w:r>
          <w:fldChar w:fldCharType="begin"/>
        </w:r>
        <w:r>
          <w:instrText xml:space="preserve"> PAGEREF _Toc8431 \h </w:instrText>
        </w:r>
        <w:r>
          <w:fldChar w:fldCharType="separate"/>
        </w:r>
        <w:r>
          <w:t>46</w:t>
        </w:r>
        <w:r>
          <w:fldChar w:fldCharType="end"/>
        </w:r>
      </w:hyperlink>
    </w:p>
    <w:p>
      <w:pPr>
        <w:pStyle w:val="TOC2"/>
        <w:tabs>
          <w:tab w:val="right" w:leader="dot" w:pos="8306"/>
        </w:tabs>
      </w:pPr>
      <w:hyperlink w:anchor="_Toc8878" w:history="1">
        <w:r>
          <w:rPr>
            <w:rFonts w:ascii="仿宋" w:eastAsia="仿宋" w:hAnsi="仿宋" w:cs="仿宋" w:hint="eastAsia"/>
            <w:lang w:eastAsia="zh-CN"/>
          </w:rPr>
          <w:t>(二)、研发规划与投入</w:t>
        </w:r>
        <w:r>
          <w:tab/>
        </w:r>
        <w:r>
          <w:fldChar w:fldCharType="begin"/>
        </w:r>
        <w:r>
          <w:instrText xml:space="preserve"> PAGEREF _Toc8878 \h </w:instrText>
        </w:r>
        <w:r>
          <w:fldChar w:fldCharType="separate"/>
        </w:r>
        <w:r>
          <w:t>47</w:t>
        </w:r>
        <w:r>
          <w:fldChar w:fldCharType="end"/>
        </w:r>
      </w:hyperlink>
    </w:p>
    <w:p>
      <w:pPr>
        <w:pStyle w:val="TOC1"/>
        <w:tabs>
          <w:tab w:val="right" w:leader="dot" w:pos="8306"/>
        </w:tabs>
      </w:pPr>
      <w:hyperlink w:anchor="_Toc13019" w:history="1">
        <w:r>
          <w:rPr>
            <w:rFonts w:ascii="仿宋" w:eastAsia="仿宋" w:hAnsi="仿宋" w:cs="仿宋" w:hint="eastAsia"/>
            <w:lang w:eastAsia="zh-CN"/>
          </w:rPr>
          <w:t>十一、生产安全保护</w:t>
        </w:r>
        <w:r>
          <w:tab/>
        </w:r>
        <w:r>
          <w:fldChar w:fldCharType="begin"/>
        </w:r>
        <w:r>
          <w:instrText xml:space="preserve"> PAGEREF _Toc13019 \h </w:instrText>
        </w:r>
        <w:r>
          <w:fldChar w:fldCharType="separate"/>
        </w:r>
        <w:r>
          <w:t>49</w:t>
        </w:r>
        <w:r>
          <w:fldChar w:fldCharType="end"/>
        </w:r>
      </w:hyperlink>
    </w:p>
    <w:p>
      <w:pPr>
        <w:pStyle w:val="TOC2"/>
        <w:tabs>
          <w:tab w:val="right" w:leader="dot" w:pos="8306"/>
        </w:tabs>
      </w:pPr>
      <w:hyperlink w:anchor="_Toc15112" w:history="1">
        <w:r>
          <w:rPr>
            <w:rFonts w:ascii="仿宋" w:eastAsia="仿宋" w:hAnsi="仿宋" w:cs="仿宋" w:hint="eastAsia"/>
            <w:lang w:eastAsia="zh-CN"/>
          </w:rPr>
          <w:t>(一)、消防安全</w:t>
        </w:r>
        <w:r>
          <w:tab/>
        </w:r>
        <w:r>
          <w:fldChar w:fldCharType="begin"/>
        </w:r>
        <w:r>
          <w:instrText xml:space="preserve"> PAGEREF _Toc15112 \h </w:instrText>
        </w:r>
        <w:r>
          <w:fldChar w:fldCharType="separate"/>
        </w:r>
        <w:r>
          <w:t>49</w:t>
        </w:r>
        <w:r>
          <w:fldChar w:fldCharType="end"/>
        </w:r>
      </w:hyperlink>
    </w:p>
    <w:p>
      <w:pPr>
        <w:pStyle w:val="TOC2"/>
        <w:tabs>
          <w:tab w:val="right" w:leader="dot" w:pos="8306"/>
        </w:tabs>
      </w:pPr>
      <w:hyperlink w:anchor="_Toc19861" w:history="1">
        <w:r>
          <w:rPr>
            <w:rFonts w:ascii="仿宋" w:eastAsia="仿宋" w:hAnsi="仿宋" w:cs="仿宋" w:hint="eastAsia"/>
            <w:lang w:eastAsia="zh-CN"/>
          </w:rPr>
          <w:t>(二)、防火防爆总图布置措施</w:t>
        </w:r>
        <w:r>
          <w:tab/>
        </w:r>
        <w:r>
          <w:fldChar w:fldCharType="begin"/>
        </w:r>
        <w:r>
          <w:instrText xml:space="preserve"> PAGEREF _Toc19861 \h </w:instrText>
        </w:r>
        <w:r>
          <w:fldChar w:fldCharType="separate"/>
        </w:r>
        <w:r>
          <w:t>50</w:t>
        </w:r>
        <w:r>
          <w:fldChar w:fldCharType="end"/>
        </w:r>
      </w:hyperlink>
    </w:p>
    <w:p>
      <w:pPr>
        <w:pStyle w:val="TOC2"/>
        <w:tabs>
          <w:tab w:val="right" w:leader="dot" w:pos="8306"/>
        </w:tabs>
      </w:pPr>
      <w:hyperlink w:anchor="_Toc21792" w:history="1">
        <w:r>
          <w:rPr>
            <w:rFonts w:ascii="仿宋" w:eastAsia="仿宋" w:hAnsi="仿宋" w:cs="仿宋" w:hint="eastAsia"/>
            <w:lang w:eastAsia="zh-CN"/>
          </w:rPr>
          <w:t>(三)、自然灾害防范措施</w:t>
        </w:r>
        <w:r>
          <w:tab/>
        </w:r>
        <w:r>
          <w:fldChar w:fldCharType="begin"/>
        </w:r>
        <w:r>
          <w:instrText xml:space="preserve"> PAGEREF _Toc21792 \h </w:instrText>
        </w:r>
        <w:r>
          <w:fldChar w:fldCharType="separate"/>
        </w:r>
        <w:r>
          <w:t>51</w:t>
        </w:r>
        <w:r>
          <w:fldChar w:fldCharType="end"/>
        </w:r>
      </w:hyperlink>
    </w:p>
    <w:p>
      <w:pPr>
        <w:pStyle w:val="TOC2"/>
        <w:tabs>
          <w:tab w:val="right" w:leader="dot" w:pos="8306"/>
        </w:tabs>
      </w:pPr>
      <w:hyperlink w:anchor="_Toc32671" w:history="1">
        <w:r>
          <w:rPr>
            <w:rFonts w:ascii="仿宋" w:eastAsia="仿宋" w:hAnsi="仿宋" w:cs="仿宋" w:hint="eastAsia"/>
            <w:lang w:eastAsia="zh-CN"/>
          </w:rPr>
          <w:t>(四)、安全色及安全标志使用要求</w:t>
        </w:r>
        <w:r>
          <w:tab/>
        </w:r>
        <w:r>
          <w:fldChar w:fldCharType="begin"/>
        </w:r>
        <w:r>
          <w:instrText xml:space="preserve"> PAGEREF _Toc32671 \h </w:instrText>
        </w:r>
        <w:r>
          <w:fldChar w:fldCharType="separate"/>
        </w:r>
        <w:r>
          <w:t>52</w:t>
        </w:r>
        <w:r>
          <w:fldChar w:fldCharType="end"/>
        </w:r>
      </w:hyperlink>
    </w:p>
    <w:p>
      <w:pPr>
        <w:pStyle w:val="TOC2"/>
        <w:tabs>
          <w:tab w:val="right" w:leader="dot" w:pos="8306"/>
        </w:tabs>
      </w:pPr>
      <w:hyperlink w:anchor="_Toc176" w:history="1">
        <w:r>
          <w:rPr>
            <w:rFonts w:ascii="仿宋" w:eastAsia="仿宋" w:hAnsi="仿宋" w:cs="仿宋" w:hint="eastAsia"/>
            <w:lang w:eastAsia="zh-CN"/>
          </w:rPr>
          <w:t>(五)、防尘防毒措施</w:t>
        </w:r>
        <w:r>
          <w:tab/>
        </w:r>
        <w:r>
          <w:fldChar w:fldCharType="begin"/>
        </w:r>
        <w:r>
          <w:instrText xml:space="preserve"> PAGEREF _Toc176 \h </w:instrText>
        </w:r>
        <w:r>
          <w:fldChar w:fldCharType="separate"/>
        </w:r>
        <w:r>
          <w:t>53</w:t>
        </w:r>
        <w:r>
          <w:fldChar w:fldCharType="end"/>
        </w:r>
      </w:hyperlink>
    </w:p>
    <w:p>
      <w:pPr>
        <w:pStyle w:val="TOC2"/>
        <w:tabs>
          <w:tab w:val="right" w:leader="dot" w:pos="8306"/>
        </w:tabs>
      </w:pPr>
      <w:hyperlink w:anchor="_Toc28671" w:history="1">
        <w:r>
          <w:rPr>
            <w:rFonts w:ascii="仿宋" w:eastAsia="仿宋" w:hAnsi="仿宋" w:cs="仿宋" w:hint="eastAsia"/>
            <w:lang w:eastAsia="zh-CN"/>
          </w:rPr>
          <w:t>(六)、防静电、触电防护及防雷措施</w:t>
        </w:r>
        <w:r>
          <w:tab/>
        </w:r>
        <w:r>
          <w:fldChar w:fldCharType="begin"/>
        </w:r>
        <w:r>
          <w:instrText xml:space="preserve"> PAGEREF _Toc28671 \h </w:instrText>
        </w:r>
        <w:r>
          <w:fldChar w:fldCharType="separate"/>
        </w:r>
        <w:r>
          <w:t>54</w:t>
        </w:r>
        <w:r>
          <w:fldChar w:fldCharType="end"/>
        </w:r>
      </w:hyperlink>
    </w:p>
    <w:p>
      <w:pPr>
        <w:pStyle w:val="TOC2"/>
        <w:tabs>
          <w:tab w:val="right" w:leader="dot" w:pos="8306"/>
        </w:tabs>
      </w:pPr>
      <w:hyperlink w:anchor="_Toc11772" w:history="1">
        <w:r>
          <w:rPr>
            <w:rFonts w:ascii="仿宋" w:eastAsia="仿宋" w:hAnsi="仿宋" w:cs="仿宋" w:hint="eastAsia"/>
            <w:lang w:eastAsia="zh-CN"/>
          </w:rPr>
          <w:t>(七)、机械设备安全保障措施</w:t>
        </w:r>
        <w:r>
          <w:tab/>
        </w:r>
        <w:r>
          <w:fldChar w:fldCharType="begin"/>
        </w:r>
        <w:r>
          <w:instrText xml:space="preserve"> PAGEREF _Toc11772 \h </w:instrText>
        </w:r>
        <w:r>
          <w:fldChar w:fldCharType="separate"/>
        </w:r>
        <w:r>
          <w:t>55</w:t>
        </w:r>
        <w:r>
          <w:fldChar w:fldCharType="end"/>
        </w:r>
      </w:hyperlink>
    </w:p>
    <w:p>
      <w:pPr>
        <w:pStyle w:val="TOC1"/>
        <w:tabs>
          <w:tab w:val="right" w:leader="dot" w:pos="8306"/>
        </w:tabs>
      </w:pPr>
      <w:hyperlink w:anchor="_Toc26103" w:history="1">
        <w:r>
          <w:rPr>
            <w:rFonts w:ascii="仿宋" w:eastAsia="仿宋" w:hAnsi="仿宋" w:cs="仿宋" w:hint="eastAsia"/>
            <w:lang w:eastAsia="zh-CN"/>
          </w:rPr>
          <w:t>十二、红旗轿车项目人力资源培养与发展</w:t>
        </w:r>
        <w:r>
          <w:tab/>
        </w:r>
        <w:r>
          <w:fldChar w:fldCharType="begin"/>
        </w:r>
        <w:r>
          <w:instrText xml:space="preserve"> PAGEREF _Toc26103 \h </w:instrText>
        </w:r>
        <w:r>
          <w:fldChar w:fldCharType="separate"/>
        </w:r>
        <w:r>
          <w:t>57</w:t>
        </w:r>
        <w:r>
          <w:fldChar w:fldCharType="end"/>
        </w:r>
      </w:hyperlink>
    </w:p>
    <w:p>
      <w:pPr>
        <w:pStyle w:val="TOC2"/>
        <w:tabs>
          <w:tab w:val="right" w:leader="dot" w:pos="8306"/>
        </w:tabs>
      </w:pPr>
      <w:hyperlink w:anchor="_Toc26399" w:history="1">
        <w:r>
          <w:rPr>
            <w:rFonts w:ascii="仿宋" w:eastAsia="仿宋" w:hAnsi="仿宋" w:cs="仿宋" w:hint="eastAsia"/>
            <w:lang w:eastAsia="zh-CN"/>
          </w:rPr>
          <w:t>(一)、人才需求与规划</w:t>
        </w:r>
        <w:r>
          <w:tab/>
        </w:r>
        <w:r>
          <w:fldChar w:fldCharType="begin"/>
        </w:r>
        <w:r>
          <w:instrText xml:space="preserve"> PAGEREF _Toc26399 \h </w:instrText>
        </w:r>
        <w:r>
          <w:fldChar w:fldCharType="separate"/>
        </w:r>
        <w:r>
          <w:t>57</w:t>
        </w:r>
        <w:r>
          <w:fldChar w:fldCharType="end"/>
        </w:r>
      </w:hyperlink>
    </w:p>
    <w:p>
      <w:pPr>
        <w:pStyle w:val="TOC2"/>
        <w:tabs>
          <w:tab w:val="right" w:leader="dot" w:pos="8306"/>
        </w:tabs>
      </w:pPr>
      <w:hyperlink w:anchor="_Toc11154" w:history="1">
        <w:r>
          <w:rPr>
            <w:rFonts w:ascii="仿宋" w:eastAsia="仿宋" w:hAnsi="仿宋" w:cs="仿宋" w:hint="eastAsia"/>
            <w:lang w:eastAsia="zh-CN"/>
          </w:rPr>
          <w:t>(二)、培训与发展计划</w:t>
        </w:r>
        <w:r>
          <w:tab/>
        </w:r>
        <w:r>
          <w:fldChar w:fldCharType="begin"/>
        </w:r>
        <w:r>
          <w:instrText xml:space="preserve"> PAGEREF _Toc11154 \h </w:instrText>
        </w:r>
        <w:r>
          <w:fldChar w:fldCharType="separate"/>
        </w:r>
        <w:r>
          <w:t>57</w:t>
        </w:r>
        <w:r>
          <w:fldChar w:fldCharType="end"/>
        </w:r>
      </w:hyperlink>
    </w:p>
    <w:p>
      <w:pPr>
        <w:pStyle w:val="TOC1"/>
        <w:tabs>
          <w:tab w:val="right" w:leader="dot" w:pos="8306"/>
        </w:tabs>
      </w:pPr>
      <w:hyperlink w:anchor="_Toc31976" w:history="1">
        <w:r>
          <w:rPr>
            <w:rFonts w:ascii="仿宋" w:eastAsia="仿宋" w:hAnsi="仿宋" w:cs="仿宋" w:hint="eastAsia"/>
            <w:lang w:eastAsia="zh-CN"/>
          </w:rPr>
          <w:t>十三、红旗轿车项目实施时间节点</w:t>
        </w:r>
        <w:r>
          <w:tab/>
        </w:r>
        <w:r>
          <w:fldChar w:fldCharType="begin"/>
        </w:r>
        <w:r>
          <w:instrText xml:space="preserve"> PAGEREF _Toc31976 \h </w:instrText>
        </w:r>
        <w:r>
          <w:fldChar w:fldCharType="separate"/>
        </w:r>
        <w:r>
          <w:t>58</w:t>
        </w:r>
        <w:r>
          <w:fldChar w:fldCharType="end"/>
        </w:r>
      </w:hyperlink>
    </w:p>
    <w:p>
      <w:pPr>
        <w:pStyle w:val="TOC2"/>
        <w:tabs>
          <w:tab w:val="right" w:leader="dot" w:pos="8306"/>
        </w:tabs>
      </w:pPr>
      <w:hyperlink w:anchor="_Toc2440" w:history="1">
        <w:r>
          <w:rPr>
            <w:rFonts w:ascii="仿宋" w:eastAsia="仿宋" w:hAnsi="仿宋" w:cs="仿宋" w:hint="eastAsia"/>
            <w:lang w:eastAsia="zh-CN"/>
          </w:rPr>
          <w:t>(一)、红旗轿车项目启动阶段时间节点</w:t>
        </w:r>
        <w:r>
          <w:tab/>
        </w:r>
        <w:r>
          <w:fldChar w:fldCharType="begin"/>
        </w:r>
        <w:r>
          <w:instrText xml:space="preserve"> PAGEREF _Toc2440 \h </w:instrText>
        </w:r>
        <w:r>
          <w:fldChar w:fldCharType="separate"/>
        </w:r>
        <w:r>
          <w:t>58</w:t>
        </w:r>
        <w:r>
          <w:fldChar w:fldCharType="end"/>
        </w:r>
      </w:hyperlink>
    </w:p>
    <w:p>
      <w:pPr>
        <w:pStyle w:val="TOC2"/>
        <w:tabs>
          <w:tab w:val="right" w:leader="dot" w:pos="8306"/>
        </w:tabs>
      </w:pPr>
      <w:hyperlink w:anchor="_Toc2994" w:history="1">
        <w:r>
          <w:rPr>
            <w:rFonts w:ascii="仿宋" w:eastAsia="仿宋" w:hAnsi="仿宋" w:cs="仿宋" w:hint="eastAsia"/>
            <w:lang w:eastAsia="zh-CN"/>
          </w:rPr>
          <w:t>(二)、红旗轿车项目执行阶段时间节点</w:t>
        </w:r>
        <w:r>
          <w:tab/>
        </w:r>
        <w:r>
          <w:fldChar w:fldCharType="begin"/>
        </w:r>
        <w:r>
          <w:instrText xml:space="preserve"> PAGEREF _Toc2994 \h </w:instrText>
        </w:r>
        <w:r>
          <w:fldChar w:fldCharType="separate"/>
        </w:r>
        <w:r>
          <w:t>59</w:t>
        </w:r>
        <w:r>
          <w:fldChar w:fldCharType="end"/>
        </w:r>
      </w:hyperlink>
    </w:p>
    <w:p>
      <w:pPr>
        <w:pStyle w:val="TOC2"/>
        <w:tabs>
          <w:tab w:val="right" w:leader="dot" w:pos="8306"/>
        </w:tabs>
      </w:pPr>
      <w:hyperlink w:anchor="_Toc20290" w:history="1">
        <w:r>
          <w:rPr>
            <w:rFonts w:ascii="仿宋" w:eastAsia="仿宋" w:hAnsi="仿宋" w:cs="仿宋" w:hint="eastAsia"/>
            <w:lang w:eastAsia="zh-CN"/>
          </w:rPr>
          <w:t>(三)、红旗轿车项目完成阶段时间节点</w:t>
        </w:r>
        <w:r>
          <w:tab/>
        </w:r>
        <w:r>
          <w:fldChar w:fldCharType="begin"/>
        </w:r>
        <w:r>
          <w:instrText xml:space="preserve"> PAGEREF _Toc20290 \h </w:instrText>
        </w:r>
        <w:r>
          <w:fldChar w:fldCharType="separate"/>
        </w:r>
        <w:r>
          <w:t>60</w:t>
        </w:r>
        <w:r>
          <w:fldChar w:fldCharType="end"/>
        </w:r>
      </w:hyperlink>
    </w:p>
    <w:p>
      <w:pPr>
        <w:pStyle w:val="TOC1"/>
        <w:tabs>
          <w:tab w:val="right" w:leader="dot" w:pos="8306"/>
        </w:tabs>
      </w:pPr>
      <w:hyperlink w:anchor="_Toc8148" w:history="1">
        <w:r>
          <w:rPr>
            <w:rFonts w:ascii="仿宋" w:eastAsia="仿宋" w:hAnsi="仿宋" w:cs="仿宋" w:hint="eastAsia"/>
            <w:lang w:eastAsia="zh-CN"/>
          </w:rPr>
          <w:t>十四、供应链管理</w:t>
        </w:r>
        <w:r>
          <w:tab/>
        </w:r>
        <w:r>
          <w:fldChar w:fldCharType="begin"/>
        </w:r>
        <w:r>
          <w:instrText xml:space="preserve"> PAGEREF _Toc8148 \h </w:instrText>
        </w:r>
        <w:r>
          <w:fldChar w:fldCharType="separate"/>
        </w:r>
        <w:r>
          <w:t>61</w:t>
        </w:r>
        <w:r>
          <w:fldChar w:fldCharType="end"/>
        </w:r>
      </w:hyperlink>
    </w:p>
    <w:p>
      <w:pPr>
        <w:pStyle w:val="TOC2"/>
        <w:tabs>
          <w:tab w:val="right" w:leader="dot" w:pos="8306"/>
        </w:tabs>
      </w:pPr>
      <w:hyperlink w:anchor="_Toc12298" w:history="1">
        <w:r>
          <w:rPr>
            <w:rFonts w:ascii="仿宋" w:eastAsia="仿宋" w:hAnsi="仿宋" w:cs="仿宋" w:hint="eastAsia"/>
            <w:lang w:eastAsia="zh-CN"/>
          </w:rPr>
          <w:t>(一)、供应链战略规划</w:t>
        </w:r>
        <w:r>
          <w:tab/>
        </w:r>
        <w:r>
          <w:fldChar w:fldCharType="begin"/>
        </w:r>
        <w:r>
          <w:instrText xml:space="preserve"> PAGEREF _Toc12298 \h </w:instrText>
        </w:r>
        <w:r>
          <w:fldChar w:fldCharType="separate"/>
        </w:r>
        <w:r>
          <w:t>61</w:t>
        </w:r>
        <w:r>
          <w:fldChar w:fldCharType="end"/>
        </w:r>
      </w:hyperlink>
    </w:p>
    <w:p>
      <w:pPr>
        <w:pStyle w:val="TOC2"/>
        <w:tabs>
          <w:tab w:val="right" w:leader="dot" w:pos="8306"/>
        </w:tabs>
      </w:pPr>
      <w:hyperlink w:anchor="_Toc16019" w:history="1">
        <w:r>
          <w:rPr>
            <w:rFonts w:ascii="仿宋" w:eastAsia="仿宋" w:hAnsi="仿宋" w:cs="仿宋" w:hint="eastAsia"/>
            <w:lang w:eastAsia="zh-CN"/>
          </w:rPr>
          <w:t>(二)、供应商选择与合作</w:t>
        </w:r>
        <w:r>
          <w:tab/>
        </w:r>
        <w:r>
          <w:fldChar w:fldCharType="begin"/>
        </w:r>
        <w:r>
          <w:instrText xml:space="preserve"> PAGEREF _Toc16019 \h </w:instrText>
        </w:r>
        <w:r>
          <w:fldChar w:fldCharType="separate"/>
        </w:r>
        <w:r>
          <w:t>62</w:t>
        </w:r>
        <w:r>
          <w:fldChar w:fldCharType="end"/>
        </w:r>
      </w:hyperlink>
    </w:p>
    <w:p>
      <w:pPr>
        <w:pStyle w:val="TOC2"/>
        <w:tabs>
          <w:tab w:val="right" w:leader="dot" w:pos="8306"/>
        </w:tabs>
      </w:pPr>
      <w:hyperlink w:anchor="_Toc18088" w:history="1">
        <w:r>
          <w:rPr>
            <w:rFonts w:ascii="仿宋" w:eastAsia="仿宋" w:hAnsi="仿宋" w:cs="仿宋" w:hint="eastAsia"/>
            <w:lang w:eastAsia="zh-CN"/>
          </w:rPr>
          <w:t>(三)、物流与库存管理</w:t>
        </w:r>
        <w:r>
          <w:tab/>
        </w:r>
        <w:r>
          <w:fldChar w:fldCharType="begin"/>
        </w:r>
        <w:r>
          <w:instrText xml:space="preserve"> PAGEREF _Toc18088 \h </w:instrText>
        </w:r>
        <w:r>
          <w:fldChar w:fldCharType="separate"/>
        </w:r>
        <w:r>
          <w:t>64</w:t>
        </w:r>
        <w:r>
          <w:fldChar w:fldCharType="end"/>
        </w:r>
      </w:hyperlink>
    </w:p>
    <w:p>
      <w:pPr>
        <w:pStyle w:val="TOC1"/>
        <w:tabs>
          <w:tab w:val="right" w:leader="dot" w:pos="8306"/>
        </w:tabs>
      </w:pPr>
      <w:hyperlink w:anchor="_Toc32712" w:history="1">
        <w:r>
          <w:rPr>
            <w:rFonts w:ascii="仿宋" w:eastAsia="仿宋" w:hAnsi="仿宋" w:cs="仿宋" w:hint="eastAsia"/>
            <w:lang w:eastAsia="zh-CN"/>
          </w:rPr>
          <w:t>十五、风险识别与分类</w:t>
        </w:r>
        <w:r>
          <w:tab/>
        </w:r>
        <w:r>
          <w:fldChar w:fldCharType="begin"/>
        </w:r>
        <w:r>
          <w:instrText xml:space="preserve"> PAGEREF _Toc32712 \h </w:instrText>
        </w:r>
        <w:r>
          <w:fldChar w:fldCharType="separate"/>
        </w:r>
        <w:r>
          <w:t>65</w:t>
        </w:r>
        <w:r>
          <w:fldChar w:fldCharType="end"/>
        </w:r>
      </w:hyperlink>
    </w:p>
    <w:p>
      <w:pPr>
        <w:pStyle w:val="TOC2"/>
        <w:tabs>
          <w:tab w:val="right" w:leader="dot" w:pos="8306"/>
        </w:tabs>
      </w:pPr>
      <w:hyperlink w:anchor="_Toc23292" w:history="1">
        <w:r>
          <w:rPr>
            <w:rFonts w:ascii="仿宋" w:eastAsia="仿宋" w:hAnsi="仿宋" w:cs="仿宋" w:hint="eastAsia"/>
            <w:lang w:eastAsia="zh-CN"/>
          </w:rPr>
          <w:t>(一)、风险识别</w:t>
        </w:r>
        <w:r>
          <w:tab/>
        </w:r>
        <w:r>
          <w:fldChar w:fldCharType="begin"/>
        </w:r>
        <w:r>
          <w:instrText xml:space="preserve"> PAGEREF _Toc23292 \h </w:instrText>
        </w:r>
        <w:r>
          <w:fldChar w:fldCharType="separate"/>
        </w:r>
        <w:r>
          <w:t>65</w:t>
        </w:r>
        <w:r>
          <w:fldChar w:fldCharType="end"/>
        </w:r>
      </w:hyperlink>
    </w:p>
    <w:p>
      <w:pPr>
        <w:pStyle w:val="TOC2"/>
        <w:tabs>
          <w:tab w:val="right" w:leader="dot" w:pos="8306"/>
        </w:tabs>
      </w:pPr>
      <w:hyperlink w:anchor="_Toc1430" w:history="1">
        <w:r>
          <w:rPr>
            <w:rFonts w:ascii="仿宋" w:eastAsia="仿宋" w:hAnsi="仿宋" w:cs="仿宋" w:hint="eastAsia"/>
            <w:lang w:eastAsia="zh-CN"/>
          </w:rPr>
          <w:t>(二)、风险分类</w:t>
        </w:r>
        <w:r>
          <w:tab/>
        </w:r>
        <w:r>
          <w:fldChar w:fldCharType="begin"/>
        </w:r>
        <w:r>
          <w:instrText xml:space="preserve"> PAGEREF _Toc1430 \h </w:instrText>
        </w:r>
        <w:r>
          <w:fldChar w:fldCharType="separate"/>
        </w:r>
        <w:r>
          <w:t>66</w:t>
        </w:r>
        <w:r>
          <w:fldChar w:fldCharType="end"/>
        </w:r>
      </w:hyperlink>
    </w:p>
    <w:p>
      <w:pPr>
        <w:pStyle w:val="TOC1"/>
        <w:tabs>
          <w:tab w:val="right" w:leader="dot" w:pos="8306"/>
        </w:tabs>
      </w:pPr>
      <w:hyperlink w:anchor="_Toc8533" w:history="1">
        <w:r>
          <w:rPr>
            <w:rFonts w:ascii="仿宋" w:eastAsia="仿宋" w:hAnsi="仿宋" w:cs="仿宋" w:hint="eastAsia"/>
            <w:lang w:eastAsia="zh-CN"/>
          </w:rPr>
          <w:t>十六、红旗轿车项目工程方案分析</w:t>
        </w:r>
        <w:r>
          <w:tab/>
        </w:r>
        <w:r>
          <w:fldChar w:fldCharType="begin"/>
        </w:r>
        <w:r>
          <w:instrText xml:space="preserve"> PAGEREF _Toc8533 \h </w:instrText>
        </w:r>
        <w:r>
          <w:fldChar w:fldCharType="separate"/>
        </w:r>
        <w:r>
          <w:t>68</w:t>
        </w:r>
        <w:r>
          <w:fldChar w:fldCharType="end"/>
        </w:r>
      </w:hyperlink>
    </w:p>
    <w:p>
      <w:pPr>
        <w:pStyle w:val="TOC2"/>
        <w:tabs>
          <w:tab w:val="right" w:leader="dot" w:pos="8306"/>
        </w:tabs>
      </w:pPr>
      <w:hyperlink w:anchor="_Toc19168" w:history="1">
        <w:r>
          <w:rPr>
            <w:rFonts w:ascii="仿宋" w:eastAsia="仿宋" w:hAnsi="仿宋" w:cs="仿宋" w:hint="eastAsia"/>
            <w:lang w:eastAsia="zh-CN"/>
          </w:rPr>
          <w:t>(一)、建筑工程设计原则</w:t>
        </w:r>
        <w:r>
          <w:tab/>
        </w:r>
        <w:r>
          <w:fldChar w:fldCharType="begin"/>
        </w:r>
        <w:r>
          <w:instrText xml:space="preserve"> PAGEREF _Toc19168 \h </w:instrText>
        </w:r>
        <w:r>
          <w:fldChar w:fldCharType="separate"/>
        </w:r>
        <w:r>
          <w:t>68</w:t>
        </w:r>
        <w:r>
          <w:fldChar w:fldCharType="end"/>
        </w:r>
      </w:hyperlink>
    </w:p>
    <w:p>
      <w:pPr>
        <w:pStyle w:val="TOC2"/>
        <w:tabs>
          <w:tab w:val="right" w:leader="dot" w:pos="8306"/>
        </w:tabs>
      </w:pPr>
      <w:hyperlink w:anchor="_Toc10646" w:history="1">
        <w:r>
          <w:rPr>
            <w:rFonts w:ascii="仿宋" w:eastAsia="仿宋" w:hAnsi="仿宋" w:cs="仿宋" w:hint="eastAsia"/>
            <w:lang w:eastAsia="zh-CN"/>
          </w:rPr>
          <w:t>(二)、土建工程建设指标</w:t>
        </w:r>
        <w:r>
          <w:tab/>
        </w:r>
        <w:r>
          <w:fldChar w:fldCharType="begin"/>
        </w:r>
        <w:r>
          <w:instrText xml:space="preserve"> PAGEREF _Toc10646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23"/>
      <w:r>
        <w:rPr>
          <w:rFonts w:ascii="仿宋" w:eastAsia="仿宋" w:hAnsi="仿宋" w:cs="仿宋" w:hint="eastAsia"/>
          <w:sz w:val="28"/>
          <w:lang w:eastAsia="zh-CN"/>
        </w:rPr>
        <w:t>一、红旗轿车项目概论</w:t>
      </w:r>
      <w:bookmarkEnd w:id="2"/>
    </w:p>
    <w:p>
      <w:pPr>
        <w:pStyle w:val="Heading2"/>
        <w:rPr>
          <w:rFonts w:ascii="仿宋" w:eastAsia="仿宋" w:hAnsi="仿宋" w:cs="仿宋" w:hint="eastAsia"/>
          <w:lang w:eastAsia="zh-CN"/>
        </w:rPr>
      </w:pPr>
      <w:bookmarkStart w:id="3" w:name="_Toc25683"/>
      <w:r>
        <w:rPr>
          <w:rFonts w:ascii="仿宋" w:eastAsia="仿宋" w:hAnsi="仿宋" w:cs="仿宋" w:hint="eastAsia"/>
          <w:lang w:eastAsia="zh-CN"/>
        </w:rPr>
        <w:t>(一)、红旗轿车项目概况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起源追溯至对市场的深入洞察。市场的不断演变与变革为红旗轿车项目提供了难得的机遇。当前市场存在的需求缺口和变革的大环境共同构成了红旗轿车项目的背景。这个红旗轿车项目旨在充分利用市场机遇，填补行业中尚未满足的需求，为客户提供全新的解决方案。市场的变革和需求的增长使得这个红旗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红旗轿车项目名称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红旗轿车项目正式命名为红旗轿车。这个名称不仅仅是一个标识，更代表了红旗轿车项目的核心理念和愿景。它蕴含着红旗轿车项目所要解决问题的关键字，具有强烈的表达和辨识度，为红旗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红旗轿车项目目标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核心目标是提供一种全新、高效的解决方案，满足客户日益增长的需求。红旗轿车项目追求的不仅仅是满足市场需求，更是在市场中获得卓越的竞争优势。通过不断提升产品或服务的质量和创新水平，红旗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红旗轿车项目范围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全面涵盖了产品研发、制造、市场推广和售后服务，确保从产品设计到最终用户体验的全方位关注。这一全面的红旗轿车项目范围是为了确保红旗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红旗轿车项目时间表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红旗轿车项目计划在未来18个月内完成，包括研发、测试、市场试点和正式推出等不同阶段。这个时间表的合理设计是为了确保红旗轿车项目各个阶段的顺利推进，以便按时交付高质量的成果。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红旗轿车项目预算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红旗轿车项目总预算估算为XX百万美元，主要分配在研发、市场推广、人员培训和运营等方面。这一充足的预算为红旗轿车项目提供了充足的资源，确保红旗轿车项目在各个方面都能取得优异的表现。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红旗轿车项目风险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红旗轿车项目可能面临的风险包括市场接受度低、技术难题、竞争激烈等。红旗轿车项目团队已经制定了相应的风险应对计划，通过前瞻性的风险管理，确保红旗轿车项目在面对不确定性时能够迅速做出应对。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红旗轿车项目团队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红旗轿车项目汇聚了一支经验丰富、多领域专业素养的核心团队，确保红旗轿车项目在各个方面都能拥有高水平的执行力。团队的协同作战是红旗轿车项目成功的关键因素之一。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红旗轿车项目背景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红旗轿车项目的背景根植于市场对更高效、创新产品的渴望，同时也受到科技发展对行业格局的深刻改变的影响。这为红旗轿车项目提供了广阔的发展空间和市场需求。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红旗轿车项目现状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截至目前，红旗轿车项目已完成市场调研和技术验证，取得了初步的成功。这为红旗轿车项目在未来的发展奠定了坚实的基础，为更远大的目标打下了坚实的基石。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148"/>
      <w:r>
        <w:rPr>
          <w:rFonts w:ascii="仿宋" w:eastAsia="仿宋" w:hAnsi="仿宋" w:cs="仿宋" w:hint="eastAsia"/>
          <w:sz w:val="28"/>
          <w:lang w:eastAsia="zh-CN"/>
        </w:rPr>
        <w:t>(二)、红旗轿车项目目标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keyword》红旗轿车项目首要业务目标是在市场中占据有利地位，实现产品/服务的成功推广和销售。通过不断提升产品质量、创新性，红旗轿车项目追求成为行业中的领导者，赢得更多客户的青睐。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在科技迅速发展的时代，红旗轿车项目着眼于技术创新。通过持续的研发和技术升级，红旗轿车项目旨在推出更具创新性的产品或服务，以满足市场对新鲜、先进解决方案的需求。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为了建立可持续的客户关系，红旗轿车项目设定了客户满意度目标。通过提供卓越的产品质量和优质的客户服务，红旗轿车项目追求赢得客户的信任和忠诚度，确保他们的满意度达到行业领先水平。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红旗轿车项目注重社会责任和可持续发展。通过实施环保、社会责任红旗轿车项目，红旗轿车项目致力于在经济发展的同时保护环境，促进社会公平，实现可持续经营。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红旗轿车项目的团队是实现目标的核心驱动力。因此，红旗轿车项目设定了团队发展目标，包括提升团队成员的专业技能、培养领导力，以及搭建协同高效的团队工作氛围。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90"/>
      <w:r>
        <w:rPr>
          <w:rFonts w:ascii="仿宋" w:eastAsia="仿宋" w:hAnsi="仿宋" w:cs="仿宋" w:hint="eastAsia"/>
          <w:sz w:val="28"/>
          <w:lang w:eastAsia="zh-CN"/>
        </w:rPr>
        <w:t>(三)、红旗轿车项目提出的理由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红旗轿车项目提出的理由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提出源于对市场机遇的深刻洞察。当前市场中存在的需求缺口和行业发展趋势表明，有巨大的商业机会等待被开发。通过准确捕捉市场机遇，红旗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理念基于对技术创新的信仰。通过持续的研发和技术投入，红旗轿车项目有望推出更具创新性的产品或服务。在科技飞速发展的当下，红旗轿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提出是为了增强企业的行业竞争力。通过提升产品或服务的质量和独特性，红旗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响应了消费者需求的变化。随着社会和科技的不断发展，消费者对产品和服务的需求也在发生变化。通过深入了解并及时回应消费者的新需求，红旗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红旗轿车项目的提出是企业战略发展规划的一部分。在面对日益激烈的市场竞争和不断变化的商业环境中，红旗轿车项目作为企业战略的一环，旨在为企业开辟新的增长领域，巩固企业在行业中的地位。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提出不仅仅是基于商业考量，还注重社会责任。通过推出环保、社会责任等方面的红旗轿车项目，红旗轿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红旗轿车项目的提出反映了对利益相关者期望的关注。包括客户、员工、投资者等利益相关者在企业发展中都有着各自的期望，红旗轿车项目力求在满足这些期望的同时，取得更大的共赢。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073"/>
      <w:r>
        <w:rPr>
          <w:rFonts w:ascii="仿宋" w:eastAsia="仿宋" w:hAnsi="仿宋" w:cs="仿宋" w:hint="eastAsia"/>
          <w:sz w:val="28"/>
          <w:lang w:eastAsia="zh-CN"/>
        </w:rPr>
        <w:t>(四)、红旗轿车项目意义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在实施红旗轿车项目的过程中，我们不仅仅是在追逐商业成功，更是为企业和社会的多个层面创造了深远的意义。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首要意义在于提升企业的市场竞争力。通过持续的创新和对产品质量的高标准要求，红旗轿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旗轿车项目的推进将促使行业技术水平的提升。通过引入先进技术和创新性解决方案，红旗轿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旗轿车项目不仅创造了大量就业机会，提高了就业水平，还注重社会责任和环保。通过参与社会公益事业和推动环保红旗轿车项目，红旗轿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综合而言，红旗轿车项目意义重大，不仅推动了企业的发展，也为行业和社会的进步贡献了积极力量。这是一个全面而深刻的影响，将在未来产生可持续的正面效应。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582"/>
      <w:r>
        <w:rPr>
          <w:rFonts w:ascii="仿宋" w:eastAsia="仿宋" w:hAnsi="仿宋" w:cs="仿宋" w:hint="eastAsia"/>
          <w:sz w:val="28"/>
          <w:lang w:eastAsia="zh-CN"/>
        </w:rPr>
        <w:t>(五)、红旗轿车项目背景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在当今迅猛发展的商业环境中，红旗轿车项目的动因根植于对多方面因素的审慎考量。这个红旗轿车项目的提出并非孤立的决策，而是对企业所处背景深入思考的产物。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市场的不断演变是红旗轿车项目背后的首要原因。科技的迅速发展和全球市场的快速变化使得企业必须灵活应对。红旗轿车项目应运而生，旨在通过创新性的解决方案迎合市场的多变需求，赢得竞争中的先机。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竞争的激烈程度也是红旗轿车项目背景中不可忽视的一环。企业需要在激烈竞争中脱颖而出，为此，红旗轿车项目致力于打破常规，提供独特的价值主张，以吸引客户并确保市场份额的增长。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技术的迅速发展为企业带来了机遇与挑战。作为红旗轿车项目启动的背景之一，对新兴技术的应用将有助于提升企业的技术水平，使其在不断演进的商业环境中保持竞争优势。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此外，社会对企业责任的期望也在逐渐升高。红旗轿车项目充分融入了社会责任的理念，通过可持续经营和社会公益红旗轿车项目，企图为社会贡献一份力量，在商业成功的同时关注社会价值。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649"/>
      <w:r>
        <w:rPr>
          <w:rFonts w:ascii="仿宋" w:eastAsia="仿宋" w:hAnsi="仿宋" w:cs="仿宋" w:hint="eastAsia"/>
          <w:sz w:val="28"/>
          <w:lang w:eastAsia="zh-CN"/>
        </w:rPr>
        <w:t>二、红旗轿车项目危机管理</w:t>
      </w:r>
      <w:bookmarkEnd w:id="8"/>
    </w:p>
    <w:p>
      <w:pPr>
        <w:pStyle w:val="Heading2"/>
        <w:rPr>
          <w:rFonts w:ascii="仿宋" w:eastAsia="仿宋" w:hAnsi="仿宋" w:cs="仿宋" w:hint="eastAsia"/>
          <w:lang w:eastAsia="zh-CN"/>
        </w:rPr>
      </w:pPr>
      <w:bookmarkStart w:id="9" w:name="_Toc3100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旗轿车项目危机管理中，危机预警与识别是确保红旗轿车项目稳健运行的核心步骤。通过建立全面的监测机制，红旗轿车项目团队旨在及时发现和理解潜在的风险和危机因素，以便采取及时的预防和应对措施，确保红旗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首先，通过深入的风险评估，红旗轿车项目团队全面分析了整个红旗轿车项目和各个阶段可能存在的威胁。这包括准确评估每个潜在风险的发生概率和可能影响的程度，为后续危机预警提供了有力支持。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旗轿车项目团队着重于明确定义红旗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旗轿车项目进展的持续监控，团队能够及时发现潜在问题并作出迅速反应。红旗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在这一阶段，团队的专业素养和反应速度将发挥至关重要的作用，以确保潜在危机能够在初期得到有效的处理，最大程度地减轻负面影响。通过危机预警与识别，红旗轿车项目得以更有序、可控地推进。</w:t>
      </w:r>
    </w:p>
    <w:p>
      <w:pPr>
        <w:pStyle w:val="Heading2"/>
        <w:ind w:firstLine="560" w:firstLineChars="200"/>
        <w:rPr>
          <w:rFonts w:ascii="仿宋" w:eastAsia="仿宋" w:hAnsi="仿宋" w:cs="仿宋" w:hint="eastAsia"/>
          <w:sz w:val="28"/>
          <w:lang w:eastAsia="zh-CN"/>
        </w:rPr>
      </w:pPr>
      <w:bookmarkStart w:id="10" w:name="_Toc2657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在危机发生时，红旗轿车项目团队立即行动，成立了应急小组。该小组的任务是迅速制定并实施紧急应对措施，以最小化潜在损失。以下是采取的主要措施：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暂停红旗轿车项目进度：为遏制危机蔓延，红旗轿车项目暂时停止进行，以便全面评估当前状况。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资源重新分配：重新评估红旗轿车项目资源的分配，确保最大限度地减小损失。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实时沟通：与关键利益相关者建立实时沟通机制，向他们传递红旗轿车项目危机的实际状况，保障红旗轿车项目核心利益。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在紧急应对的同时，红旗轿车项目团队强调了团队协作和有效沟通的重要性。以下是团队协作的关键举措：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信息共享机制：建立了信息共享平台，确保团队成员能够及时获取红旗轿车项目危机的实时信息。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领导者沟通：红旗轿车项目领导者通过定期会议和即时沟通工具，指导团队应对危机，保持团队稳定运行。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随着危机得到初步控制，红旗轿车项目团队转向制定恢复计划，以确保红旗轿车项目能够从中迅速恢复。主要恢复计划包括：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修复受损的进度计划：重新评估红旗轿车项目进度，制定修复计划，确保红旗轿车项目尽快回归正常进程。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重新调整资源分配：优化资源分配，确保红旗轿车项目在有限资源下高效运转。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风险管理机制加强：对红旗轿车项目风险进行全面评估，制定更强化的风险管理策略，以预防未来可能的危机。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33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0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的技术管理特点体现在其创新导向。通过引入最先进的技术趋势和解决方案，红旗轿车项目致力于提升科技含量、提高质量和效率水平。这意味着我们将采用最新的工具和方法，确保红旗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旗轿车项目技术管理的显著特征。通过整合不同领域的技术资源，我们实现了跨学科的协同工作。这有助于优化技术架构，提高整体效能。此外，整合性策略还促进了不同技术团队之间的紧密沟通和高效合作，确保红旗轿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旗轿车项目所采用的技术。通过不断优化技术方案，红旗轿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旗轿车项目团队将在红旗轿车项目初期识别可能的技术风险，并采取相应的预防和应对措施。通过建立健全的风险评估机制，红旗轿车项目能够在实施过程中及时发现并解决潜在的技术问题，保障红旗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旗轿车项目中，技术将成为红旗轿车项目成功的有力支持。这一深度剖析揭示了技术管理在红旗轿车项目实施中的关键作用，为红旗轿车项目的技术基础奠定了坚实的基础。</w:t>
      </w:r>
    </w:p>
    <w:p>
      <w:pPr>
        <w:pStyle w:val="Heading2"/>
        <w:ind w:firstLine="560" w:firstLineChars="200"/>
        <w:rPr>
          <w:rFonts w:ascii="仿宋" w:eastAsia="仿宋" w:hAnsi="仿宋" w:cs="仿宋" w:hint="eastAsia"/>
          <w:sz w:val="28"/>
          <w:lang w:eastAsia="zh-CN"/>
        </w:rPr>
      </w:pPr>
      <w:bookmarkStart w:id="13" w:name="_Toc862"/>
      <w:r>
        <w:rPr>
          <w:rFonts w:ascii="仿宋" w:eastAsia="仿宋" w:hAnsi="仿宋" w:cs="仿宋" w:hint="eastAsia"/>
          <w:sz w:val="28"/>
          <w:lang w:eastAsia="zh-CN"/>
        </w:rPr>
        <w:t>(二)、红旗轿车项目工艺技术设计方案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旗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旗轿车项目将严格按照相关行业规范要求进行组织。通过有效控制产品质量，红旗轿车项目将致力于为顾客提供优质的红旗轿车项目产品和良好的服务。这体现了红旗轿车项目对于生产活动合规性和质量标准的高度重视，为红旗轿车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旗轿车项目注重生态效益和清洁生产原则。红旗轿车项目建设将紧密结合地方特色经济发展，与社会经济发展规划和区域环境保护规划方案相协调一致。通过与当地区域自然生态系统的结合，红旗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旗轿车项目产品具有多样化的客户需求和个性化的特点。因此，红旗轿车项目产品规格品种多样，且单批生产数量较小。为满足这一特点，红旗轿车项目承办单位将建设先进的柔性制造生产线。通过广泛应用柔性制造技术，红旗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旗轿车项目采用的技术具有较高的技术含量和自动化水平，处于国内先进水平。这一技术选用不仅体现了对生产效率、质量和环境友好性的高标准要求，同时为红旗轿车项目的可持续发展奠定了坚实的基础。</w:t>
      </w:r>
    </w:p>
    <w:p>
      <w:pPr>
        <w:pStyle w:val="Heading2"/>
        <w:ind w:firstLine="560" w:firstLineChars="200"/>
        <w:rPr>
          <w:rFonts w:ascii="仿宋" w:eastAsia="仿宋" w:hAnsi="仿宋" w:cs="仿宋" w:hint="eastAsia"/>
          <w:sz w:val="28"/>
          <w:lang w:eastAsia="zh-CN"/>
        </w:rPr>
      </w:pPr>
      <w:bookmarkStart w:id="14" w:name="_Toc933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为确保红旗轿车项目的高效生产和技术实施，我们制定了一套精心设计的设备选型方案，以满足红旗轿车项目生产、质量和环保的要求。该方案的主要特点如下：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旗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针对红旗轿车项目产品的多样性和小批量生产的特点，我们将建设柔性制造生产线。通过在设备选型中考虑柔性制造技术，可以灵活应对不同产品规格和生产需求，实现生产线的高度灵活性和适应性。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084"/>
      <w:r>
        <w:rPr>
          <w:rFonts w:ascii="仿宋" w:eastAsia="仿宋" w:hAnsi="仿宋" w:cs="仿宋" w:hint="eastAsia"/>
          <w:sz w:val="28"/>
          <w:lang w:eastAsia="zh-CN"/>
        </w:rPr>
        <w:t>四、红旗轿车项目建设背景及必要性分析</w:t>
      </w:r>
      <w:bookmarkEnd w:id="15"/>
    </w:p>
    <w:p>
      <w:pPr>
        <w:pStyle w:val="Heading2"/>
        <w:rPr>
          <w:rFonts w:ascii="仿宋" w:eastAsia="仿宋" w:hAnsi="仿宋" w:cs="仿宋" w:hint="eastAsia"/>
          <w:lang w:eastAsia="zh-CN"/>
        </w:rPr>
      </w:pPr>
      <w:bookmarkStart w:id="16" w:name="_Toc27130"/>
      <w:r>
        <w:rPr>
          <w:rFonts w:ascii="仿宋" w:eastAsia="仿宋" w:hAnsi="仿宋" w:cs="仿宋" w:hint="eastAsia"/>
          <w:lang w:eastAsia="zh-CN"/>
        </w:rPr>
        <w:t>(一)、红旗轿车项目背景分析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旗轿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旗轿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旗轿车项目在这个潮流中的定位。同时，我们将关注行业内涌现的新兴机遇，以便红旗轿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旗轿车项目提供了强大的发展动力。我们将聚焦于行业内最新的技术发展趋势，包括但不限于人工智能、大数据分析、物联网等领域。通过深度的技术研究，我们将确保红旗轿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https://d.book118.com/085111312312011040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红旗轿车项目规划设计蓝图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F292E"/>
    <w:rsid w:val="7C9F29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113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2024-01-08T04:42:00Z</dcterms:created>
  <dcterms:modified xsi:type="dcterms:W3CDTF">2024-01-08T04:42:31Z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FD7CEC7A93D84C3D9CCB7D7174495F35_11</vt:lpwstr>
  </property>
  <property fmtid="{D5CDD505-2E9C-101B-9397-08002B2CF9AE}" pid="3" name="KSOProductBuildVer">
    <vt:lpwstr>2052-12.1.0.16120</vt:lpwstr>
  </property>
</Properties>
</file>