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超硬材料项目可行性建设方案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75" w:history="1">
        <w:r>
          <w:rPr>
            <w:rFonts w:ascii="仿宋" w:eastAsia="仿宋" w:hAnsi="仿宋" w:cs="仿宋" w:hint="eastAsia"/>
            <w:lang w:eastAsia="zh-CN"/>
          </w:rPr>
          <w:t>概论</w:t>
        </w:r>
        <w:r>
          <w:tab/>
        </w:r>
        <w:r>
          <w:fldChar w:fldCharType="begin"/>
        </w:r>
        <w:r>
          <w:instrText xml:space="preserve"> PAGEREF _Toc9975 \h </w:instrText>
        </w:r>
        <w:r>
          <w:fldChar w:fldCharType="separate"/>
        </w:r>
        <w:r>
          <w:t>3</w:t>
        </w:r>
        <w:r>
          <w:fldChar w:fldCharType="end"/>
        </w:r>
      </w:hyperlink>
    </w:p>
    <w:p>
      <w:pPr>
        <w:pStyle w:val="TOC1"/>
        <w:tabs>
          <w:tab w:val="right" w:leader="dot" w:pos="8306"/>
        </w:tabs>
      </w:pPr>
      <w:hyperlink w:anchor="_Toc11218" w:history="1">
        <w:r>
          <w:rPr>
            <w:rFonts w:ascii="仿宋" w:eastAsia="仿宋" w:hAnsi="仿宋" w:cs="仿宋" w:hint="eastAsia"/>
            <w:lang w:eastAsia="zh-CN"/>
          </w:rPr>
          <w:t>一、财务管理与成本控制</w:t>
        </w:r>
        <w:r>
          <w:tab/>
        </w:r>
        <w:r>
          <w:fldChar w:fldCharType="begin"/>
        </w:r>
        <w:r>
          <w:instrText xml:space="preserve"> PAGEREF _Toc11218 \h </w:instrText>
        </w:r>
        <w:r>
          <w:fldChar w:fldCharType="separate"/>
        </w:r>
        <w:r>
          <w:t>3</w:t>
        </w:r>
        <w:r>
          <w:fldChar w:fldCharType="end"/>
        </w:r>
      </w:hyperlink>
    </w:p>
    <w:p>
      <w:pPr>
        <w:pStyle w:val="TOC2"/>
        <w:tabs>
          <w:tab w:val="right" w:leader="dot" w:pos="8306"/>
        </w:tabs>
      </w:pPr>
      <w:hyperlink w:anchor="_Toc19114" w:history="1">
        <w:r>
          <w:rPr>
            <w:rFonts w:ascii="仿宋" w:eastAsia="仿宋" w:hAnsi="仿宋" w:cs="仿宋" w:hint="eastAsia"/>
            <w:lang w:eastAsia="zh-CN"/>
          </w:rPr>
          <w:t>(一)、财务管理体系建设</w:t>
        </w:r>
        <w:r>
          <w:tab/>
        </w:r>
        <w:r>
          <w:fldChar w:fldCharType="begin"/>
        </w:r>
        <w:r>
          <w:instrText xml:space="preserve"> PAGEREF _Toc19114 \h </w:instrText>
        </w:r>
        <w:r>
          <w:fldChar w:fldCharType="separate"/>
        </w:r>
        <w:r>
          <w:t>3</w:t>
        </w:r>
        <w:r>
          <w:fldChar w:fldCharType="end"/>
        </w:r>
      </w:hyperlink>
    </w:p>
    <w:p>
      <w:pPr>
        <w:pStyle w:val="TOC2"/>
        <w:tabs>
          <w:tab w:val="right" w:leader="dot" w:pos="8306"/>
        </w:tabs>
      </w:pPr>
      <w:hyperlink w:anchor="_Toc2841" w:history="1">
        <w:r>
          <w:rPr>
            <w:rFonts w:ascii="仿宋" w:eastAsia="仿宋" w:hAnsi="仿宋" w:cs="仿宋" w:hint="eastAsia"/>
            <w:lang w:eastAsia="zh-CN"/>
          </w:rPr>
          <w:t>(二)、成本控制措施</w:t>
        </w:r>
        <w:r>
          <w:tab/>
        </w:r>
        <w:r>
          <w:fldChar w:fldCharType="begin"/>
        </w:r>
        <w:r>
          <w:instrText xml:space="preserve"> PAGEREF _Toc2841 \h </w:instrText>
        </w:r>
        <w:r>
          <w:fldChar w:fldCharType="separate"/>
        </w:r>
        <w:r>
          <w:t>4</w:t>
        </w:r>
        <w:r>
          <w:fldChar w:fldCharType="end"/>
        </w:r>
      </w:hyperlink>
    </w:p>
    <w:p>
      <w:pPr>
        <w:pStyle w:val="TOC1"/>
        <w:tabs>
          <w:tab w:val="right" w:leader="dot" w:pos="8306"/>
        </w:tabs>
      </w:pPr>
      <w:hyperlink w:anchor="_Toc17233" w:history="1">
        <w:r>
          <w:rPr>
            <w:rFonts w:ascii="仿宋" w:eastAsia="仿宋" w:hAnsi="仿宋" w:cs="仿宋" w:hint="eastAsia"/>
            <w:lang w:eastAsia="zh-CN"/>
          </w:rPr>
          <w:t>二、社会影响分析</w:t>
        </w:r>
        <w:r>
          <w:tab/>
        </w:r>
        <w:r>
          <w:fldChar w:fldCharType="begin"/>
        </w:r>
        <w:r>
          <w:instrText xml:space="preserve"> PAGEREF _Toc17233 \h </w:instrText>
        </w:r>
        <w:r>
          <w:fldChar w:fldCharType="separate"/>
        </w:r>
        <w:r>
          <w:t>5</w:t>
        </w:r>
        <w:r>
          <w:fldChar w:fldCharType="end"/>
        </w:r>
      </w:hyperlink>
    </w:p>
    <w:p>
      <w:pPr>
        <w:pStyle w:val="TOC2"/>
        <w:tabs>
          <w:tab w:val="right" w:leader="dot" w:pos="8306"/>
        </w:tabs>
      </w:pPr>
      <w:hyperlink w:anchor="_Toc31951" w:history="1">
        <w:r>
          <w:rPr>
            <w:rFonts w:ascii="仿宋" w:eastAsia="仿宋" w:hAnsi="仿宋" w:cs="仿宋" w:hint="eastAsia"/>
            <w:lang w:eastAsia="zh-CN"/>
          </w:rPr>
          <w:t>(一)、社会影响效果分析</w:t>
        </w:r>
        <w:r>
          <w:tab/>
        </w:r>
        <w:r>
          <w:fldChar w:fldCharType="begin"/>
        </w:r>
        <w:r>
          <w:instrText xml:space="preserve"> PAGEREF _Toc31951 \h </w:instrText>
        </w:r>
        <w:r>
          <w:fldChar w:fldCharType="separate"/>
        </w:r>
        <w:r>
          <w:t>5</w:t>
        </w:r>
        <w:r>
          <w:fldChar w:fldCharType="end"/>
        </w:r>
      </w:hyperlink>
    </w:p>
    <w:p>
      <w:pPr>
        <w:pStyle w:val="TOC2"/>
        <w:tabs>
          <w:tab w:val="right" w:leader="dot" w:pos="8306"/>
        </w:tabs>
      </w:pPr>
      <w:hyperlink w:anchor="_Toc32216" w:history="1">
        <w:r>
          <w:rPr>
            <w:rFonts w:ascii="仿宋" w:eastAsia="仿宋" w:hAnsi="仿宋" w:cs="仿宋" w:hint="eastAsia"/>
            <w:lang w:eastAsia="zh-CN"/>
          </w:rPr>
          <w:t>(二)、社会适应性分析</w:t>
        </w:r>
        <w:r>
          <w:tab/>
        </w:r>
        <w:r>
          <w:fldChar w:fldCharType="begin"/>
        </w:r>
        <w:r>
          <w:instrText xml:space="preserve"> PAGEREF _Toc32216 \h </w:instrText>
        </w:r>
        <w:r>
          <w:fldChar w:fldCharType="separate"/>
        </w:r>
        <w:r>
          <w:t>8</w:t>
        </w:r>
        <w:r>
          <w:fldChar w:fldCharType="end"/>
        </w:r>
      </w:hyperlink>
    </w:p>
    <w:p>
      <w:pPr>
        <w:pStyle w:val="TOC2"/>
        <w:tabs>
          <w:tab w:val="right" w:leader="dot" w:pos="8306"/>
        </w:tabs>
      </w:pPr>
      <w:hyperlink w:anchor="_Toc13923" w:history="1">
        <w:r>
          <w:rPr>
            <w:rFonts w:ascii="仿宋" w:eastAsia="仿宋" w:hAnsi="仿宋" w:cs="仿宋" w:hint="eastAsia"/>
            <w:lang w:eastAsia="zh-CN"/>
          </w:rPr>
          <w:t>(三)、社会风险及对策分析</w:t>
        </w:r>
        <w:r>
          <w:tab/>
        </w:r>
        <w:r>
          <w:fldChar w:fldCharType="begin"/>
        </w:r>
        <w:r>
          <w:instrText xml:space="preserve"> PAGEREF _Toc13923 \h </w:instrText>
        </w:r>
        <w:r>
          <w:fldChar w:fldCharType="separate"/>
        </w:r>
        <w:r>
          <w:t>9</w:t>
        </w:r>
        <w:r>
          <w:fldChar w:fldCharType="end"/>
        </w:r>
      </w:hyperlink>
    </w:p>
    <w:p>
      <w:pPr>
        <w:pStyle w:val="TOC1"/>
        <w:tabs>
          <w:tab w:val="right" w:leader="dot" w:pos="8306"/>
        </w:tabs>
      </w:pPr>
      <w:hyperlink w:anchor="_Toc19776" w:history="1">
        <w:r>
          <w:rPr>
            <w:rFonts w:ascii="仿宋" w:eastAsia="仿宋" w:hAnsi="仿宋" w:cs="仿宋" w:hint="eastAsia"/>
            <w:lang w:eastAsia="zh-CN"/>
          </w:rPr>
          <w:t>三、发展规划、产业政策和行业准入分析</w:t>
        </w:r>
        <w:r>
          <w:tab/>
        </w:r>
        <w:r>
          <w:fldChar w:fldCharType="begin"/>
        </w:r>
        <w:r>
          <w:instrText xml:space="preserve"> PAGEREF _Toc19776 \h </w:instrText>
        </w:r>
        <w:r>
          <w:fldChar w:fldCharType="separate"/>
        </w:r>
        <w:r>
          <w:t>13</w:t>
        </w:r>
        <w:r>
          <w:fldChar w:fldCharType="end"/>
        </w:r>
      </w:hyperlink>
    </w:p>
    <w:p>
      <w:pPr>
        <w:pStyle w:val="TOC2"/>
        <w:tabs>
          <w:tab w:val="right" w:leader="dot" w:pos="8306"/>
        </w:tabs>
      </w:pPr>
      <w:hyperlink w:anchor="_Toc11487" w:history="1">
        <w:r>
          <w:rPr>
            <w:rFonts w:ascii="仿宋" w:eastAsia="仿宋" w:hAnsi="仿宋" w:cs="仿宋" w:hint="eastAsia"/>
            <w:lang w:eastAsia="zh-CN"/>
          </w:rPr>
          <w:t>(一)、发展规划分析</w:t>
        </w:r>
        <w:r>
          <w:tab/>
        </w:r>
        <w:r>
          <w:fldChar w:fldCharType="begin"/>
        </w:r>
        <w:r>
          <w:instrText xml:space="preserve"> PAGEREF _Toc11487 \h </w:instrText>
        </w:r>
        <w:r>
          <w:fldChar w:fldCharType="separate"/>
        </w:r>
        <w:r>
          <w:t>13</w:t>
        </w:r>
        <w:r>
          <w:fldChar w:fldCharType="end"/>
        </w:r>
      </w:hyperlink>
    </w:p>
    <w:p>
      <w:pPr>
        <w:pStyle w:val="TOC2"/>
        <w:tabs>
          <w:tab w:val="right" w:leader="dot" w:pos="8306"/>
        </w:tabs>
      </w:pPr>
      <w:hyperlink w:anchor="_Toc12365" w:history="1">
        <w:r>
          <w:rPr>
            <w:rFonts w:ascii="仿宋" w:eastAsia="仿宋" w:hAnsi="仿宋" w:cs="仿宋" w:hint="eastAsia"/>
            <w:lang w:eastAsia="zh-CN"/>
          </w:rPr>
          <w:t>(二)、产业政策分析</w:t>
        </w:r>
        <w:r>
          <w:tab/>
        </w:r>
        <w:r>
          <w:fldChar w:fldCharType="begin"/>
        </w:r>
        <w:r>
          <w:instrText xml:space="preserve"> PAGEREF _Toc12365 \h </w:instrText>
        </w:r>
        <w:r>
          <w:fldChar w:fldCharType="separate"/>
        </w:r>
        <w:r>
          <w:t>14</w:t>
        </w:r>
        <w:r>
          <w:fldChar w:fldCharType="end"/>
        </w:r>
      </w:hyperlink>
    </w:p>
    <w:p>
      <w:pPr>
        <w:pStyle w:val="TOC2"/>
        <w:tabs>
          <w:tab w:val="right" w:leader="dot" w:pos="8306"/>
        </w:tabs>
      </w:pPr>
      <w:hyperlink w:anchor="_Toc21075" w:history="1">
        <w:r>
          <w:rPr>
            <w:rFonts w:ascii="仿宋" w:eastAsia="仿宋" w:hAnsi="仿宋" w:cs="仿宋" w:hint="eastAsia"/>
            <w:lang w:eastAsia="zh-CN"/>
          </w:rPr>
          <w:t>(三)、行业准入分析</w:t>
        </w:r>
        <w:r>
          <w:tab/>
        </w:r>
        <w:r>
          <w:fldChar w:fldCharType="begin"/>
        </w:r>
        <w:r>
          <w:instrText xml:space="preserve"> PAGEREF _Toc21075 \h </w:instrText>
        </w:r>
        <w:r>
          <w:fldChar w:fldCharType="separate"/>
        </w:r>
        <w:r>
          <w:t>16</w:t>
        </w:r>
        <w:r>
          <w:fldChar w:fldCharType="end"/>
        </w:r>
      </w:hyperlink>
    </w:p>
    <w:p>
      <w:pPr>
        <w:pStyle w:val="TOC1"/>
        <w:tabs>
          <w:tab w:val="right" w:leader="dot" w:pos="8306"/>
        </w:tabs>
      </w:pPr>
      <w:hyperlink w:anchor="_Toc28101" w:history="1">
        <w:r>
          <w:rPr>
            <w:rFonts w:ascii="仿宋" w:eastAsia="仿宋" w:hAnsi="仿宋" w:cs="仿宋" w:hint="eastAsia"/>
            <w:lang w:eastAsia="zh-CN"/>
          </w:rPr>
          <w:t>四、项目监理与质量保证</w:t>
        </w:r>
        <w:r>
          <w:tab/>
        </w:r>
        <w:r>
          <w:fldChar w:fldCharType="begin"/>
        </w:r>
        <w:r>
          <w:instrText xml:space="preserve"> PAGEREF _Toc28101 \h </w:instrText>
        </w:r>
        <w:r>
          <w:fldChar w:fldCharType="separate"/>
        </w:r>
        <w:r>
          <w:t>17</w:t>
        </w:r>
        <w:r>
          <w:fldChar w:fldCharType="end"/>
        </w:r>
      </w:hyperlink>
    </w:p>
    <w:p>
      <w:pPr>
        <w:pStyle w:val="TOC2"/>
        <w:tabs>
          <w:tab w:val="right" w:leader="dot" w:pos="8306"/>
        </w:tabs>
      </w:pPr>
      <w:hyperlink w:anchor="_Toc17300" w:history="1">
        <w:r>
          <w:rPr>
            <w:rFonts w:ascii="仿宋" w:eastAsia="仿宋" w:hAnsi="仿宋" w:cs="仿宋" w:hint="eastAsia"/>
            <w:lang w:eastAsia="zh-CN"/>
          </w:rPr>
          <w:t>(一)、监理体系构建</w:t>
        </w:r>
        <w:r>
          <w:tab/>
        </w:r>
        <w:r>
          <w:fldChar w:fldCharType="begin"/>
        </w:r>
        <w:r>
          <w:instrText xml:space="preserve"> PAGEREF _Toc17300 \h </w:instrText>
        </w:r>
        <w:r>
          <w:fldChar w:fldCharType="separate"/>
        </w:r>
        <w:r>
          <w:t>17</w:t>
        </w:r>
        <w:r>
          <w:fldChar w:fldCharType="end"/>
        </w:r>
      </w:hyperlink>
    </w:p>
    <w:p>
      <w:pPr>
        <w:pStyle w:val="TOC2"/>
        <w:tabs>
          <w:tab w:val="right" w:leader="dot" w:pos="8306"/>
        </w:tabs>
      </w:pPr>
      <w:hyperlink w:anchor="_Toc932" w:history="1">
        <w:r>
          <w:rPr>
            <w:rFonts w:ascii="仿宋" w:eastAsia="仿宋" w:hAnsi="仿宋" w:cs="仿宋" w:hint="eastAsia"/>
            <w:lang w:eastAsia="zh-CN"/>
          </w:rPr>
          <w:t>(二)、质量保证体系实施</w:t>
        </w:r>
        <w:r>
          <w:tab/>
        </w:r>
        <w:r>
          <w:fldChar w:fldCharType="begin"/>
        </w:r>
        <w:r>
          <w:instrText xml:space="preserve"> PAGEREF _Toc932 \h </w:instrText>
        </w:r>
        <w:r>
          <w:fldChar w:fldCharType="separate"/>
        </w:r>
        <w:r>
          <w:t>18</w:t>
        </w:r>
        <w:r>
          <w:fldChar w:fldCharType="end"/>
        </w:r>
      </w:hyperlink>
    </w:p>
    <w:p>
      <w:pPr>
        <w:pStyle w:val="TOC2"/>
        <w:tabs>
          <w:tab w:val="right" w:leader="dot" w:pos="8306"/>
        </w:tabs>
      </w:pPr>
      <w:hyperlink w:anchor="_Toc4394" w:history="1">
        <w:r>
          <w:rPr>
            <w:rFonts w:ascii="仿宋" w:eastAsia="仿宋" w:hAnsi="仿宋" w:cs="仿宋" w:hint="eastAsia"/>
            <w:lang w:eastAsia="zh-CN"/>
          </w:rPr>
          <w:t>(三)、监理与质量控制流程</w:t>
        </w:r>
        <w:r>
          <w:tab/>
        </w:r>
        <w:r>
          <w:fldChar w:fldCharType="begin"/>
        </w:r>
        <w:r>
          <w:instrText xml:space="preserve"> PAGEREF _Toc4394 \h </w:instrText>
        </w:r>
        <w:r>
          <w:fldChar w:fldCharType="separate"/>
        </w:r>
        <w:r>
          <w:t>19</w:t>
        </w:r>
        <w:r>
          <w:fldChar w:fldCharType="end"/>
        </w:r>
      </w:hyperlink>
    </w:p>
    <w:p>
      <w:pPr>
        <w:pStyle w:val="TOC1"/>
        <w:tabs>
          <w:tab w:val="right" w:leader="dot" w:pos="8306"/>
        </w:tabs>
      </w:pPr>
      <w:hyperlink w:anchor="_Toc2285" w:history="1">
        <w:r>
          <w:rPr>
            <w:rFonts w:ascii="仿宋" w:eastAsia="仿宋" w:hAnsi="仿宋" w:cs="仿宋" w:hint="eastAsia"/>
            <w:lang w:eastAsia="zh-CN"/>
          </w:rPr>
          <w:t>五、资源开发及综合利用分析</w:t>
        </w:r>
        <w:r>
          <w:tab/>
        </w:r>
        <w:r>
          <w:fldChar w:fldCharType="begin"/>
        </w:r>
        <w:r>
          <w:instrText xml:space="preserve"> PAGEREF _Toc2285 \h </w:instrText>
        </w:r>
        <w:r>
          <w:fldChar w:fldCharType="separate"/>
        </w:r>
        <w:r>
          <w:t>19</w:t>
        </w:r>
        <w:r>
          <w:fldChar w:fldCharType="end"/>
        </w:r>
      </w:hyperlink>
    </w:p>
    <w:p>
      <w:pPr>
        <w:pStyle w:val="TOC2"/>
        <w:tabs>
          <w:tab w:val="right" w:leader="dot" w:pos="8306"/>
        </w:tabs>
      </w:pPr>
      <w:hyperlink w:anchor="_Toc25683" w:history="1">
        <w:r>
          <w:rPr>
            <w:rFonts w:ascii="仿宋" w:eastAsia="仿宋" w:hAnsi="仿宋" w:cs="仿宋" w:hint="eastAsia"/>
            <w:lang w:eastAsia="zh-CN"/>
          </w:rPr>
          <w:t>(一)、资源开发方案</w:t>
        </w:r>
        <w:r>
          <w:tab/>
        </w:r>
        <w:r>
          <w:fldChar w:fldCharType="begin"/>
        </w:r>
        <w:r>
          <w:instrText xml:space="preserve"> PAGEREF _Toc25683 \h </w:instrText>
        </w:r>
        <w:r>
          <w:fldChar w:fldCharType="separate"/>
        </w:r>
        <w:r>
          <w:t>19</w:t>
        </w:r>
        <w:r>
          <w:fldChar w:fldCharType="end"/>
        </w:r>
      </w:hyperlink>
    </w:p>
    <w:p>
      <w:pPr>
        <w:pStyle w:val="TOC2"/>
        <w:tabs>
          <w:tab w:val="right" w:leader="dot" w:pos="8306"/>
        </w:tabs>
      </w:pPr>
      <w:hyperlink w:anchor="_Toc24320" w:history="1">
        <w:r>
          <w:rPr>
            <w:rFonts w:ascii="仿宋" w:eastAsia="仿宋" w:hAnsi="仿宋" w:cs="仿宋" w:hint="eastAsia"/>
            <w:lang w:eastAsia="zh-CN"/>
          </w:rPr>
          <w:t>(二)、资源利用方案</w:t>
        </w:r>
        <w:r>
          <w:tab/>
        </w:r>
        <w:r>
          <w:fldChar w:fldCharType="begin"/>
        </w:r>
        <w:r>
          <w:instrText xml:space="preserve"> PAGEREF _Toc24320 \h </w:instrText>
        </w:r>
        <w:r>
          <w:fldChar w:fldCharType="separate"/>
        </w:r>
        <w:r>
          <w:t>20</w:t>
        </w:r>
        <w:r>
          <w:fldChar w:fldCharType="end"/>
        </w:r>
      </w:hyperlink>
    </w:p>
    <w:p>
      <w:pPr>
        <w:pStyle w:val="TOC2"/>
        <w:tabs>
          <w:tab w:val="right" w:leader="dot" w:pos="8306"/>
        </w:tabs>
      </w:pPr>
      <w:hyperlink w:anchor="_Toc2444" w:history="1">
        <w:r>
          <w:rPr>
            <w:rFonts w:ascii="仿宋" w:eastAsia="仿宋" w:hAnsi="仿宋" w:cs="仿宋" w:hint="eastAsia"/>
            <w:lang w:eastAsia="zh-CN"/>
          </w:rPr>
          <w:t>(三)、资源节约措施</w:t>
        </w:r>
        <w:r>
          <w:tab/>
        </w:r>
        <w:r>
          <w:fldChar w:fldCharType="begin"/>
        </w:r>
        <w:r>
          <w:instrText xml:space="preserve"> PAGEREF _Toc2444 \h </w:instrText>
        </w:r>
        <w:r>
          <w:fldChar w:fldCharType="separate"/>
        </w:r>
        <w:r>
          <w:t>21</w:t>
        </w:r>
        <w:r>
          <w:fldChar w:fldCharType="end"/>
        </w:r>
      </w:hyperlink>
    </w:p>
    <w:p>
      <w:pPr>
        <w:pStyle w:val="TOC1"/>
        <w:tabs>
          <w:tab w:val="right" w:leader="dot" w:pos="8306"/>
        </w:tabs>
      </w:pPr>
      <w:hyperlink w:anchor="_Toc13980" w:history="1">
        <w:r>
          <w:rPr>
            <w:rFonts w:ascii="仿宋" w:eastAsia="仿宋" w:hAnsi="仿宋" w:cs="仿宋" w:hint="eastAsia"/>
            <w:lang w:eastAsia="zh-CN"/>
          </w:rPr>
          <w:t>六、背景、必要性分析</w:t>
        </w:r>
        <w:r>
          <w:tab/>
        </w:r>
        <w:r>
          <w:fldChar w:fldCharType="begin"/>
        </w:r>
        <w:r>
          <w:instrText xml:space="preserve"> PAGEREF _Toc13980 \h </w:instrText>
        </w:r>
        <w:r>
          <w:fldChar w:fldCharType="separate"/>
        </w:r>
        <w:r>
          <w:t>23</w:t>
        </w:r>
        <w:r>
          <w:fldChar w:fldCharType="end"/>
        </w:r>
      </w:hyperlink>
    </w:p>
    <w:p>
      <w:pPr>
        <w:pStyle w:val="TOC2"/>
        <w:tabs>
          <w:tab w:val="right" w:leader="dot" w:pos="8306"/>
        </w:tabs>
      </w:pPr>
      <w:hyperlink w:anchor="_Toc29701" w:history="1">
        <w:r>
          <w:rPr>
            <w:rFonts w:ascii="仿宋" w:eastAsia="仿宋" w:hAnsi="仿宋" w:cs="仿宋" w:hint="eastAsia"/>
            <w:lang w:eastAsia="zh-CN"/>
          </w:rPr>
          <w:t>(一)、项目建设背景</w:t>
        </w:r>
        <w:r>
          <w:tab/>
        </w:r>
        <w:r>
          <w:fldChar w:fldCharType="begin"/>
        </w:r>
        <w:r>
          <w:instrText xml:space="preserve"> PAGEREF _Toc29701 \h </w:instrText>
        </w:r>
        <w:r>
          <w:fldChar w:fldCharType="separate"/>
        </w:r>
        <w:r>
          <w:t>23</w:t>
        </w:r>
        <w:r>
          <w:fldChar w:fldCharType="end"/>
        </w:r>
      </w:hyperlink>
    </w:p>
    <w:p>
      <w:pPr>
        <w:pStyle w:val="TOC2"/>
        <w:tabs>
          <w:tab w:val="right" w:leader="dot" w:pos="8306"/>
        </w:tabs>
      </w:pPr>
      <w:hyperlink w:anchor="_Toc19956" w:history="1">
        <w:r>
          <w:rPr>
            <w:rFonts w:ascii="仿宋" w:eastAsia="仿宋" w:hAnsi="仿宋" w:cs="仿宋" w:hint="eastAsia"/>
            <w:lang w:eastAsia="zh-CN"/>
          </w:rPr>
          <w:t>(二)、必要性分析</w:t>
        </w:r>
        <w:r>
          <w:tab/>
        </w:r>
        <w:r>
          <w:fldChar w:fldCharType="begin"/>
        </w:r>
        <w:r>
          <w:instrText xml:space="preserve"> PAGEREF _Toc19956 \h </w:instrText>
        </w:r>
        <w:r>
          <w:fldChar w:fldCharType="separate"/>
        </w:r>
        <w:r>
          <w:t>24</w:t>
        </w:r>
        <w:r>
          <w:fldChar w:fldCharType="end"/>
        </w:r>
      </w:hyperlink>
    </w:p>
    <w:p>
      <w:pPr>
        <w:pStyle w:val="TOC2"/>
        <w:tabs>
          <w:tab w:val="right" w:leader="dot" w:pos="8306"/>
        </w:tabs>
      </w:pPr>
      <w:hyperlink w:anchor="_Toc10711" w:history="1">
        <w:r>
          <w:rPr>
            <w:rFonts w:ascii="仿宋" w:eastAsia="仿宋" w:hAnsi="仿宋" w:cs="仿宋" w:hint="eastAsia"/>
            <w:lang w:eastAsia="zh-CN"/>
          </w:rPr>
          <w:t>(三)、项目建设有利条件</w:t>
        </w:r>
        <w:r>
          <w:tab/>
        </w:r>
        <w:r>
          <w:fldChar w:fldCharType="begin"/>
        </w:r>
        <w:r>
          <w:instrText xml:space="preserve"> PAGEREF _Toc10711 \h </w:instrText>
        </w:r>
        <w:r>
          <w:fldChar w:fldCharType="separate"/>
        </w:r>
        <w:r>
          <w:t>25</w:t>
        </w:r>
        <w:r>
          <w:fldChar w:fldCharType="end"/>
        </w:r>
      </w:hyperlink>
    </w:p>
    <w:p>
      <w:pPr>
        <w:pStyle w:val="TOC1"/>
        <w:tabs>
          <w:tab w:val="right" w:leader="dot" w:pos="8306"/>
        </w:tabs>
      </w:pPr>
      <w:hyperlink w:anchor="_Toc14473" w:history="1">
        <w:r>
          <w:rPr>
            <w:rFonts w:ascii="仿宋" w:eastAsia="仿宋" w:hAnsi="仿宋" w:cs="仿宋" w:hint="eastAsia"/>
            <w:lang w:eastAsia="zh-CN"/>
          </w:rPr>
          <w:t>七、项目质量与标准</w:t>
        </w:r>
        <w:r>
          <w:tab/>
        </w:r>
        <w:r>
          <w:fldChar w:fldCharType="begin"/>
        </w:r>
        <w:r>
          <w:instrText xml:space="preserve"> PAGEREF _Toc14473 \h </w:instrText>
        </w:r>
        <w:r>
          <w:fldChar w:fldCharType="separate"/>
        </w:r>
        <w:r>
          <w:t>27</w:t>
        </w:r>
        <w:r>
          <w:fldChar w:fldCharType="end"/>
        </w:r>
      </w:hyperlink>
    </w:p>
    <w:p>
      <w:pPr>
        <w:pStyle w:val="TOC2"/>
        <w:tabs>
          <w:tab w:val="right" w:leader="dot" w:pos="8306"/>
        </w:tabs>
      </w:pPr>
      <w:hyperlink w:anchor="_Toc18190" w:history="1">
        <w:r>
          <w:rPr>
            <w:rFonts w:ascii="仿宋" w:eastAsia="仿宋" w:hAnsi="仿宋" w:cs="仿宋" w:hint="eastAsia"/>
            <w:lang w:eastAsia="zh-CN"/>
          </w:rPr>
          <w:t>(一)、质量保障体系</w:t>
        </w:r>
        <w:r>
          <w:tab/>
        </w:r>
        <w:r>
          <w:fldChar w:fldCharType="begin"/>
        </w:r>
        <w:r>
          <w:instrText xml:space="preserve"> PAGEREF _Toc18190 \h </w:instrText>
        </w:r>
        <w:r>
          <w:fldChar w:fldCharType="separate"/>
        </w:r>
        <w:r>
          <w:t>27</w:t>
        </w:r>
        <w:r>
          <w:fldChar w:fldCharType="end"/>
        </w:r>
      </w:hyperlink>
    </w:p>
    <w:p>
      <w:pPr>
        <w:pStyle w:val="TOC2"/>
        <w:tabs>
          <w:tab w:val="right" w:leader="dot" w:pos="8306"/>
        </w:tabs>
      </w:pPr>
      <w:hyperlink w:anchor="_Toc18080" w:history="1">
        <w:r>
          <w:rPr>
            <w:rFonts w:ascii="仿宋" w:eastAsia="仿宋" w:hAnsi="仿宋" w:cs="仿宋" w:hint="eastAsia"/>
            <w:lang w:eastAsia="zh-CN"/>
          </w:rPr>
          <w:t>(二)、标准化作业流程</w:t>
        </w:r>
        <w:r>
          <w:tab/>
        </w:r>
        <w:r>
          <w:fldChar w:fldCharType="begin"/>
        </w:r>
        <w:r>
          <w:instrText xml:space="preserve"> PAGEREF _Toc18080 \h </w:instrText>
        </w:r>
        <w:r>
          <w:fldChar w:fldCharType="separate"/>
        </w:r>
        <w:r>
          <w:t>28</w:t>
        </w:r>
        <w:r>
          <w:fldChar w:fldCharType="end"/>
        </w:r>
      </w:hyperlink>
    </w:p>
    <w:p>
      <w:pPr>
        <w:pStyle w:val="TOC2"/>
        <w:tabs>
          <w:tab w:val="right" w:leader="dot" w:pos="8306"/>
        </w:tabs>
      </w:pPr>
      <w:hyperlink w:anchor="_Toc30133" w:history="1">
        <w:r>
          <w:rPr>
            <w:rFonts w:ascii="仿宋" w:eastAsia="仿宋" w:hAnsi="仿宋" w:cs="仿宋" w:hint="eastAsia"/>
            <w:lang w:eastAsia="zh-CN"/>
          </w:rPr>
          <w:t>(三)、质量监控与评估</w:t>
        </w:r>
        <w:r>
          <w:tab/>
        </w:r>
        <w:r>
          <w:fldChar w:fldCharType="begin"/>
        </w:r>
        <w:r>
          <w:instrText xml:space="preserve"> PAGEREF _Toc30133 \h </w:instrText>
        </w:r>
        <w:r>
          <w:fldChar w:fldCharType="separate"/>
        </w:r>
        <w:r>
          <w:t>30</w:t>
        </w:r>
        <w:r>
          <w:fldChar w:fldCharType="end"/>
        </w:r>
      </w:hyperlink>
    </w:p>
    <w:p>
      <w:pPr>
        <w:pStyle w:val="TOC2"/>
        <w:tabs>
          <w:tab w:val="right" w:leader="dot" w:pos="8306"/>
        </w:tabs>
      </w:pPr>
      <w:hyperlink w:anchor="_Toc4490" w:history="1">
        <w:r>
          <w:rPr>
            <w:rFonts w:ascii="仿宋" w:eastAsia="仿宋" w:hAnsi="仿宋" w:cs="仿宋" w:hint="eastAsia"/>
            <w:lang w:eastAsia="zh-CN"/>
          </w:rPr>
          <w:t>(四)、质量改进计划</w:t>
        </w:r>
        <w:r>
          <w:tab/>
        </w:r>
        <w:r>
          <w:fldChar w:fldCharType="begin"/>
        </w:r>
        <w:r>
          <w:instrText xml:space="preserve"> PAGEREF _Toc4490 \h </w:instrText>
        </w:r>
        <w:r>
          <w:fldChar w:fldCharType="separate"/>
        </w:r>
        <w:r>
          <w:t>31</w:t>
        </w:r>
        <w:r>
          <w:fldChar w:fldCharType="end"/>
        </w:r>
      </w:hyperlink>
    </w:p>
    <w:p>
      <w:pPr>
        <w:pStyle w:val="TOC1"/>
        <w:tabs>
          <w:tab w:val="right" w:leader="dot" w:pos="8306"/>
        </w:tabs>
      </w:pPr>
      <w:hyperlink w:anchor="_Toc27523" w:history="1">
        <w:r>
          <w:rPr>
            <w:rFonts w:ascii="仿宋" w:eastAsia="仿宋" w:hAnsi="仿宋" w:cs="仿宋" w:hint="eastAsia"/>
            <w:lang w:eastAsia="zh-CN"/>
          </w:rPr>
          <w:t>八、技术创新与产业升级</w:t>
        </w:r>
        <w:r>
          <w:tab/>
        </w:r>
        <w:r>
          <w:fldChar w:fldCharType="begin"/>
        </w:r>
        <w:r>
          <w:instrText xml:space="preserve"> PAGEREF _Toc27523 \h </w:instrText>
        </w:r>
        <w:r>
          <w:fldChar w:fldCharType="separate"/>
        </w:r>
        <w:r>
          <w:t>32</w:t>
        </w:r>
        <w:r>
          <w:fldChar w:fldCharType="end"/>
        </w:r>
      </w:hyperlink>
    </w:p>
    <w:p>
      <w:pPr>
        <w:pStyle w:val="TOC2"/>
        <w:tabs>
          <w:tab w:val="right" w:leader="dot" w:pos="8306"/>
        </w:tabs>
      </w:pPr>
      <w:hyperlink w:anchor="_Toc6941" w:history="1">
        <w:r>
          <w:rPr>
            <w:rFonts w:ascii="仿宋" w:eastAsia="仿宋" w:hAnsi="仿宋" w:cs="仿宋" w:hint="eastAsia"/>
            <w:lang w:eastAsia="zh-CN"/>
          </w:rPr>
          <w:t>(一)、技术创新方向与目标</w:t>
        </w:r>
        <w:r>
          <w:tab/>
        </w:r>
        <w:r>
          <w:fldChar w:fldCharType="begin"/>
        </w:r>
        <w:r>
          <w:instrText xml:space="preserve"> PAGEREF _Toc6941 \h </w:instrText>
        </w:r>
        <w:r>
          <w:fldChar w:fldCharType="separate"/>
        </w:r>
        <w:r>
          <w:t>32</w:t>
        </w:r>
        <w:r>
          <w:fldChar w:fldCharType="end"/>
        </w:r>
      </w:hyperlink>
    </w:p>
    <w:p>
      <w:pPr>
        <w:pStyle w:val="TOC2"/>
        <w:tabs>
          <w:tab w:val="right" w:leader="dot" w:pos="8306"/>
        </w:tabs>
      </w:pPr>
      <w:hyperlink w:anchor="_Toc16877" w:history="1">
        <w:r>
          <w:rPr>
            <w:rFonts w:ascii="仿宋" w:eastAsia="仿宋" w:hAnsi="仿宋" w:cs="仿宋" w:hint="eastAsia"/>
            <w:lang w:eastAsia="zh-CN"/>
          </w:rPr>
          <w:t>(二)、产业升级路径与措施</w:t>
        </w:r>
        <w:r>
          <w:tab/>
        </w:r>
        <w:r>
          <w:fldChar w:fldCharType="begin"/>
        </w:r>
        <w:r>
          <w:instrText xml:space="preserve"> PAGEREF _Toc16877 \h </w:instrText>
        </w:r>
        <w:r>
          <w:fldChar w:fldCharType="separate"/>
        </w:r>
        <w:r>
          <w:t>33</w:t>
        </w:r>
        <w:r>
          <w:fldChar w:fldCharType="end"/>
        </w:r>
      </w:hyperlink>
    </w:p>
    <w:p>
      <w:pPr>
        <w:pStyle w:val="TOC1"/>
        <w:tabs>
          <w:tab w:val="right" w:leader="dot" w:pos="8306"/>
        </w:tabs>
      </w:pPr>
      <w:hyperlink w:anchor="_Toc8722" w:history="1">
        <w:r>
          <w:rPr>
            <w:rFonts w:ascii="仿宋" w:eastAsia="仿宋" w:hAnsi="仿宋" w:cs="仿宋" w:hint="eastAsia"/>
            <w:lang w:eastAsia="zh-CN"/>
          </w:rPr>
          <w:t>九、安全与应急管理</w:t>
        </w:r>
        <w:r>
          <w:tab/>
        </w:r>
        <w:r>
          <w:fldChar w:fldCharType="begin"/>
        </w:r>
        <w:r>
          <w:instrText xml:space="preserve"> PAGEREF _Toc8722 \h </w:instrText>
        </w:r>
        <w:r>
          <w:fldChar w:fldCharType="separate"/>
        </w:r>
        <w:r>
          <w:t>35</w:t>
        </w:r>
        <w:r>
          <w:fldChar w:fldCharType="end"/>
        </w:r>
      </w:hyperlink>
    </w:p>
    <w:p>
      <w:pPr>
        <w:pStyle w:val="TOC2"/>
        <w:tabs>
          <w:tab w:val="right" w:leader="dot" w:pos="8306"/>
        </w:tabs>
      </w:pPr>
      <w:hyperlink w:anchor="_Toc25495" w:history="1">
        <w:r>
          <w:rPr>
            <w:rFonts w:ascii="仿宋" w:eastAsia="仿宋" w:hAnsi="仿宋" w:cs="仿宋" w:hint="eastAsia"/>
            <w:lang w:eastAsia="zh-CN"/>
          </w:rPr>
          <w:t>(一)、安全生产管理</w:t>
        </w:r>
        <w:r>
          <w:tab/>
        </w:r>
        <w:r>
          <w:fldChar w:fldCharType="begin"/>
        </w:r>
        <w:r>
          <w:instrText xml:space="preserve"> PAGEREF _Toc25495 \h </w:instrText>
        </w:r>
        <w:r>
          <w:fldChar w:fldCharType="separate"/>
        </w:r>
        <w:r>
          <w:t>35</w:t>
        </w:r>
        <w:r>
          <w:fldChar w:fldCharType="end"/>
        </w:r>
      </w:hyperlink>
    </w:p>
    <w:p>
      <w:pPr>
        <w:pStyle w:val="TOC2"/>
        <w:tabs>
          <w:tab w:val="right" w:leader="dot" w:pos="8306"/>
        </w:tabs>
      </w:pPr>
      <w:hyperlink w:anchor="_Toc6684" w:history="1">
        <w:r>
          <w:rPr>
            <w:rFonts w:ascii="仿宋" w:eastAsia="仿宋" w:hAnsi="仿宋" w:cs="仿宋" w:hint="eastAsia"/>
            <w:lang w:eastAsia="zh-CN"/>
          </w:rPr>
          <w:t>(二)、应急预案与响应</w:t>
        </w:r>
        <w:r>
          <w:tab/>
        </w:r>
        <w:r>
          <w:fldChar w:fldCharType="begin"/>
        </w:r>
        <w:r>
          <w:instrText xml:space="preserve"> PAGEREF _Toc6684 \h </w:instrText>
        </w:r>
        <w:r>
          <w:fldChar w:fldCharType="separate"/>
        </w:r>
        <w:r>
          <w:t>36</w:t>
        </w:r>
        <w:r>
          <w:fldChar w:fldCharType="end"/>
        </w:r>
      </w:hyperlink>
    </w:p>
    <w:p>
      <w:pPr>
        <w:pStyle w:val="TOC1"/>
        <w:tabs>
          <w:tab w:val="right" w:leader="dot" w:pos="8306"/>
        </w:tabs>
      </w:pPr>
      <w:hyperlink w:anchor="_Toc25215" w:history="1">
        <w:r>
          <w:rPr>
            <w:rFonts w:ascii="仿宋" w:eastAsia="仿宋" w:hAnsi="仿宋" w:cs="仿宋" w:hint="eastAsia"/>
            <w:lang w:eastAsia="zh-CN"/>
          </w:rPr>
          <w:t>十、环境保护与治理方案</w:t>
        </w:r>
        <w:r>
          <w:tab/>
        </w:r>
        <w:r>
          <w:fldChar w:fldCharType="begin"/>
        </w:r>
        <w:r>
          <w:instrText xml:space="preserve"> PAGEREF _Toc25215 \h </w:instrText>
        </w:r>
        <w:r>
          <w:fldChar w:fldCharType="separate"/>
        </w:r>
        <w:r>
          <w:t>38</w:t>
        </w:r>
        <w:r>
          <w:fldChar w:fldCharType="end"/>
        </w:r>
      </w:hyperlink>
    </w:p>
    <w:p>
      <w:pPr>
        <w:pStyle w:val="TOC2"/>
        <w:tabs>
          <w:tab w:val="right" w:leader="dot" w:pos="8306"/>
        </w:tabs>
      </w:pPr>
      <w:hyperlink w:anchor="_Toc28151" w:history="1">
        <w:r>
          <w:rPr>
            <w:rFonts w:ascii="仿宋" w:eastAsia="仿宋" w:hAnsi="仿宋" w:cs="仿宋" w:hint="eastAsia"/>
            <w:lang w:eastAsia="zh-CN"/>
          </w:rPr>
          <w:t>(一)、项目环境影响评估</w:t>
        </w:r>
        <w:r>
          <w:tab/>
        </w:r>
        <w:r>
          <w:fldChar w:fldCharType="begin"/>
        </w:r>
        <w:r>
          <w:instrText xml:space="preserve"> PAGEREF _Toc28151 \h </w:instrText>
        </w:r>
        <w:r>
          <w:fldChar w:fldCharType="separate"/>
        </w:r>
        <w:r>
          <w:t>38</w:t>
        </w:r>
        <w:r>
          <w:fldChar w:fldCharType="end"/>
        </w:r>
      </w:hyperlink>
    </w:p>
    <w:p>
      <w:pPr>
        <w:pStyle w:val="TOC2"/>
        <w:tabs>
          <w:tab w:val="right" w:leader="dot" w:pos="8306"/>
        </w:tabs>
      </w:pPr>
      <w:hyperlink w:anchor="_Toc25687" w:history="1">
        <w:r>
          <w:rPr>
            <w:rFonts w:ascii="仿宋" w:eastAsia="仿宋" w:hAnsi="仿宋" w:cs="仿宋" w:hint="eastAsia"/>
            <w:lang w:eastAsia="zh-CN"/>
          </w:rPr>
          <w:t>(二)、环境保护措施与治理方案</w:t>
        </w:r>
        <w:r>
          <w:tab/>
        </w:r>
        <w:r>
          <w:fldChar w:fldCharType="begin"/>
        </w:r>
        <w:r>
          <w:instrText xml:space="preserve"> PAGEREF _Toc25687 \h </w:instrText>
        </w:r>
        <w:r>
          <w:fldChar w:fldCharType="separate"/>
        </w:r>
        <w:r>
          <w:t>38</w:t>
        </w:r>
        <w:r>
          <w:fldChar w:fldCharType="end"/>
        </w:r>
      </w:hyperlink>
    </w:p>
    <w:p>
      <w:pPr>
        <w:pStyle w:val="TOC1"/>
        <w:tabs>
          <w:tab w:val="right" w:leader="dot" w:pos="8306"/>
        </w:tabs>
      </w:pPr>
      <w:hyperlink w:anchor="_Toc8905" w:history="1">
        <w:r>
          <w:rPr>
            <w:rFonts w:ascii="仿宋" w:eastAsia="仿宋" w:hAnsi="仿宋" w:cs="仿宋" w:hint="eastAsia"/>
            <w:lang w:eastAsia="zh-CN"/>
          </w:rPr>
          <w:t>十一、土地利用与规划方案</w:t>
        </w:r>
        <w:r>
          <w:tab/>
        </w:r>
        <w:r>
          <w:fldChar w:fldCharType="begin"/>
        </w:r>
        <w:r>
          <w:instrText xml:space="preserve"> PAGEREF _Toc8905 \h </w:instrText>
        </w:r>
        <w:r>
          <w:fldChar w:fldCharType="separate"/>
        </w:r>
        <w:r>
          <w:t>39</w:t>
        </w:r>
        <w:r>
          <w:fldChar w:fldCharType="end"/>
        </w:r>
      </w:hyperlink>
    </w:p>
    <w:p>
      <w:pPr>
        <w:pStyle w:val="TOC2"/>
        <w:tabs>
          <w:tab w:val="right" w:leader="dot" w:pos="8306"/>
        </w:tabs>
      </w:pPr>
      <w:hyperlink w:anchor="_Toc32495" w:history="1">
        <w:r>
          <w:rPr>
            <w:rFonts w:ascii="仿宋" w:eastAsia="仿宋" w:hAnsi="仿宋" w:cs="仿宋" w:hint="eastAsia"/>
            <w:lang w:eastAsia="zh-CN"/>
          </w:rPr>
          <w:t>(一)、项目用地情况分析</w:t>
        </w:r>
        <w:r>
          <w:tab/>
        </w:r>
        <w:r>
          <w:fldChar w:fldCharType="begin"/>
        </w:r>
        <w:r>
          <w:instrText xml:space="preserve"> PAGEREF _Toc32495 \h </w:instrText>
        </w:r>
        <w:r>
          <w:fldChar w:fldCharType="separate"/>
        </w:r>
        <w:r>
          <w:t>39</w:t>
        </w:r>
        <w:r>
          <w:fldChar w:fldCharType="end"/>
        </w:r>
      </w:hyperlink>
    </w:p>
    <w:p>
      <w:pPr>
        <w:pStyle w:val="TOC2"/>
        <w:tabs>
          <w:tab w:val="right" w:leader="dot" w:pos="8306"/>
        </w:tabs>
      </w:pPr>
      <w:hyperlink w:anchor="_Toc28537" w:history="1">
        <w:r>
          <w:rPr>
            <w:rFonts w:ascii="仿宋" w:eastAsia="仿宋" w:hAnsi="仿宋" w:cs="仿宋" w:hint="eastAsia"/>
            <w:lang w:eastAsia="zh-CN"/>
          </w:rPr>
          <w:t>(二)、土地利用规划方案</w:t>
        </w:r>
        <w:r>
          <w:tab/>
        </w:r>
        <w:r>
          <w:fldChar w:fldCharType="begin"/>
        </w:r>
        <w:r>
          <w:instrText xml:space="preserve"> PAGEREF _Toc28537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0" w:history="1">
        <w:r>
          <w:rPr>
            <w:rFonts w:ascii="仿宋" w:eastAsia="仿宋" w:hAnsi="仿宋" w:cs="仿宋" w:hint="eastAsia"/>
            <w:lang w:eastAsia="zh-CN"/>
          </w:rPr>
          <w:t>十二、项目进度计划</w:t>
        </w:r>
        <w:r>
          <w:tab/>
        </w:r>
        <w:r>
          <w:fldChar w:fldCharType="begin"/>
        </w:r>
        <w:r>
          <w:instrText xml:space="preserve"> PAGEREF _Toc27800 \h </w:instrText>
        </w:r>
        <w:r>
          <w:fldChar w:fldCharType="separate"/>
        </w:r>
        <w:r>
          <w:t>41</w:t>
        </w:r>
        <w:r>
          <w:fldChar w:fldCharType="end"/>
        </w:r>
      </w:hyperlink>
    </w:p>
    <w:p>
      <w:pPr>
        <w:pStyle w:val="TOC2"/>
        <w:tabs>
          <w:tab w:val="right" w:leader="dot" w:pos="8306"/>
        </w:tabs>
      </w:pPr>
      <w:hyperlink w:anchor="_Toc12278" w:history="1">
        <w:r>
          <w:rPr>
            <w:rFonts w:ascii="仿宋" w:eastAsia="仿宋" w:hAnsi="仿宋" w:cs="仿宋" w:hint="eastAsia"/>
            <w:lang w:eastAsia="zh-CN"/>
          </w:rPr>
          <w:t>(一)、建设周期</w:t>
        </w:r>
        <w:r>
          <w:tab/>
        </w:r>
        <w:r>
          <w:fldChar w:fldCharType="begin"/>
        </w:r>
        <w:r>
          <w:instrText xml:space="preserve"> PAGEREF _Toc12278 \h </w:instrText>
        </w:r>
        <w:r>
          <w:fldChar w:fldCharType="separate"/>
        </w:r>
        <w:r>
          <w:t>41</w:t>
        </w:r>
        <w:r>
          <w:fldChar w:fldCharType="end"/>
        </w:r>
      </w:hyperlink>
    </w:p>
    <w:p>
      <w:pPr>
        <w:pStyle w:val="TOC2"/>
        <w:tabs>
          <w:tab w:val="right" w:leader="dot" w:pos="8306"/>
        </w:tabs>
      </w:pPr>
      <w:hyperlink w:anchor="_Toc225" w:history="1">
        <w:r>
          <w:rPr>
            <w:rFonts w:ascii="仿宋" w:eastAsia="仿宋" w:hAnsi="仿宋" w:cs="仿宋" w:hint="eastAsia"/>
            <w:lang w:eastAsia="zh-CN"/>
          </w:rPr>
          <w:t>(二)、建设进度</w:t>
        </w:r>
        <w:r>
          <w:tab/>
        </w:r>
        <w:r>
          <w:fldChar w:fldCharType="begin"/>
        </w:r>
        <w:r>
          <w:instrText xml:space="preserve"> PAGEREF _Toc225 \h </w:instrText>
        </w:r>
        <w:r>
          <w:fldChar w:fldCharType="separate"/>
        </w:r>
        <w:r>
          <w:t>41</w:t>
        </w:r>
        <w:r>
          <w:fldChar w:fldCharType="end"/>
        </w:r>
      </w:hyperlink>
    </w:p>
    <w:p>
      <w:pPr>
        <w:pStyle w:val="TOC2"/>
        <w:tabs>
          <w:tab w:val="right" w:leader="dot" w:pos="8306"/>
        </w:tabs>
      </w:pPr>
      <w:hyperlink w:anchor="_Toc7041" w:history="1">
        <w:r>
          <w:rPr>
            <w:rFonts w:ascii="仿宋" w:eastAsia="仿宋" w:hAnsi="仿宋" w:cs="仿宋" w:hint="eastAsia"/>
            <w:lang w:eastAsia="zh-CN"/>
          </w:rPr>
          <w:t>(三)、进度安排注意事项</w:t>
        </w:r>
        <w:r>
          <w:tab/>
        </w:r>
        <w:r>
          <w:fldChar w:fldCharType="begin"/>
        </w:r>
        <w:r>
          <w:instrText xml:space="preserve"> PAGEREF _Toc7041 \h </w:instrText>
        </w:r>
        <w:r>
          <w:fldChar w:fldCharType="separate"/>
        </w:r>
        <w:r>
          <w:t>43</w:t>
        </w:r>
        <w:r>
          <w:fldChar w:fldCharType="end"/>
        </w:r>
      </w:hyperlink>
    </w:p>
    <w:p>
      <w:pPr>
        <w:pStyle w:val="TOC2"/>
        <w:tabs>
          <w:tab w:val="right" w:leader="dot" w:pos="8306"/>
        </w:tabs>
      </w:pPr>
      <w:hyperlink w:anchor="_Toc18477" w:history="1">
        <w:r>
          <w:rPr>
            <w:rFonts w:ascii="仿宋" w:eastAsia="仿宋" w:hAnsi="仿宋" w:cs="仿宋" w:hint="eastAsia"/>
            <w:lang w:eastAsia="zh-CN"/>
          </w:rPr>
          <w:t>(四)、人力资源配置</w:t>
        </w:r>
        <w:r>
          <w:tab/>
        </w:r>
        <w:r>
          <w:fldChar w:fldCharType="begin"/>
        </w:r>
        <w:r>
          <w:instrText xml:space="preserve"> PAGEREF _Toc18477 \h </w:instrText>
        </w:r>
        <w:r>
          <w:fldChar w:fldCharType="separate"/>
        </w:r>
        <w:r>
          <w:t>44</w:t>
        </w:r>
        <w:r>
          <w:fldChar w:fldCharType="end"/>
        </w:r>
      </w:hyperlink>
    </w:p>
    <w:p>
      <w:pPr>
        <w:pStyle w:val="TOC2"/>
        <w:tabs>
          <w:tab w:val="right" w:leader="dot" w:pos="8306"/>
        </w:tabs>
      </w:pPr>
      <w:hyperlink w:anchor="_Toc7797" w:history="1">
        <w:r>
          <w:rPr>
            <w:rFonts w:ascii="仿宋" w:eastAsia="仿宋" w:hAnsi="仿宋" w:cs="仿宋" w:hint="eastAsia"/>
            <w:lang w:eastAsia="zh-CN"/>
          </w:rPr>
          <w:t>(五)、员工培训</w:t>
        </w:r>
        <w:r>
          <w:tab/>
        </w:r>
        <w:r>
          <w:fldChar w:fldCharType="begin"/>
        </w:r>
        <w:r>
          <w:instrText xml:space="preserve"> PAGEREF _Toc7797 \h </w:instrText>
        </w:r>
        <w:r>
          <w:fldChar w:fldCharType="separate"/>
        </w:r>
        <w:r>
          <w:t>46</w:t>
        </w:r>
        <w:r>
          <w:fldChar w:fldCharType="end"/>
        </w:r>
      </w:hyperlink>
    </w:p>
    <w:p>
      <w:pPr>
        <w:pStyle w:val="TOC2"/>
        <w:tabs>
          <w:tab w:val="right" w:leader="dot" w:pos="8306"/>
        </w:tabs>
      </w:pPr>
      <w:hyperlink w:anchor="_Toc20710" w:history="1">
        <w:r>
          <w:rPr>
            <w:rFonts w:ascii="仿宋" w:eastAsia="仿宋" w:hAnsi="仿宋" w:cs="仿宋" w:hint="eastAsia"/>
            <w:lang w:eastAsia="zh-CN"/>
          </w:rPr>
          <w:t>(六)、项目实施保障</w:t>
        </w:r>
        <w:r>
          <w:tab/>
        </w:r>
        <w:r>
          <w:fldChar w:fldCharType="begin"/>
        </w:r>
        <w:r>
          <w:instrText xml:space="preserve"> PAGEREF _Toc20710 \h </w:instrText>
        </w:r>
        <w:r>
          <w:fldChar w:fldCharType="separate"/>
        </w:r>
        <w:r>
          <w:t>46</w:t>
        </w:r>
        <w:r>
          <w:fldChar w:fldCharType="end"/>
        </w:r>
      </w:hyperlink>
    </w:p>
    <w:p>
      <w:pPr>
        <w:pStyle w:val="TOC2"/>
        <w:tabs>
          <w:tab w:val="right" w:leader="dot" w:pos="8306"/>
        </w:tabs>
      </w:pPr>
      <w:hyperlink w:anchor="_Toc31526" w:history="1">
        <w:r>
          <w:rPr>
            <w:rFonts w:ascii="仿宋" w:eastAsia="仿宋" w:hAnsi="仿宋" w:cs="仿宋" w:hint="eastAsia"/>
            <w:lang w:eastAsia="zh-CN"/>
          </w:rPr>
          <w:t>(七)、安全规范管理</w:t>
        </w:r>
        <w:r>
          <w:tab/>
        </w:r>
        <w:r>
          <w:fldChar w:fldCharType="begin"/>
        </w:r>
        <w:r>
          <w:instrText xml:space="preserve"> PAGEREF _Toc31526 \h </w:instrText>
        </w:r>
        <w:r>
          <w:fldChar w:fldCharType="separate"/>
        </w:r>
        <w:r>
          <w:t>47</w:t>
        </w:r>
        <w:r>
          <w:fldChar w:fldCharType="end"/>
        </w:r>
      </w:hyperlink>
    </w:p>
    <w:p>
      <w:pPr>
        <w:pStyle w:val="TOC1"/>
        <w:tabs>
          <w:tab w:val="right" w:leader="dot" w:pos="8306"/>
        </w:tabs>
      </w:pPr>
      <w:hyperlink w:anchor="_Toc21341" w:history="1">
        <w:r>
          <w:rPr>
            <w:rFonts w:ascii="仿宋" w:eastAsia="仿宋" w:hAnsi="仿宋" w:cs="仿宋" w:hint="eastAsia"/>
            <w:lang w:eastAsia="zh-CN"/>
          </w:rPr>
          <w:t>十三、合作与交流机制建立</w:t>
        </w:r>
        <w:r>
          <w:tab/>
        </w:r>
        <w:r>
          <w:fldChar w:fldCharType="begin"/>
        </w:r>
        <w:r>
          <w:instrText xml:space="preserve"> PAGEREF _Toc21341 \h </w:instrText>
        </w:r>
        <w:r>
          <w:fldChar w:fldCharType="separate"/>
        </w:r>
        <w:r>
          <w:t>49</w:t>
        </w:r>
        <w:r>
          <w:fldChar w:fldCharType="end"/>
        </w:r>
      </w:hyperlink>
    </w:p>
    <w:p>
      <w:pPr>
        <w:pStyle w:val="TOC2"/>
        <w:tabs>
          <w:tab w:val="right" w:leader="dot" w:pos="8306"/>
        </w:tabs>
      </w:pPr>
      <w:hyperlink w:anchor="_Toc12997" w:history="1">
        <w:r>
          <w:rPr>
            <w:rFonts w:ascii="仿宋" w:eastAsia="仿宋" w:hAnsi="仿宋" w:cs="仿宋" w:hint="eastAsia"/>
            <w:lang w:eastAsia="zh-CN"/>
          </w:rPr>
          <w:t>(一)、合作伙伴选择与合作方式</w:t>
        </w:r>
        <w:r>
          <w:tab/>
        </w:r>
        <w:r>
          <w:fldChar w:fldCharType="begin"/>
        </w:r>
        <w:r>
          <w:instrText xml:space="preserve"> PAGEREF _Toc12997 \h </w:instrText>
        </w:r>
        <w:r>
          <w:fldChar w:fldCharType="separate"/>
        </w:r>
        <w:r>
          <w:t>49</w:t>
        </w:r>
        <w:r>
          <w:fldChar w:fldCharType="end"/>
        </w:r>
      </w:hyperlink>
    </w:p>
    <w:p>
      <w:pPr>
        <w:pStyle w:val="TOC2"/>
        <w:tabs>
          <w:tab w:val="right" w:leader="dot" w:pos="8306"/>
        </w:tabs>
      </w:pPr>
      <w:hyperlink w:anchor="_Toc21910" w:history="1">
        <w:r>
          <w:rPr>
            <w:rFonts w:ascii="仿宋" w:eastAsia="仿宋" w:hAnsi="仿宋" w:cs="仿宋" w:hint="eastAsia"/>
            <w:lang w:eastAsia="zh-CN"/>
          </w:rPr>
          <w:t>(二)、交流与合作平台搭建</w:t>
        </w:r>
        <w:r>
          <w:tab/>
        </w:r>
        <w:r>
          <w:fldChar w:fldCharType="begin"/>
        </w:r>
        <w:r>
          <w:instrText xml:space="preserve"> PAGEREF _Toc21910 \h </w:instrText>
        </w:r>
        <w:r>
          <w:fldChar w:fldCharType="separate"/>
        </w:r>
        <w:r>
          <w:t>50</w:t>
        </w:r>
        <w:r>
          <w:fldChar w:fldCharType="end"/>
        </w:r>
      </w:hyperlink>
    </w:p>
    <w:p>
      <w:pPr>
        <w:pStyle w:val="TOC1"/>
        <w:tabs>
          <w:tab w:val="right" w:leader="dot" w:pos="8306"/>
        </w:tabs>
      </w:pPr>
      <w:hyperlink w:anchor="_Toc32373" w:history="1">
        <w:r>
          <w:rPr>
            <w:rFonts w:ascii="仿宋" w:eastAsia="仿宋" w:hAnsi="仿宋" w:cs="仿宋" w:hint="eastAsia"/>
            <w:lang w:eastAsia="zh-CN"/>
          </w:rPr>
          <w:t>十四、知识产权管理与保护</w:t>
        </w:r>
        <w:r>
          <w:tab/>
        </w:r>
        <w:r>
          <w:fldChar w:fldCharType="begin"/>
        </w:r>
        <w:r>
          <w:instrText xml:space="preserve"> PAGEREF _Toc32373 \h </w:instrText>
        </w:r>
        <w:r>
          <w:fldChar w:fldCharType="separate"/>
        </w:r>
        <w:r>
          <w:t>52</w:t>
        </w:r>
        <w:r>
          <w:fldChar w:fldCharType="end"/>
        </w:r>
      </w:hyperlink>
    </w:p>
    <w:p>
      <w:pPr>
        <w:pStyle w:val="TOC2"/>
        <w:tabs>
          <w:tab w:val="right" w:leader="dot" w:pos="8306"/>
        </w:tabs>
      </w:pPr>
      <w:hyperlink w:anchor="_Toc4756" w:history="1">
        <w:r>
          <w:rPr>
            <w:rFonts w:ascii="仿宋" w:eastAsia="仿宋" w:hAnsi="仿宋" w:cs="仿宋" w:hint="eastAsia"/>
            <w:lang w:eastAsia="zh-CN"/>
          </w:rPr>
          <w:t>(一)、知识产权管理体系建设</w:t>
        </w:r>
        <w:r>
          <w:tab/>
        </w:r>
        <w:r>
          <w:fldChar w:fldCharType="begin"/>
        </w:r>
        <w:r>
          <w:instrText xml:space="preserve"> PAGEREF _Toc4756 \h </w:instrText>
        </w:r>
        <w:r>
          <w:fldChar w:fldCharType="separate"/>
        </w:r>
        <w:r>
          <w:t>52</w:t>
        </w:r>
        <w:r>
          <w:fldChar w:fldCharType="end"/>
        </w:r>
      </w:hyperlink>
    </w:p>
    <w:p>
      <w:pPr>
        <w:pStyle w:val="TOC2"/>
        <w:tabs>
          <w:tab w:val="right" w:leader="dot" w:pos="8306"/>
        </w:tabs>
      </w:pPr>
      <w:hyperlink w:anchor="_Toc8690" w:history="1">
        <w:r>
          <w:rPr>
            <w:rFonts w:ascii="仿宋" w:eastAsia="仿宋" w:hAnsi="仿宋" w:cs="仿宋" w:hint="eastAsia"/>
            <w:lang w:eastAsia="zh-CN"/>
          </w:rPr>
          <w:t>(二)、知识产权保护措施</w:t>
        </w:r>
        <w:r>
          <w:tab/>
        </w:r>
        <w:r>
          <w:fldChar w:fldCharType="begin"/>
        </w:r>
        <w:r>
          <w:instrText xml:space="preserve"> PAGEREF _Toc8690 \h </w:instrText>
        </w:r>
        <w:r>
          <w:fldChar w:fldCharType="separate"/>
        </w:r>
        <w:r>
          <w:t>52</w:t>
        </w:r>
        <w:r>
          <w:fldChar w:fldCharType="end"/>
        </w:r>
      </w:hyperlink>
    </w:p>
    <w:p>
      <w:pPr>
        <w:pStyle w:val="TOC1"/>
        <w:tabs>
          <w:tab w:val="right" w:leader="dot" w:pos="8306"/>
        </w:tabs>
      </w:pPr>
      <w:hyperlink w:anchor="_Toc26847" w:history="1">
        <w:r>
          <w:rPr>
            <w:rFonts w:ascii="仿宋" w:eastAsia="仿宋" w:hAnsi="仿宋" w:cs="仿宋" w:hint="eastAsia"/>
            <w:lang w:eastAsia="zh-CN"/>
          </w:rPr>
          <w:t>十五、成果转化与推广应用</w:t>
        </w:r>
        <w:r>
          <w:tab/>
        </w:r>
        <w:r>
          <w:fldChar w:fldCharType="begin"/>
        </w:r>
        <w:r>
          <w:instrText xml:space="preserve"> PAGEREF _Toc26847 \h </w:instrText>
        </w:r>
        <w:r>
          <w:fldChar w:fldCharType="separate"/>
        </w:r>
        <w:r>
          <w:t>54</w:t>
        </w:r>
        <w:r>
          <w:fldChar w:fldCharType="end"/>
        </w:r>
      </w:hyperlink>
    </w:p>
    <w:p>
      <w:pPr>
        <w:pStyle w:val="TOC2"/>
        <w:tabs>
          <w:tab w:val="right" w:leader="dot" w:pos="8306"/>
        </w:tabs>
      </w:pPr>
      <w:hyperlink w:anchor="_Toc27762" w:history="1">
        <w:r>
          <w:rPr>
            <w:rFonts w:ascii="仿宋" w:eastAsia="仿宋" w:hAnsi="仿宋" w:cs="仿宋" w:hint="eastAsia"/>
            <w:lang w:eastAsia="zh-CN"/>
          </w:rPr>
          <w:t>(一)、成果转化策略制定</w:t>
        </w:r>
        <w:r>
          <w:tab/>
        </w:r>
        <w:r>
          <w:fldChar w:fldCharType="begin"/>
        </w:r>
        <w:r>
          <w:instrText xml:space="preserve"> PAGEREF _Toc27762 \h </w:instrText>
        </w:r>
        <w:r>
          <w:fldChar w:fldCharType="separate"/>
        </w:r>
        <w:r>
          <w:t>54</w:t>
        </w:r>
        <w:r>
          <w:fldChar w:fldCharType="end"/>
        </w:r>
      </w:hyperlink>
    </w:p>
    <w:p>
      <w:pPr>
        <w:pStyle w:val="TOC2"/>
        <w:tabs>
          <w:tab w:val="right" w:leader="dot" w:pos="8306"/>
        </w:tabs>
      </w:pPr>
      <w:hyperlink w:anchor="_Toc29272" w:history="1">
        <w:r>
          <w:rPr>
            <w:rFonts w:ascii="仿宋" w:eastAsia="仿宋" w:hAnsi="仿宋" w:cs="仿宋" w:hint="eastAsia"/>
            <w:lang w:eastAsia="zh-CN"/>
          </w:rPr>
          <w:t>(二)、成果推广应用方案</w:t>
        </w:r>
        <w:r>
          <w:tab/>
        </w:r>
        <w:r>
          <w:fldChar w:fldCharType="begin"/>
        </w:r>
        <w:r>
          <w:instrText xml:space="preserve"> PAGEREF _Toc29272 \h </w:instrText>
        </w:r>
        <w:r>
          <w:fldChar w:fldCharType="separate"/>
        </w:r>
        <w:r>
          <w:t>55</w:t>
        </w:r>
        <w:r>
          <w:fldChar w:fldCharType="end"/>
        </w:r>
      </w:hyperlink>
    </w:p>
    <w:p>
      <w:pPr>
        <w:pStyle w:val="TOC1"/>
        <w:tabs>
          <w:tab w:val="right" w:leader="dot" w:pos="8306"/>
        </w:tabs>
      </w:pPr>
      <w:hyperlink w:anchor="_Toc8630" w:history="1">
        <w:r>
          <w:rPr>
            <w:rFonts w:ascii="仿宋" w:eastAsia="仿宋" w:hAnsi="仿宋" w:cs="仿宋" w:hint="eastAsia"/>
            <w:lang w:eastAsia="zh-CN"/>
          </w:rPr>
          <w:t>十六、项目施工方案</w:t>
        </w:r>
        <w:r>
          <w:tab/>
        </w:r>
        <w:r>
          <w:fldChar w:fldCharType="begin"/>
        </w:r>
        <w:r>
          <w:instrText xml:space="preserve"> PAGEREF _Toc8630 \h </w:instrText>
        </w:r>
        <w:r>
          <w:fldChar w:fldCharType="separate"/>
        </w:r>
        <w:r>
          <w:t>57</w:t>
        </w:r>
        <w:r>
          <w:fldChar w:fldCharType="end"/>
        </w:r>
      </w:hyperlink>
    </w:p>
    <w:p>
      <w:pPr>
        <w:pStyle w:val="TOC2"/>
        <w:tabs>
          <w:tab w:val="right" w:leader="dot" w:pos="8306"/>
        </w:tabs>
      </w:pPr>
      <w:hyperlink w:anchor="_Toc14236" w:history="1">
        <w:r>
          <w:rPr>
            <w:rFonts w:ascii="仿宋" w:eastAsia="仿宋" w:hAnsi="仿宋" w:cs="仿宋" w:hint="eastAsia"/>
            <w:lang w:eastAsia="zh-CN"/>
          </w:rPr>
          <w:t>(一)、施工组织设计</w:t>
        </w:r>
        <w:r>
          <w:tab/>
        </w:r>
        <w:r>
          <w:fldChar w:fldCharType="begin"/>
        </w:r>
        <w:r>
          <w:instrText xml:space="preserve"> PAGEREF _Toc14236 \h </w:instrText>
        </w:r>
        <w:r>
          <w:fldChar w:fldCharType="separate"/>
        </w:r>
        <w:r>
          <w:t>57</w:t>
        </w:r>
        <w:r>
          <w:fldChar w:fldCharType="end"/>
        </w:r>
      </w:hyperlink>
    </w:p>
    <w:p>
      <w:pPr>
        <w:pStyle w:val="TOC2"/>
        <w:tabs>
          <w:tab w:val="right" w:leader="dot" w:pos="8306"/>
        </w:tabs>
      </w:pPr>
      <w:hyperlink w:anchor="_Toc5210" w:history="1">
        <w:r>
          <w:rPr>
            <w:rFonts w:ascii="仿宋" w:eastAsia="仿宋" w:hAnsi="仿宋" w:cs="仿宋" w:hint="eastAsia"/>
            <w:lang w:eastAsia="zh-CN"/>
          </w:rPr>
          <w:t>(二)、施工工艺与技术路线</w:t>
        </w:r>
        <w:r>
          <w:tab/>
        </w:r>
        <w:r>
          <w:fldChar w:fldCharType="begin"/>
        </w:r>
        <w:r>
          <w:instrText xml:space="preserve"> PAGEREF _Toc5210 \h </w:instrText>
        </w:r>
        <w:r>
          <w:fldChar w:fldCharType="separate"/>
        </w:r>
        <w:r>
          <w:t>59</w:t>
        </w:r>
        <w:r>
          <w:fldChar w:fldCharType="end"/>
        </w:r>
      </w:hyperlink>
    </w:p>
    <w:p>
      <w:pPr>
        <w:pStyle w:val="TOC2"/>
        <w:tabs>
          <w:tab w:val="right" w:leader="dot" w:pos="8306"/>
        </w:tabs>
      </w:pPr>
      <w:hyperlink w:anchor="_Toc17279" w:history="1">
        <w:r>
          <w:rPr>
            <w:rFonts w:ascii="仿宋" w:eastAsia="仿宋" w:hAnsi="仿宋" w:cs="仿宋" w:hint="eastAsia"/>
            <w:lang w:eastAsia="zh-CN"/>
          </w:rPr>
          <w:t>(三)、关键节点施工计划</w:t>
        </w:r>
        <w:r>
          <w:tab/>
        </w:r>
        <w:r>
          <w:fldChar w:fldCharType="begin"/>
        </w:r>
        <w:r>
          <w:instrText xml:space="preserve"> PAGEREF _Toc17279 \h </w:instrText>
        </w:r>
        <w:r>
          <w:fldChar w:fldCharType="separate"/>
        </w:r>
        <w:r>
          <w:t>60</w:t>
        </w:r>
        <w:r>
          <w:fldChar w:fldCharType="end"/>
        </w:r>
      </w:hyperlink>
    </w:p>
    <w:p>
      <w:pPr>
        <w:pStyle w:val="TOC2"/>
        <w:tabs>
          <w:tab w:val="right" w:leader="dot" w:pos="8306"/>
        </w:tabs>
      </w:pPr>
      <w:hyperlink w:anchor="_Toc17380" w:history="1">
        <w:r>
          <w:rPr>
            <w:rFonts w:ascii="仿宋" w:eastAsia="仿宋" w:hAnsi="仿宋" w:cs="仿宋" w:hint="eastAsia"/>
            <w:lang w:eastAsia="zh-CN"/>
          </w:rPr>
          <w:t>(四)、施工现场管理</w:t>
        </w:r>
        <w:r>
          <w:tab/>
        </w:r>
        <w:r>
          <w:fldChar w:fldCharType="begin"/>
        </w:r>
        <w:r>
          <w:instrText xml:space="preserve"> PAGEREF _Toc17380 \h </w:instrText>
        </w:r>
        <w:r>
          <w:fldChar w:fldCharType="separate"/>
        </w:r>
        <w:r>
          <w:t>61</w:t>
        </w:r>
        <w:r>
          <w:fldChar w:fldCharType="end"/>
        </w:r>
      </w:hyperlink>
    </w:p>
    <w:p>
      <w:pPr>
        <w:pStyle w:val="TOC1"/>
        <w:tabs>
          <w:tab w:val="right" w:leader="dot" w:pos="8306"/>
        </w:tabs>
      </w:pPr>
      <w:hyperlink w:anchor="_Toc16233" w:history="1">
        <w:r>
          <w:rPr>
            <w:rFonts w:ascii="仿宋" w:eastAsia="仿宋" w:hAnsi="仿宋" w:cs="仿宋" w:hint="eastAsia"/>
            <w:lang w:eastAsia="zh-CN"/>
          </w:rPr>
          <w:t>十七、创新驱动与持续发展</w:t>
        </w:r>
        <w:r>
          <w:tab/>
        </w:r>
        <w:r>
          <w:fldChar w:fldCharType="begin"/>
        </w:r>
        <w:r>
          <w:instrText xml:space="preserve"> PAGEREF _Toc16233 \h </w:instrText>
        </w:r>
        <w:r>
          <w:fldChar w:fldCharType="separate"/>
        </w:r>
        <w:r>
          <w:t>63</w:t>
        </w:r>
        <w:r>
          <w:fldChar w:fldCharType="end"/>
        </w:r>
      </w:hyperlink>
    </w:p>
    <w:p>
      <w:pPr>
        <w:pStyle w:val="TOC2"/>
        <w:tabs>
          <w:tab w:val="right" w:leader="dot" w:pos="8306"/>
        </w:tabs>
      </w:pPr>
      <w:hyperlink w:anchor="_Toc9259" w:history="1">
        <w:r>
          <w:rPr>
            <w:rFonts w:ascii="仿宋" w:eastAsia="仿宋" w:hAnsi="仿宋" w:cs="仿宋" w:hint="eastAsia"/>
            <w:lang w:eastAsia="zh-CN"/>
          </w:rPr>
          <w:t>(一)、创新驱动战略实施</w:t>
        </w:r>
        <w:r>
          <w:tab/>
        </w:r>
        <w:r>
          <w:fldChar w:fldCharType="begin"/>
        </w:r>
        <w:r>
          <w:instrText xml:space="preserve"> PAGEREF _Toc9259 \h </w:instrText>
        </w:r>
        <w:r>
          <w:fldChar w:fldCharType="separate"/>
        </w:r>
        <w:r>
          <w:t>63</w:t>
        </w:r>
        <w:r>
          <w:fldChar w:fldCharType="end"/>
        </w:r>
      </w:hyperlink>
    </w:p>
    <w:p>
      <w:pPr>
        <w:pStyle w:val="TOC2"/>
        <w:tabs>
          <w:tab w:val="right" w:leader="dot" w:pos="8306"/>
        </w:tabs>
      </w:pPr>
      <w:hyperlink w:anchor="_Toc18335" w:history="1">
        <w:r>
          <w:rPr>
            <w:rFonts w:ascii="仿宋" w:eastAsia="仿宋" w:hAnsi="仿宋" w:cs="仿宋" w:hint="eastAsia"/>
            <w:lang w:eastAsia="zh-CN"/>
          </w:rPr>
          <w:t>(二)、持续发展路径探索</w:t>
        </w:r>
        <w:r>
          <w:tab/>
        </w:r>
        <w:r>
          <w:fldChar w:fldCharType="begin"/>
        </w:r>
        <w:r>
          <w:instrText xml:space="preserve"> PAGEREF _Toc18335 \h </w:instrText>
        </w:r>
        <w:r>
          <w:fldChar w:fldCharType="separate"/>
        </w:r>
        <w:r>
          <w:t>65</w:t>
        </w:r>
        <w:r>
          <w:fldChar w:fldCharType="end"/>
        </w:r>
      </w:hyperlink>
    </w:p>
    <w:p>
      <w:pPr>
        <w:pStyle w:val="TOC1"/>
        <w:tabs>
          <w:tab w:val="right" w:leader="dot" w:pos="8306"/>
        </w:tabs>
      </w:pPr>
      <w:hyperlink w:anchor="_Toc8454" w:history="1">
        <w:r>
          <w:rPr>
            <w:rFonts w:ascii="仿宋" w:eastAsia="仿宋" w:hAnsi="仿宋" w:cs="仿宋" w:hint="eastAsia"/>
            <w:lang w:eastAsia="zh-CN"/>
          </w:rPr>
          <w:t>十八、法律法规与政策遵循</w:t>
        </w:r>
        <w:r>
          <w:tab/>
        </w:r>
        <w:r>
          <w:fldChar w:fldCharType="begin"/>
        </w:r>
        <w:r>
          <w:instrText xml:space="preserve"> PAGEREF _Toc8454 \h </w:instrText>
        </w:r>
        <w:r>
          <w:fldChar w:fldCharType="separate"/>
        </w:r>
        <w:r>
          <w:t>69</w:t>
        </w:r>
        <w:r>
          <w:fldChar w:fldCharType="end"/>
        </w:r>
      </w:hyperlink>
    </w:p>
    <w:p>
      <w:pPr>
        <w:pStyle w:val="TOC2"/>
        <w:tabs>
          <w:tab w:val="right" w:leader="dot" w:pos="8306"/>
        </w:tabs>
      </w:pPr>
      <w:hyperlink w:anchor="_Toc24246" w:history="1">
        <w:r>
          <w:rPr>
            <w:rFonts w:ascii="仿宋" w:eastAsia="仿宋" w:hAnsi="仿宋" w:cs="仿宋" w:hint="eastAsia"/>
            <w:lang w:eastAsia="zh-CN"/>
          </w:rPr>
          <w:t>(一)、法律法规遵守</w:t>
        </w:r>
        <w:r>
          <w:tab/>
        </w:r>
        <w:r>
          <w:fldChar w:fldCharType="begin"/>
        </w:r>
        <w:r>
          <w:instrText xml:space="preserve"> PAGEREF _Toc24246 \h </w:instrText>
        </w:r>
        <w:r>
          <w:fldChar w:fldCharType="separate"/>
        </w:r>
        <w:r>
          <w:t>69</w:t>
        </w:r>
        <w:r>
          <w:fldChar w:fldCharType="end"/>
        </w:r>
      </w:hyperlink>
    </w:p>
    <w:p>
      <w:pPr>
        <w:pStyle w:val="TOC2"/>
        <w:tabs>
          <w:tab w:val="right" w:leader="dot" w:pos="8306"/>
        </w:tabs>
      </w:pPr>
      <w:hyperlink w:anchor="_Toc18534" w:history="1">
        <w:r>
          <w:rPr>
            <w:rFonts w:ascii="仿宋" w:eastAsia="仿宋" w:hAnsi="仿宋" w:cs="仿宋" w:hint="eastAsia"/>
            <w:lang w:eastAsia="zh-CN"/>
          </w:rPr>
          <w:t>(二)、政策导向与利用</w:t>
        </w:r>
        <w:r>
          <w:tab/>
        </w:r>
        <w:r>
          <w:fldChar w:fldCharType="begin"/>
        </w:r>
        <w:r>
          <w:instrText xml:space="preserve"> PAGEREF _Toc18534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11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硬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4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23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95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超硬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超硬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超硬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硬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超硬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超硬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21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为了融入当地社区，超硬材料项目需深入理解当地的文化特色和社会习俗。例如，项目在设计广告和市场推广活动时，应考虑使用当地语言和符合地方文化的表达方式。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392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为了确保超硬材料项目的成功并最大限度地减轻潜在的社会风险，详细的风险分析和具体的应对策略至关重要。以下是针对项目可能面临的具体社会风险及相应对策的分析：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风险描述：超硬材料项目可能遭遇社区抵制，尤其如果社区成员认为项目会破坏他们的生活环境或忽略他们的意见。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风险描述：超硬材料项目的商业实践可能与当地的文化和价值观存在冲突，导致社会紧张和文化冲突。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风险描述：超硬材料项目可能会增加对公共资源和基础设施的需求，给当地带来额外压力，例如在水资源、能源供应和交通系统方面。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https://d.book118.com/085121032314011034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83A40"/>
    <w:rsid w:val="30683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12103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2023-12-23T12:49:00Z</dcterms:created>
  <dcterms:modified xsi:type="dcterms:W3CDTF">2023-12-23T12:50:05Z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081FFBE93063408DBDF1B95E86D00650_11</vt:lpwstr>
  </property>
  <property fmtid="{D5CDD505-2E9C-101B-9397-08002B2CF9AE}" pid="3" name="KSOProductBuildVer">
    <vt:lpwstr>2052-12.1.0.16120</vt:lpwstr>
  </property>
</Properties>
</file>