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焊管项目计划设计方案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55" w:history="1">
        <w:r>
          <w:rPr>
            <w:rFonts w:ascii="仿宋" w:eastAsia="仿宋" w:hAnsi="仿宋" w:cs="仿宋" w:hint="eastAsia"/>
            <w:lang w:eastAsia="zh-CN"/>
          </w:rPr>
          <w:t>序言</w:t>
        </w:r>
        <w:r>
          <w:tab/>
        </w:r>
        <w:r>
          <w:fldChar w:fldCharType="begin"/>
        </w:r>
        <w:r>
          <w:instrText xml:space="preserve"> PAGEREF _Toc15655 \h </w:instrText>
        </w:r>
        <w:r>
          <w:fldChar w:fldCharType="separate"/>
        </w:r>
        <w:r>
          <w:t>3</w:t>
        </w:r>
        <w:r>
          <w:fldChar w:fldCharType="end"/>
        </w:r>
      </w:hyperlink>
    </w:p>
    <w:p>
      <w:pPr>
        <w:pStyle w:val="TOC1"/>
        <w:tabs>
          <w:tab w:val="right" w:leader="dot" w:pos="8306"/>
        </w:tabs>
      </w:pPr>
      <w:hyperlink w:anchor="_Toc19053" w:history="1">
        <w:r>
          <w:rPr>
            <w:rFonts w:ascii="仿宋" w:eastAsia="仿宋" w:hAnsi="仿宋" w:cs="仿宋" w:hint="eastAsia"/>
            <w:lang w:eastAsia="zh-CN"/>
          </w:rPr>
          <w:t>一、焊管项目选址可行性分析</w:t>
        </w:r>
        <w:r>
          <w:tab/>
        </w:r>
        <w:r>
          <w:fldChar w:fldCharType="begin"/>
        </w:r>
        <w:r>
          <w:instrText xml:space="preserve"> PAGEREF _Toc19053 \h </w:instrText>
        </w:r>
        <w:r>
          <w:fldChar w:fldCharType="separate"/>
        </w:r>
        <w:r>
          <w:t>3</w:t>
        </w:r>
        <w:r>
          <w:fldChar w:fldCharType="end"/>
        </w:r>
      </w:hyperlink>
    </w:p>
    <w:p>
      <w:pPr>
        <w:pStyle w:val="TOC2"/>
        <w:tabs>
          <w:tab w:val="right" w:leader="dot" w:pos="8306"/>
        </w:tabs>
      </w:pPr>
      <w:hyperlink w:anchor="_Toc22197" w:history="1">
        <w:r>
          <w:rPr>
            <w:rFonts w:ascii="仿宋" w:eastAsia="仿宋" w:hAnsi="仿宋" w:cs="仿宋" w:hint="eastAsia"/>
            <w:lang w:eastAsia="zh-CN"/>
          </w:rPr>
          <w:t>(一)、焊管项目选址</w:t>
        </w:r>
        <w:r>
          <w:tab/>
        </w:r>
        <w:r>
          <w:fldChar w:fldCharType="begin"/>
        </w:r>
        <w:r>
          <w:instrText xml:space="preserve"> PAGEREF _Toc22197 \h </w:instrText>
        </w:r>
        <w:r>
          <w:fldChar w:fldCharType="separate"/>
        </w:r>
        <w:r>
          <w:t>3</w:t>
        </w:r>
        <w:r>
          <w:fldChar w:fldCharType="end"/>
        </w:r>
      </w:hyperlink>
    </w:p>
    <w:p>
      <w:pPr>
        <w:pStyle w:val="TOC2"/>
        <w:tabs>
          <w:tab w:val="right" w:leader="dot" w:pos="8306"/>
        </w:tabs>
      </w:pPr>
      <w:hyperlink w:anchor="_Toc3391" w:history="1">
        <w:r>
          <w:rPr>
            <w:rFonts w:ascii="仿宋" w:eastAsia="仿宋" w:hAnsi="仿宋" w:cs="仿宋" w:hint="eastAsia"/>
            <w:lang w:eastAsia="zh-CN"/>
          </w:rPr>
          <w:t>(二)、用地控制指标</w:t>
        </w:r>
        <w:r>
          <w:tab/>
        </w:r>
        <w:r>
          <w:fldChar w:fldCharType="begin"/>
        </w:r>
        <w:r>
          <w:instrText xml:space="preserve"> PAGEREF _Toc3391 \h </w:instrText>
        </w:r>
        <w:r>
          <w:fldChar w:fldCharType="separate"/>
        </w:r>
        <w:r>
          <w:t>3</w:t>
        </w:r>
        <w:r>
          <w:fldChar w:fldCharType="end"/>
        </w:r>
      </w:hyperlink>
    </w:p>
    <w:p>
      <w:pPr>
        <w:pStyle w:val="TOC2"/>
        <w:tabs>
          <w:tab w:val="right" w:leader="dot" w:pos="8306"/>
        </w:tabs>
      </w:pPr>
      <w:hyperlink w:anchor="_Toc12398" w:history="1">
        <w:r>
          <w:rPr>
            <w:rFonts w:ascii="仿宋" w:eastAsia="仿宋" w:hAnsi="仿宋" w:cs="仿宋" w:hint="eastAsia"/>
            <w:lang w:eastAsia="zh-CN"/>
          </w:rPr>
          <w:t>(三)、节约用地措施</w:t>
        </w:r>
        <w:r>
          <w:tab/>
        </w:r>
        <w:r>
          <w:fldChar w:fldCharType="begin"/>
        </w:r>
        <w:r>
          <w:instrText xml:space="preserve"> PAGEREF _Toc12398 \h </w:instrText>
        </w:r>
        <w:r>
          <w:fldChar w:fldCharType="separate"/>
        </w:r>
        <w:r>
          <w:t>5</w:t>
        </w:r>
        <w:r>
          <w:fldChar w:fldCharType="end"/>
        </w:r>
      </w:hyperlink>
    </w:p>
    <w:p>
      <w:pPr>
        <w:pStyle w:val="TOC2"/>
        <w:tabs>
          <w:tab w:val="right" w:leader="dot" w:pos="8306"/>
        </w:tabs>
      </w:pPr>
      <w:hyperlink w:anchor="_Toc10157" w:history="1">
        <w:r>
          <w:rPr>
            <w:rFonts w:ascii="仿宋" w:eastAsia="仿宋" w:hAnsi="仿宋" w:cs="仿宋" w:hint="eastAsia"/>
            <w:lang w:eastAsia="zh-CN"/>
          </w:rPr>
          <w:t>(四)、总图布置方案</w:t>
        </w:r>
        <w:r>
          <w:tab/>
        </w:r>
        <w:r>
          <w:fldChar w:fldCharType="begin"/>
        </w:r>
        <w:r>
          <w:instrText xml:space="preserve"> PAGEREF _Toc10157 \h </w:instrText>
        </w:r>
        <w:r>
          <w:fldChar w:fldCharType="separate"/>
        </w:r>
        <w:r>
          <w:t>6</w:t>
        </w:r>
        <w:r>
          <w:fldChar w:fldCharType="end"/>
        </w:r>
      </w:hyperlink>
    </w:p>
    <w:p>
      <w:pPr>
        <w:pStyle w:val="TOC2"/>
        <w:tabs>
          <w:tab w:val="right" w:leader="dot" w:pos="8306"/>
        </w:tabs>
      </w:pPr>
      <w:hyperlink w:anchor="_Toc16378" w:history="1">
        <w:r>
          <w:rPr>
            <w:rFonts w:ascii="仿宋" w:eastAsia="仿宋" w:hAnsi="仿宋" w:cs="仿宋" w:hint="eastAsia"/>
            <w:lang w:eastAsia="zh-CN"/>
          </w:rPr>
          <w:t>(五)、选址综合评价</w:t>
        </w:r>
        <w:r>
          <w:tab/>
        </w:r>
        <w:r>
          <w:fldChar w:fldCharType="begin"/>
        </w:r>
        <w:r>
          <w:instrText xml:space="preserve"> PAGEREF _Toc16378 \h </w:instrText>
        </w:r>
        <w:r>
          <w:fldChar w:fldCharType="separate"/>
        </w:r>
        <w:r>
          <w:t>7</w:t>
        </w:r>
        <w:r>
          <w:fldChar w:fldCharType="end"/>
        </w:r>
      </w:hyperlink>
    </w:p>
    <w:p>
      <w:pPr>
        <w:pStyle w:val="TOC1"/>
        <w:tabs>
          <w:tab w:val="right" w:leader="dot" w:pos="8306"/>
        </w:tabs>
      </w:pPr>
      <w:hyperlink w:anchor="_Toc23466" w:history="1">
        <w:r>
          <w:rPr>
            <w:rFonts w:ascii="仿宋" w:eastAsia="仿宋" w:hAnsi="仿宋" w:cs="仿宋" w:hint="eastAsia"/>
            <w:lang w:eastAsia="zh-CN"/>
          </w:rPr>
          <w:t>二、焊管项目危机管理</w:t>
        </w:r>
        <w:r>
          <w:tab/>
        </w:r>
        <w:r>
          <w:fldChar w:fldCharType="begin"/>
        </w:r>
        <w:r>
          <w:instrText xml:space="preserve"> PAGEREF _Toc23466 \h </w:instrText>
        </w:r>
        <w:r>
          <w:fldChar w:fldCharType="separate"/>
        </w:r>
        <w:r>
          <w:t>8</w:t>
        </w:r>
        <w:r>
          <w:fldChar w:fldCharType="end"/>
        </w:r>
      </w:hyperlink>
    </w:p>
    <w:p>
      <w:pPr>
        <w:pStyle w:val="TOC2"/>
        <w:tabs>
          <w:tab w:val="right" w:leader="dot" w:pos="8306"/>
        </w:tabs>
      </w:pPr>
      <w:hyperlink w:anchor="_Toc32449" w:history="1">
        <w:r>
          <w:rPr>
            <w:rFonts w:ascii="仿宋" w:eastAsia="仿宋" w:hAnsi="仿宋" w:cs="仿宋" w:hint="eastAsia"/>
            <w:lang w:eastAsia="zh-CN"/>
          </w:rPr>
          <w:t>(一)、危机预警与识别</w:t>
        </w:r>
        <w:r>
          <w:tab/>
        </w:r>
        <w:r>
          <w:fldChar w:fldCharType="begin"/>
        </w:r>
        <w:r>
          <w:instrText xml:space="preserve"> PAGEREF _Toc32449 \h </w:instrText>
        </w:r>
        <w:r>
          <w:fldChar w:fldCharType="separate"/>
        </w:r>
        <w:r>
          <w:t>8</w:t>
        </w:r>
        <w:r>
          <w:fldChar w:fldCharType="end"/>
        </w:r>
      </w:hyperlink>
    </w:p>
    <w:p>
      <w:pPr>
        <w:pStyle w:val="TOC2"/>
        <w:tabs>
          <w:tab w:val="right" w:leader="dot" w:pos="8306"/>
        </w:tabs>
      </w:pPr>
      <w:hyperlink w:anchor="_Toc1845" w:history="1">
        <w:r>
          <w:rPr>
            <w:rFonts w:ascii="仿宋" w:eastAsia="仿宋" w:hAnsi="仿宋" w:cs="仿宋" w:hint="eastAsia"/>
            <w:lang w:eastAsia="zh-CN"/>
          </w:rPr>
          <w:t>(二)、危机应对与恢复</w:t>
        </w:r>
        <w:r>
          <w:tab/>
        </w:r>
        <w:r>
          <w:fldChar w:fldCharType="begin"/>
        </w:r>
        <w:r>
          <w:instrText xml:space="preserve"> PAGEREF _Toc1845 \h </w:instrText>
        </w:r>
        <w:r>
          <w:fldChar w:fldCharType="separate"/>
        </w:r>
        <w:r>
          <w:t>9</w:t>
        </w:r>
        <w:r>
          <w:fldChar w:fldCharType="end"/>
        </w:r>
      </w:hyperlink>
    </w:p>
    <w:p>
      <w:pPr>
        <w:pStyle w:val="TOC1"/>
        <w:tabs>
          <w:tab w:val="right" w:leader="dot" w:pos="8306"/>
        </w:tabs>
      </w:pPr>
      <w:hyperlink w:anchor="_Toc23580" w:history="1">
        <w:r>
          <w:rPr>
            <w:rFonts w:ascii="仿宋" w:eastAsia="仿宋" w:hAnsi="仿宋" w:cs="仿宋" w:hint="eastAsia"/>
            <w:lang w:eastAsia="zh-CN"/>
          </w:rPr>
          <w:t>三、工艺说明</w:t>
        </w:r>
        <w:r>
          <w:tab/>
        </w:r>
        <w:r>
          <w:fldChar w:fldCharType="begin"/>
        </w:r>
        <w:r>
          <w:instrText xml:space="preserve"> PAGEREF _Toc23580 \h </w:instrText>
        </w:r>
        <w:r>
          <w:fldChar w:fldCharType="separate"/>
        </w:r>
        <w:r>
          <w:t>10</w:t>
        </w:r>
        <w:r>
          <w:fldChar w:fldCharType="end"/>
        </w:r>
      </w:hyperlink>
    </w:p>
    <w:p>
      <w:pPr>
        <w:pStyle w:val="TOC2"/>
        <w:tabs>
          <w:tab w:val="right" w:leader="dot" w:pos="8306"/>
        </w:tabs>
      </w:pPr>
      <w:hyperlink w:anchor="_Toc2129" w:history="1">
        <w:r>
          <w:rPr>
            <w:rFonts w:ascii="仿宋" w:eastAsia="仿宋" w:hAnsi="仿宋" w:cs="仿宋" w:hint="eastAsia"/>
            <w:lang w:eastAsia="zh-CN"/>
          </w:rPr>
          <w:t>(一)、技术管理特点</w:t>
        </w:r>
        <w:r>
          <w:tab/>
        </w:r>
        <w:r>
          <w:fldChar w:fldCharType="begin"/>
        </w:r>
        <w:r>
          <w:instrText xml:space="preserve"> PAGEREF _Toc2129 \h </w:instrText>
        </w:r>
        <w:r>
          <w:fldChar w:fldCharType="separate"/>
        </w:r>
        <w:r>
          <w:t>10</w:t>
        </w:r>
        <w:r>
          <w:fldChar w:fldCharType="end"/>
        </w:r>
      </w:hyperlink>
    </w:p>
    <w:p>
      <w:pPr>
        <w:pStyle w:val="TOC2"/>
        <w:tabs>
          <w:tab w:val="right" w:leader="dot" w:pos="8306"/>
        </w:tabs>
      </w:pPr>
      <w:hyperlink w:anchor="_Toc25058" w:history="1">
        <w:r>
          <w:rPr>
            <w:rFonts w:ascii="仿宋" w:eastAsia="仿宋" w:hAnsi="仿宋" w:cs="仿宋" w:hint="eastAsia"/>
            <w:lang w:eastAsia="zh-CN"/>
          </w:rPr>
          <w:t>(二)、焊管项目工艺技术设计方案</w:t>
        </w:r>
        <w:r>
          <w:tab/>
        </w:r>
        <w:r>
          <w:fldChar w:fldCharType="begin"/>
        </w:r>
        <w:r>
          <w:instrText xml:space="preserve"> PAGEREF _Toc25058 \h </w:instrText>
        </w:r>
        <w:r>
          <w:fldChar w:fldCharType="separate"/>
        </w:r>
        <w:r>
          <w:t>11</w:t>
        </w:r>
        <w:r>
          <w:fldChar w:fldCharType="end"/>
        </w:r>
      </w:hyperlink>
    </w:p>
    <w:p>
      <w:pPr>
        <w:pStyle w:val="TOC2"/>
        <w:tabs>
          <w:tab w:val="right" w:leader="dot" w:pos="8306"/>
        </w:tabs>
      </w:pPr>
      <w:hyperlink w:anchor="_Toc24019" w:history="1">
        <w:r>
          <w:rPr>
            <w:rFonts w:ascii="仿宋" w:eastAsia="仿宋" w:hAnsi="仿宋" w:cs="仿宋" w:hint="eastAsia"/>
            <w:lang w:eastAsia="zh-CN"/>
          </w:rPr>
          <w:t>(三)、设备选型方案</w:t>
        </w:r>
        <w:r>
          <w:tab/>
        </w:r>
        <w:r>
          <w:fldChar w:fldCharType="begin"/>
        </w:r>
        <w:r>
          <w:instrText xml:space="preserve"> PAGEREF _Toc24019 \h </w:instrText>
        </w:r>
        <w:r>
          <w:fldChar w:fldCharType="separate"/>
        </w:r>
        <w:r>
          <w:t>13</w:t>
        </w:r>
        <w:r>
          <w:fldChar w:fldCharType="end"/>
        </w:r>
      </w:hyperlink>
    </w:p>
    <w:p>
      <w:pPr>
        <w:pStyle w:val="TOC1"/>
        <w:tabs>
          <w:tab w:val="right" w:leader="dot" w:pos="8306"/>
        </w:tabs>
      </w:pPr>
      <w:hyperlink w:anchor="_Toc9864" w:history="1">
        <w:r>
          <w:rPr>
            <w:rFonts w:ascii="仿宋" w:eastAsia="仿宋" w:hAnsi="仿宋" w:cs="仿宋" w:hint="eastAsia"/>
            <w:lang w:eastAsia="zh-CN"/>
          </w:rPr>
          <w:t>四、焊管项目可持续发展</w:t>
        </w:r>
        <w:r>
          <w:tab/>
        </w:r>
        <w:r>
          <w:fldChar w:fldCharType="begin"/>
        </w:r>
        <w:r>
          <w:instrText xml:space="preserve"> PAGEREF _Toc9864 \h </w:instrText>
        </w:r>
        <w:r>
          <w:fldChar w:fldCharType="separate"/>
        </w:r>
        <w:r>
          <w:t>14</w:t>
        </w:r>
        <w:r>
          <w:fldChar w:fldCharType="end"/>
        </w:r>
      </w:hyperlink>
    </w:p>
    <w:p>
      <w:pPr>
        <w:pStyle w:val="TOC2"/>
        <w:tabs>
          <w:tab w:val="right" w:leader="dot" w:pos="8306"/>
        </w:tabs>
      </w:pPr>
      <w:hyperlink w:anchor="_Toc21378" w:history="1">
        <w:r>
          <w:rPr>
            <w:rFonts w:ascii="仿宋" w:eastAsia="仿宋" w:hAnsi="仿宋" w:cs="仿宋" w:hint="eastAsia"/>
            <w:lang w:eastAsia="zh-CN"/>
          </w:rPr>
          <w:t>(一)、可持续战略与实践</w:t>
        </w:r>
        <w:r>
          <w:tab/>
        </w:r>
        <w:r>
          <w:fldChar w:fldCharType="begin"/>
        </w:r>
        <w:r>
          <w:instrText xml:space="preserve"> PAGEREF _Toc21378 \h </w:instrText>
        </w:r>
        <w:r>
          <w:fldChar w:fldCharType="separate"/>
        </w:r>
        <w:r>
          <w:t>14</w:t>
        </w:r>
        <w:r>
          <w:fldChar w:fldCharType="end"/>
        </w:r>
      </w:hyperlink>
    </w:p>
    <w:p>
      <w:pPr>
        <w:pStyle w:val="TOC2"/>
        <w:tabs>
          <w:tab w:val="right" w:leader="dot" w:pos="8306"/>
        </w:tabs>
      </w:pPr>
      <w:hyperlink w:anchor="_Toc16694" w:history="1">
        <w:r>
          <w:rPr>
            <w:rFonts w:ascii="仿宋" w:eastAsia="仿宋" w:hAnsi="仿宋" w:cs="仿宋" w:hint="eastAsia"/>
            <w:lang w:eastAsia="zh-CN"/>
          </w:rPr>
          <w:t>(二)、环保与社会责任</w:t>
        </w:r>
        <w:r>
          <w:tab/>
        </w:r>
        <w:r>
          <w:fldChar w:fldCharType="begin"/>
        </w:r>
        <w:r>
          <w:instrText xml:space="preserve"> PAGEREF _Toc16694 \h </w:instrText>
        </w:r>
        <w:r>
          <w:fldChar w:fldCharType="separate"/>
        </w:r>
        <w:r>
          <w:t>15</w:t>
        </w:r>
        <w:r>
          <w:fldChar w:fldCharType="end"/>
        </w:r>
      </w:hyperlink>
    </w:p>
    <w:p>
      <w:pPr>
        <w:pStyle w:val="TOC1"/>
        <w:tabs>
          <w:tab w:val="right" w:leader="dot" w:pos="8306"/>
        </w:tabs>
      </w:pPr>
      <w:hyperlink w:anchor="_Toc15458" w:history="1">
        <w:r>
          <w:rPr>
            <w:rFonts w:ascii="仿宋" w:eastAsia="仿宋" w:hAnsi="仿宋" w:cs="仿宋" w:hint="eastAsia"/>
            <w:lang w:eastAsia="zh-CN"/>
          </w:rPr>
          <w:t>五、焊管项目建设单位说明</w:t>
        </w:r>
        <w:r>
          <w:tab/>
        </w:r>
        <w:r>
          <w:fldChar w:fldCharType="begin"/>
        </w:r>
        <w:r>
          <w:instrText xml:space="preserve"> PAGEREF _Toc15458 \h </w:instrText>
        </w:r>
        <w:r>
          <w:fldChar w:fldCharType="separate"/>
        </w:r>
        <w:r>
          <w:t>16</w:t>
        </w:r>
        <w:r>
          <w:fldChar w:fldCharType="end"/>
        </w:r>
      </w:hyperlink>
    </w:p>
    <w:p>
      <w:pPr>
        <w:pStyle w:val="TOC2"/>
        <w:tabs>
          <w:tab w:val="right" w:leader="dot" w:pos="8306"/>
        </w:tabs>
      </w:pPr>
      <w:hyperlink w:anchor="_Toc22391" w:history="1">
        <w:r>
          <w:rPr>
            <w:rFonts w:ascii="仿宋" w:eastAsia="仿宋" w:hAnsi="仿宋" w:cs="仿宋" w:hint="eastAsia"/>
            <w:lang w:eastAsia="zh-CN"/>
          </w:rPr>
          <w:t>(一)、焊管项目承办单位基本情况</w:t>
        </w:r>
        <w:r>
          <w:tab/>
        </w:r>
        <w:r>
          <w:fldChar w:fldCharType="begin"/>
        </w:r>
        <w:r>
          <w:instrText xml:space="preserve"> PAGEREF _Toc22391 \h </w:instrText>
        </w:r>
        <w:r>
          <w:fldChar w:fldCharType="separate"/>
        </w:r>
        <w:r>
          <w:t>16</w:t>
        </w:r>
        <w:r>
          <w:fldChar w:fldCharType="end"/>
        </w:r>
      </w:hyperlink>
    </w:p>
    <w:p>
      <w:pPr>
        <w:pStyle w:val="TOC2"/>
        <w:tabs>
          <w:tab w:val="right" w:leader="dot" w:pos="8306"/>
        </w:tabs>
      </w:pPr>
      <w:hyperlink w:anchor="_Toc5149" w:history="1">
        <w:r>
          <w:rPr>
            <w:rFonts w:ascii="仿宋" w:eastAsia="仿宋" w:hAnsi="仿宋" w:cs="仿宋" w:hint="eastAsia"/>
            <w:lang w:eastAsia="zh-CN"/>
          </w:rPr>
          <w:t>(二)、公司经济效益分析</w:t>
        </w:r>
        <w:r>
          <w:tab/>
        </w:r>
        <w:r>
          <w:fldChar w:fldCharType="begin"/>
        </w:r>
        <w:r>
          <w:instrText xml:space="preserve"> PAGEREF _Toc5149 \h </w:instrText>
        </w:r>
        <w:r>
          <w:fldChar w:fldCharType="separate"/>
        </w:r>
        <w:r>
          <w:t>16</w:t>
        </w:r>
        <w:r>
          <w:fldChar w:fldCharType="end"/>
        </w:r>
      </w:hyperlink>
    </w:p>
    <w:p>
      <w:pPr>
        <w:pStyle w:val="TOC1"/>
        <w:tabs>
          <w:tab w:val="right" w:leader="dot" w:pos="8306"/>
        </w:tabs>
      </w:pPr>
      <w:hyperlink w:anchor="_Toc22893" w:history="1">
        <w:r>
          <w:rPr>
            <w:rFonts w:ascii="仿宋" w:eastAsia="仿宋" w:hAnsi="仿宋" w:cs="仿宋" w:hint="eastAsia"/>
            <w:lang w:eastAsia="zh-CN"/>
          </w:rPr>
          <w:t>六、焊管项目绩效评估</w:t>
        </w:r>
        <w:r>
          <w:tab/>
        </w:r>
        <w:r>
          <w:fldChar w:fldCharType="begin"/>
        </w:r>
        <w:r>
          <w:instrText xml:space="preserve"> PAGEREF _Toc22893 \h </w:instrText>
        </w:r>
        <w:r>
          <w:fldChar w:fldCharType="separate"/>
        </w:r>
        <w:r>
          <w:t>17</w:t>
        </w:r>
        <w:r>
          <w:fldChar w:fldCharType="end"/>
        </w:r>
      </w:hyperlink>
    </w:p>
    <w:p>
      <w:pPr>
        <w:pStyle w:val="TOC2"/>
        <w:tabs>
          <w:tab w:val="right" w:leader="dot" w:pos="8306"/>
        </w:tabs>
      </w:pPr>
      <w:hyperlink w:anchor="_Toc26852" w:history="1">
        <w:r>
          <w:rPr>
            <w:rFonts w:ascii="仿宋" w:eastAsia="仿宋" w:hAnsi="仿宋" w:cs="仿宋" w:hint="eastAsia"/>
            <w:lang w:eastAsia="zh-CN"/>
          </w:rPr>
          <w:t>(一)、绩效评估指标</w:t>
        </w:r>
        <w:r>
          <w:tab/>
        </w:r>
        <w:r>
          <w:fldChar w:fldCharType="begin"/>
        </w:r>
        <w:r>
          <w:instrText xml:space="preserve"> PAGEREF _Toc26852 \h </w:instrText>
        </w:r>
        <w:r>
          <w:fldChar w:fldCharType="separate"/>
        </w:r>
        <w:r>
          <w:t>17</w:t>
        </w:r>
        <w:r>
          <w:fldChar w:fldCharType="end"/>
        </w:r>
      </w:hyperlink>
    </w:p>
    <w:p>
      <w:pPr>
        <w:pStyle w:val="TOC2"/>
        <w:tabs>
          <w:tab w:val="right" w:leader="dot" w:pos="8306"/>
        </w:tabs>
      </w:pPr>
      <w:hyperlink w:anchor="_Toc26808" w:history="1">
        <w:r>
          <w:rPr>
            <w:rFonts w:ascii="仿宋" w:eastAsia="仿宋" w:hAnsi="仿宋" w:cs="仿宋" w:hint="eastAsia"/>
            <w:lang w:eastAsia="zh-CN"/>
          </w:rPr>
          <w:t>(二)、绩效评估方法</w:t>
        </w:r>
        <w:r>
          <w:tab/>
        </w:r>
        <w:r>
          <w:fldChar w:fldCharType="begin"/>
        </w:r>
        <w:r>
          <w:instrText xml:space="preserve"> PAGEREF _Toc26808 \h </w:instrText>
        </w:r>
        <w:r>
          <w:fldChar w:fldCharType="separate"/>
        </w:r>
        <w:r>
          <w:t>18</w:t>
        </w:r>
        <w:r>
          <w:fldChar w:fldCharType="end"/>
        </w:r>
      </w:hyperlink>
    </w:p>
    <w:p>
      <w:pPr>
        <w:pStyle w:val="TOC2"/>
        <w:tabs>
          <w:tab w:val="right" w:leader="dot" w:pos="8306"/>
        </w:tabs>
      </w:pPr>
      <w:hyperlink w:anchor="_Toc14664" w:history="1">
        <w:r>
          <w:rPr>
            <w:rFonts w:ascii="仿宋" w:eastAsia="仿宋" w:hAnsi="仿宋" w:cs="仿宋" w:hint="eastAsia"/>
            <w:lang w:eastAsia="zh-CN"/>
          </w:rPr>
          <w:t>(三)、绩效评估周期</w:t>
        </w:r>
        <w:r>
          <w:tab/>
        </w:r>
        <w:r>
          <w:fldChar w:fldCharType="begin"/>
        </w:r>
        <w:r>
          <w:instrText xml:space="preserve"> PAGEREF _Toc14664 \h </w:instrText>
        </w:r>
        <w:r>
          <w:fldChar w:fldCharType="separate"/>
        </w:r>
        <w:r>
          <w:t>19</w:t>
        </w:r>
        <w:r>
          <w:fldChar w:fldCharType="end"/>
        </w:r>
      </w:hyperlink>
    </w:p>
    <w:p>
      <w:pPr>
        <w:pStyle w:val="TOC1"/>
        <w:tabs>
          <w:tab w:val="right" w:leader="dot" w:pos="8306"/>
        </w:tabs>
      </w:pPr>
      <w:hyperlink w:anchor="_Toc1894" w:history="1">
        <w:r>
          <w:rPr>
            <w:rFonts w:ascii="仿宋" w:eastAsia="仿宋" w:hAnsi="仿宋" w:cs="仿宋" w:hint="eastAsia"/>
            <w:lang w:eastAsia="zh-CN"/>
          </w:rPr>
          <w:t>七、焊管项目投资规划</w:t>
        </w:r>
        <w:r>
          <w:tab/>
        </w:r>
        <w:r>
          <w:fldChar w:fldCharType="begin"/>
        </w:r>
        <w:r>
          <w:instrText xml:space="preserve"> PAGEREF _Toc1894 \h </w:instrText>
        </w:r>
        <w:r>
          <w:fldChar w:fldCharType="separate"/>
        </w:r>
        <w:r>
          <w:t>20</w:t>
        </w:r>
        <w:r>
          <w:fldChar w:fldCharType="end"/>
        </w:r>
      </w:hyperlink>
    </w:p>
    <w:p>
      <w:pPr>
        <w:pStyle w:val="TOC2"/>
        <w:tabs>
          <w:tab w:val="right" w:leader="dot" w:pos="8306"/>
        </w:tabs>
      </w:pPr>
      <w:hyperlink w:anchor="_Toc3537" w:history="1">
        <w:r>
          <w:rPr>
            <w:rFonts w:ascii="仿宋" w:eastAsia="仿宋" w:hAnsi="仿宋" w:cs="仿宋" w:hint="eastAsia"/>
            <w:lang w:eastAsia="zh-CN"/>
          </w:rPr>
          <w:t>(一)、焊管项目总投资估算</w:t>
        </w:r>
        <w:r>
          <w:tab/>
        </w:r>
        <w:r>
          <w:fldChar w:fldCharType="begin"/>
        </w:r>
        <w:r>
          <w:instrText xml:space="preserve"> PAGEREF _Toc3537 \h </w:instrText>
        </w:r>
        <w:r>
          <w:fldChar w:fldCharType="separate"/>
        </w:r>
        <w:r>
          <w:t>20</w:t>
        </w:r>
        <w:r>
          <w:fldChar w:fldCharType="end"/>
        </w:r>
      </w:hyperlink>
    </w:p>
    <w:p>
      <w:pPr>
        <w:pStyle w:val="TOC2"/>
        <w:tabs>
          <w:tab w:val="right" w:leader="dot" w:pos="8306"/>
        </w:tabs>
      </w:pPr>
      <w:hyperlink w:anchor="_Toc22447" w:history="1">
        <w:r>
          <w:rPr>
            <w:rFonts w:ascii="仿宋" w:eastAsia="仿宋" w:hAnsi="仿宋" w:cs="仿宋" w:hint="eastAsia"/>
            <w:lang w:eastAsia="zh-CN"/>
          </w:rPr>
          <w:t>(二)、资金筹措</w:t>
        </w:r>
        <w:r>
          <w:tab/>
        </w:r>
        <w:r>
          <w:fldChar w:fldCharType="begin"/>
        </w:r>
        <w:r>
          <w:instrText xml:space="preserve"> PAGEREF _Toc22447 \h </w:instrText>
        </w:r>
        <w:r>
          <w:fldChar w:fldCharType="separate"/>
        </w:r>
        <w:r>
          <w:t>22</w:t>
        </w:r>
        <w:r>
          <w:fldChar w:fldCharType="end"/>
        </w:r>
      </w:hyperlink>
    </w:p>
    <w:p>
      <w:pPr>
        <w:pStyle w:val="TOC1"/>
        <w:tabs>
          <w:tab w:val="right" w:leader="dot" w:pos="8306"/>
        </w:tabs>
      </w:pPr>
      <w:hyperlink w:anchor="_Toc5219" w:history="1">
        <w:r>
          <w:rPr>
            <w:rFonts w:ascii="仿宋" w:eastAsia="仿宋" w:hAnsi="仿宋" w:cs="仿宋" w:hint="eastAsia"/>
            <w:lang w:eastAsia="zh-CN"/>
          </w:rPr>
          <w:t>八、生产安全保护</w:t>
        </w:r>
        <w:r>
          <w:tab/>
        </w:r>
        <w:r>
          <w:fldChar w:fldCharType="begin"/>
        </w:r>
        <w:r>
          <w:instrText xml:space="preserve"> PAGEREF _Toc5219 \h </w:instrText>
        </w:r>
        <w:r>
          <w:fldChar w:fldCharType="separate"/>
        </w:r>
        <w:r>
          <w:t>22</w:t>
        </w:r>
        <w:r>
          <w:fldChar w:fldCharType="end"/>
        </w:r>
      </w:hyperlink>
    </w:p>
    <w:p>
      <w:pPr>
        <w:pStyle w:val="TOC2"/>
        <w:tabs>
          <w:tab w:val="right" w:leader="dot" w:pos="8306"/>
        </w:tabs>
      </w:pPr>
      <w:hyperlink w:anchor="_Toc14924" w:history="1">
        <w:r>
          <w:rPr>
            <w:rFonts w:ascii="仿宋" w:eastAsia="仿宋" w:hAnsi="仿宋" w:cs="仿宋" w:hint="eastAsia"/>
            <w:lang w:eastAsia="zh-CN"/>
          </w:rPr>
          <w:t>(一)、消防安全</w:t>
        </w:r>
        <w:r>
          <w:tab/>
        </w:r>
        <w:r>
          <w:fldChar w:fldCharType="begin"/>
        </w:r>
        <w:r>
          <w:instrText xml:space="preserve"> PAGEREF _Toc14924 \h </w:instrText>
        </w:r>
        <w:r>
          <w:fldChar w:fldCharType="separate"/>
        </w:r>
        <w:r>
          <w:t>22</w:t>
        </w:r>
        <w:r>
          <w:fldChar w:fldCharType="end"/>
        </w:r>
      </w:hyperlink>
    </w:p>
    <w:p>
      <w:pPr>
        <w:pStyle w:val="TOC2"/>
        <w:tabs>
          <w:tab w:val="right" w:leader="dot" w:pos="8306"/>
        </w:tabs>
      </w:pPr>
      <w:hyperlink w:anchor="_Toc29615" w:history="1">
        <w:r>
          <w:rPr>
            <w:rFonts w:ascii="仿宋" w:eastAsia="仿宋" w:hAnsi="仿宋" w:cs="仿宋" w:hint="eastAsia"/>
            <w:lang w:eastAsia="zh-CN"/>
          </w:rPr>
          <w:t>(二)、防火防爆总图布置措施</w:t>
        </w:r>
        <w:r>
          <w:tab/>
        </w:r>
        <w:r>
          <w:fldChar w:fldCharType="begin"/>
        </w:r>
        <w:r>
          <w:instrText xml:space="preserve"> PAGEREF _Toc29615 \h </w:instrText>
        </w:r>
        <w:r>
          <w:fldChar w:fldCharType="separate"/>
        </w:r>
        <w:r>
          <w:t>24</w:t>
        </w:r>
        <w:r>
          <w:fldChar w:fldCharType="end"/>
        </w:r>
      </w:hyperlink>
    </w:p>
    <w:p>
      <w:pPr>
        <w:pStyle w:val="TOC2"/>
        <w:tabs>
          <w:tab w:val="right" w:leader="dot" w:pos="8306"/>
        </w:tabs>
      </w:pPr>
      <w:hyperlink w:anchor="_Toc18590" w:history="1">
        <w:r>
          <w:rPr>
            <w:rFonts w:ascii="仿宋" w:eastAsia="仿宋" w:hAnsi="仿宋" w:cs="仿宋" w:hint="eastAsia"/>
            <w:lang w:eastAsia="zh-CN"/>
          </w:rPr>
          <w:t>(三)、自然灾害防范措施</w:t>
        </w:r>
        <w:r>
          <w:tab/>
        </w:r>
        <w:r>
          <w:fldChar w:fldCharType="begin"/>
        </w:r>
        <w:r>
          <w:instrText xml:space="preserve"> PAGEREF _Toc18590 \h </w:instrText>
        </w:r>
        <w:r>
          <w:fldChar w:fldCharType="separate"/>
        </w:r>
        <w:r>
          <w:t>24</w:t>
        </w:r>
        <w:r>
          <w:fldChar w:fldCharType="end"/>
        </w:r>
      </w:hyperlink>
    </w:p>
    <w:p>
      <w:pPr>
        <w:pStyle w:val="TOC2"/>
        <w:tabs>
          <w:tab w:val="right" w:leader="dot" w:pos="8306"/>
        </w:tabs>
      </w:pPr>
      <w:hyperlink w:anchor="_Toc32575" w:history="1">
        <w:r>
          <w:rPr>
            <w:rFonts w:ascii="仿宋" w:eastAsia="仿宋" w:hAnsi="仿宋" w:cs="仿宋" w:hint="eastAsia"/>
            <w:lang w:eastAsia="zh-CN"/>
          </w:rPr>
          <w:t>(四)、安全色及安全标志使用要求</w:t>
        </w:r>
        <w:r>
          <w:tab/>
        </w:r>
        <w:r>
          <w:fldChar w:fldCharType="begin"/>
        </w:r>
        <w:r>
          <w:instrText xml:space="preserve"> PAGEREF _Toc32575 \h </w:instrText>
        </w:r>
        <w:r>
          <w:fldChar w:fldCharType="separate"/>
        </w:r>
        <w:r>
          <w:t>25</w:t>
        </w:r>
        <w:r>
          <w:fldChar w:fldCharType="end"/>
        </w:r>
      </w:hyperlink>
    </w:p>
    <w:p>
      <w:pPr>
        <w:pStyle w:val="TOC2"/>
        <w:tabs>
          <w:tab w:val="right" w:leader="dot" w:pos="8306"/>
        </w:tabs>
      </w:pPr>
      <w:hyperlink w:anchor="_Toc20742" w:history="1">
        <w:r>
          <w:rPr>
            <w:rFonts w:ascii="仿宋" w:eastAsia="仿宋" w:hAnsi="仿宋" w:cs="仿宋" w:hint="eastAsia"/>
            <w:lang w:eastAsia="zh-CN"/>
          </w:rPr>
          <w:t>(五)、防尘防毒措施</w:t>
        </w:r>
        <w:r>
          <w:tab/>
        </w:r>
        <w:r>
          <w:fldChar w:fldCharType="begin"/>
        </w:r>
        <w:r>
          <w:instrText xml:space="preserve"> PAGEREF _Toc20742 \h </w:instrText>
        </w:r>
        <w:r>
          <w:fldChar w:fldCharType="separate"/>
        </w:r>
        <w:r>
          <w:t>26</w:t>
        </w:r>
        <w:r>
          <w:fldChar w:fldCharType="end"/>
        </w:r>
      </w:hyperlink>
    </w:p>
    <w:p>
      <w:pPr>
        <w:pStyle w:val="TOC2"/>
        <w:tabs>
          <w:tab w:val="right" w:leader="dot" w:pos="8306"/>
        </w:tabs>
      </w:pPr>
      <w:hyperlink w:anchor="_Toc30947" w:history="1">
        <w:r>
          <w:rPr>
            <w:rFonts w:ascii="仿宋" w:eastAsia="仿宋" w:hAnsi="仿宋" w:cs="仿宋" w:hint="eastAsia"/>
            <w:lang w:eastAsia="zh-CN"/>
          </w:rPr>
          <w:t>(六)、防静电、触电防护及防雷措施</w:t>
        </w:r>
        <w:r>
          <w:tab/>
        </w:r>
        <w:r>
          <w:fldChar w:fldCharType="begin"/>
        </w:r>
        <w:r>
          <w:instrText xml:space="preserve"> PAGEREF _Toc30947 \h </w:instrText>
        </w:r>
        <w:r>
          <w:fldChar w:fldCharType="separate"/>
        </w:r>
        <w:r>
          <w:t>27</w:t>
        </w:r>
        <w:r>
          <w:fldChar w:fldCharType="end"/>
        </w:r>
      </w:hyperlink>
    </w:p>
    <w:p>
      <w:pPr>
        <w:pStyle w:val="TOC2"/>
        <w:tabs>
          <w:tab w:val="right" w:leader="dot" w:pos="8306"/>
        </w:tabs>
      </w:pPr>
      <w:hyperlink w:anchor="_Toc28451" w:history="1">
        <w:r>
          <w:rPr>
            <w:rFonts w:ascii="仿宋" w:eastAsia="仿宋" w:hAnsi="仿宋" w:cs="仿宋" w:hint="eastAsia"/>
            <w:lang w:eastAsia="zh-CN"/>
          </w:rPr>
          <w:t>(七)、机械设备安全保障措施</w:t>
        </w:r>
        <w:r>
          <w:tab/>
        </w:r>
        <w:r>
          <w:fldChar w:fldCharType="begin"/>
        </w:r>
        <w:r>
          <w:instrText xml:space="preserve"> PAGEREF _Toc28451 \h </w:instrText>
        </w:r>
        <w:r>
          <w:fldChar w:fldCharType="separate"/>
        </w:r>
        <w:r>
          <w:t>28</w:t>
        </w:r>
        <w:r>
          <w:fldChar w:fldCharType="end"/>
        </w:r>
      </w:hyperlink>
    </w:p>
    <w:p>
      <w:pPr>
        <w:pStyle w:val="TOC1"/>
        <w:tabs>
          <w:tab w:val="right" w:leader="dot" w:pos="8306"/>
        </w:tabs>
      </w:pPr>
      <w:hyperlink w:anchor="_Toc12938" w:history="1">
        <w:r>
          <w:rPr>
            <w:rFonts w:ascii="仿宋" w:eastAsia="仿宋" w:hAnsi="仿宋" w:cs="仿宋" w:hint="eastAsia"/>
            <w:lang w:eastAsia="zh-CN"/>
          </w:rPr>
          <w:t>九、焊管项目人力资源管理</w:t>
        </w:r>
        <w:r>
          <w:tab/>
        </w:r>
        <w:r>
          <w:fldChar w:fldCharType="begin"/>
        </w:r>
        <w:r>
          <w:instrText xml:space="preserve"> PAGEREF _Toc12938 \h </w:instrText>
        </w:r>
        <w:r>
          <w:fldChar w:fldCharType="separate"/>
        </w:r>
        <w:r>
          <w:t>30</w:t>
        </w:r>
        <w:r>
          <w:fldChar w:fldCharType="end"/>
        </w:r>
      </w:hyperlink>
    </w:p>
    <w:p>
      <w:pPr>
        <w:pStyle w:val="TOC2"/>
        <w:tabs>
          <w:tab w:val="right" w:leader="dot" w:pos="8306"/>
        </w:tabs>
      </w:pPr>
      <w:hyperlink w:anchor="_Toc26318" w:history="1">
        <w:r>
          <w:rPr>
            <w:rFonts w:ascii="仿宋" w:eastAsia="仿宋" w:hAnsi="仿宋" w:cs="仿宋" w:hint="eastAsia"/>
            <w:lang w:eastAsia="zh-CN"/>
          </w:rPr>
          <w:t>(一)、建立健全的预算管理制度</w:t>
        </w:r>
        <w:r>
          <w:tab/>
        </w:r>
        <w:r>
          <w:fldChar w:fldCharType="begin"/>
        </w:r>
        <w:r>
          <w:instrText xml:space="preserve"> PAGEREF _Toc26318 \h </w:instrText>
        </w:r>
        <w:r>
          <w:fldChar w:fldCharType="separate"/>
        </w:r>
        <w:r>
          <w:t>30</w:t>
        </w:r>
        <w:r>
          <w:fldChar w:fldCharType="end"/>
        </w:r>
      </w:hyperlink>
    </w:p>
    <w:p>
      <w:pPr>
        <w:pStyle w:val="TOC2"/>
        <w:tabs>
          <w:tab w:val="right" w:leader="dot" w:pos="8306"/>
        </w:tabs>
      </w:pPr>
      <w:hyperlink w:anchor="_Toc15303" w:history="1">
        <w:r>
          <w:rPr>
            <w:rFonts w:ascii="仿宋" w:eastAsia="仿宋" w:hAnsi="仿宋" w:cs="仿宋" w:hint="eastAsia"/>
            <w:lang w:eastAsia="zh-CN"/>
          </w:rPr>
          <w:t>(二)、加强资金流动监控</w:t>
        </w:r>
        <w:r>
          <w:tab/>
        </w:r>
        <w:r>
          <w:fldChar w:fldCharType="begin"/>
        </w:r>
        <w:r>
          <w:instrText xml:space="preserve"> PAGEREF _Toc15303 \h </w:instrText>
        </w:r>
        <w:r>
          <w:fldChar w:fldCharType="separate"/>
        </w:r>
        <w:r>
          <w:t>32</w:t>
        </w:r>
        <w:r>
          <w:fldChar w:fldCharType="end"/>
        </w:r>
      </w:hyperlink>
    </w:p>
    <w:p>
      <w:pPr>
        <w:pStyle w:val="TOC2"/>
        <w:tabs>
          <w:tab w:val="right" w:leader="dot" w:pos="8306"/>
        </w:tabs>
      </w:pPr>
      <w:hyperlink w:anchor="_Toc24578" w:history="1">
        <w:r>
          <w:rPr>
            <w:rFonts w:ascii="仿宋" w:eastAsia="仿宋" w:hAnsi="仿宋" w:cs="仿宋" w:hint="eastAsia"/>
            <w:lang w:eastAsia="zh-CN"/>
          </w:rPr>
          <w:t>(三)、制定完善的风险控制机制</w:t>
        </w:r>
        <w:r>
          <w:tab/>
        </w:r>
        <w:r>
          <w:fldChar w:fldCharType="begin"/>
        </w:r>
        <w:r>
          <w:instrText xml:space="preserve"> PAGEREF _Toc24578 \h </w:instrText>
        </w:r>
        <w:r>
          <w:fldChar w:fldCharType="separate"/>
        </w:r>
        <w:r>
          <w:t>33</w:t>
        </w:r>
        <w:r>
          <w:fldChar w:fldCharType="end"/>
        </w:r>
      </w:hyperlink>
    </w:p>
    <w:p>
      <w:pPr>
        <w:pStyle w:val="TOC2"/>
        <w:tabs>
          <w:tab w:val="right" w:leader="dot" w:pos="8306"/>
        </w:tabs>
      </w:pPr>
      <w:hyperlink w:anchor="_Toc24718" w:history="1">
        <w:r>
          <w:rPr>
            <w:rFonts w:ascii="仿宋" w:eastAsia="仿宋" w:hAnsi="仿宋" w:cs="仿宋" w:hint="eastAsia"/>
            <w:lang w:eastAsia="zh-CN"/>
          </w:rPr>
          <w:t>(四)、优化成本管理</w:t>
        </w:r>
        <w:r>
          <w:tab/>
        </w:r>
        <w:r>
          <w:fldChar w:fldCharType="begin"/>
        </w:r>
        <w:r>
          <w:instrText xml:space="preserve"> PAGEREF _Toc24718 \h </w:instrText>
        </w:r>
        <w:r>
          <w:fldChar w:fldCharType="separate"/>
        </w:r>
        <w:r>
          <w:t>34</w:t>
        </w:r>
        <w:r>
          <w:fldChar w:fldCharType="end"/>
        </w:r>
      </w:hyperlink>
    </w:p>
    <w:p>
      <w:pPr>
        <w:pStyle w:val="TOC1"/>
        <w:tabs>
          <w:tab w:val="right" w:leader="dot" w:pos="8306"/>
        </w:tabs>
      </w:pPr>
      <w:hyperlink w:anchor="_Toc21279" w:history="1">
        <w:r>
          <w:rPr>
            <w:rFonts w:ascii="仿宋" w:eastAsia="仿宋" w:hAnsi="仿宋" w:cs="仿宋" w:hint="eastAsia"/>
            <w:lang w:eastAsia="zh-CN"/>
          </w:rPr>
          <w:t>十、焊管项目经营效益</w:t>
        </w:r>
        <w:r>
          <w:tab/>
        </w:r>
        <w:r>
          <w:fldChar w:fldCharType="begin"/>
        </w:r>
        <w:r>
          <w:instrText xml:space="preserve"> PAGEREF _Toc21279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04" w:history="1">
        <w:r>
          <w:rPr>
            <w:rFonts w:ascii="仿宋" w:eastAsia="仿宋" w:hAnsi="仿宋" w:cs="仿宋" w:hint="eastAsia"/>
            <w:lang w:eastAsia="zh-CN"/>
          </w:rPr>
          <w:t>(一)、经济评价财务测算</w:t>
        </w:r>
        <w:r>
          <w:tab/>
        </w:r>
        <w:r>
          <w:fldChar w:fldCharType="begin"/>
        </w:r>
        <w:r>
          <w:instrText xml:space="preserve"> PAGEREF _Toc11004 \h </w:instrText>
        </w:r>
        <w:r>
          <w:fldChar w:fldCharType="separate"/>
        </w:r>
        <w:r>
          <w:t>35</w:t>
        </w:r>
        <w:r>
          <w:fldChar w:fldCharType="end"/>
        </w:r>
      </w:hyperlink>
    </w:p>
    <w:p>
      <w:pPr>
        <w:pStyle w:val="TOC2"/>
        <w:tabs>
          <w:tab w:val="right" w:leader="dot" w:pos="8306"/>
        </w:tabs>
      </w:pPr>
      <w:hyperlink w:anchor="_Toc12325" w:history="1">
        <w:r>
          <w:rPr>
            <w:rFonts w:ascii="仿宋" w:eastAsia="仿宋" w:hAnsi="仿宋" w:cs="仿宋" w:hint="eastAsia"/>
            <w:lang w:eastAsia="zh-CN"/>
          </w:rPr>
          <w:t>(二)、焊管项目盈利能力分析</w:t>
        </w:r>
        <w:r>
          <w:tab/>
        </w:r>
        <w:r>
          <w:fldChar w:fldCharType="begin"/>
        </w:r>
        <w:r>
          <w:instrText xml:space="preserve"> PAGEREF _Toc12325 \h </w:instrText>
        </w:r>
        <w:r>
          <w:fldChar w:fldCharType="separate"/>
        </w:r>
        <w:r>
          <w:t>36</w:t>
        </w:r>
        <w:r>
          <w:fldChar w:fldCharType="end"/>
        </w:r>
      </w:hyperlink>
    </w:p>
    <w:p>
      <w:pPr>
        <w:pStyle w:val="TOC1"/>
        <w:tabs>
          <w:tab w:val="right" w:leader="dot" w:pos="8306"/>
        </w:tabs>
      </w:pPr>
      <w:hyperlink w:anchor="_Toc26652" w:history="1">
        <w:r>
          <w:rPr>
            <w:rFonts w:ascii="仿宋" w:eastAsia="仿宋" w:hAnsi="仿宋" w:cs="仿宋" w:hint="eastAsia"/>
            <w:lang w:eastAsia="zh-CN"/>
          </w:rPr>
          <w:t>十一、焊管项目财务管理</w:t>
        </w:r>
        <w:r>
          <w:tab/>
        </w:r>
        <w:r>
          <w:fldChar w:fldCharType="begin"/>
        </w:r>
        <w:r>
          <w:instrText xml:space="preserve"> PAGEREF _Toc26652 \h </w:instrText>
        </w:r>
        <w:r>
          <w:fldChar w:fldCharType="separate"/>
        </w:r>
        <w:r>
          <w:t>37</w:t>
        </w:r>
        <w:r>
          <w:fldChar w:fldCharType="end"/>
        </w:r>
      </w:hyperlink>
    </w:p>
    <w:p>
      <w:pPr>
        <w:pStyle w:val="TOC2"/>
        <w:tabs>
          <w:tab w:val="right" w:leader="dot" w:pos="8306"/>
        </w:tabs>
      </w:pPr>
      <w:hyperlink w:anchor="_Toc24789" w:history="1">
        <w:r>
          <w:rPr>
            <w:rFonts w:ascii="仿宋" w:eastAsia="仿宋" w:hAnsi="仿宋" w:cs="仿宋" w:hint="eastAsia"/>
            <w:lang w:eastAsia="zh-CN"/>
          </w:rPr>
          <w:t>(一)、资金需求大</w:t>
        </w:r>
        <w:r>
          <w:tab/>
        </w:r>
        <w:r>
          <w:fldChar w:fldCharType="begin"/>
        </w:r>
        <w:r>
          <w:instrText xml:space="preserve"> PAGEREF _Toc24789 \h </w:instrText>
        </w:r>
        <w:r>
          <w:fldChar w:fldCharType="separate"/>
        </w:r>
        <w:r>
          <w:t>37</w:t>
        </w:r>
        <w:r>
          <w:fldChar w:fldCharType="end"/>
        </w:r>
      </w:hyperlink>
    </w:p>
    <w:p>
      <w:pPr>
        <w:pStyle w:val="TOC2"/>
        <w:tabs>
          <w:tab w:val="right" w:leader="dot" w:pos="8306"/>
        </w:tabs>
      </w:pPr>
      <w:hyperlink w:anchor="_Toc28674" w:history="1">
        <w:r>
          <w:rPr>
            <w:rFonts w:ascii="仿宋" w:eastAsia="仿宋" w:hAnsi="仿宋" w:cs="仿宋" w:hint="eastAsia"/>
            <w:lang w:eastAsia="zh-CN"/>
          </w:rPr>
          <w:t>(二)、研发周期长</w:t>
        </w:r>
        <w:r>
          <w:tab/>
        </w:r>
        <w:r>
          <w:fldChar w:fldCharType="begin"/>
        </w:r>
        <w:r>
          <w:instrText xml:space="preserve"> PAGEREF _Toc28674 \h </w:instrText>
        </w:r>
        <w:r>
          <w:fldChar w:fldCharType="separate"/>
        </w:r>
        <w:r>
          <w:t>38</w:t>
        </w:r>
        <w:r>
          <w:fldChar w:fldCharType="end"/>
        </w:r>
      </w:hyperlink>
    </w:p>
    <w:p>
      <w:pPr>
        <w:pStyle w:val="TOC2"/>
        <w:tabs>
          <w:tab w:val="right" w:leader="dot" w:pos="8306"/>
        </w:tabs>
      </w:pPr>
      <w:hyperlink w:anchor="_Toc1249" w:history="1">
        <w:r>
          <w:rPr>
            <w:rFonts w:ascii="仿宋" w:eastAsia="仿宋" w:hAnsi="仿宋" w:cs="仿宋" w:hint="eastAsia"/>
            <w:lang w:eastAsia="zh-CN"/>
          </w:rPr>
          <w:t>(三)、市场风险大</w:t>
        </w:r>
        <w:r>
          <w:tab/>
        </w:r>
        <w:r>
          <w:fldChar w:fldCharType="begin"/>
        </w:r>
        <w:r>
          <w:instrText xml:space="preserve"> PAGEREF _Toc1249 \h </w:instrText>
        </w:r>
        <w:r>
          <w:fldChar w:fldCharType="separate"/>
        </w:r>
        <w:r>
          <w:t>39</w:t>
        </w:r>
        <w:r>
          <w:fldChar w:fldCharType="end"/>
        </w:r>
      </w:hyperlink>
    </w:p>
    <w:p>
      <w:pPr>
        <w:pStyle w:val="TOC2"/>
        <w:tabs>
          <w:tab w:val="right" w:leader="dot" w:pos="8306"/>
        </w:tabs>
      </w:pPr>
      <w:hyperlink w:anchor="_Toc13250" w:history="1">
        <w:r>
          <w:rPr>
            <w:rFonts w:ascii="仿宋" w:eastAsia="仿宋" w:hAnsi="仿宋" w:cs="仿宋" w:hint="eastAsia"/>
            <w:lang w:eastAsia="zh-CN"/>
          </w:rPr>
          <w:t>(四)、利润率高</w:t>
        </w:r>
        <w:r>
          <w:tab/>
        </w:r>
        <w:r>
          <w:fldChar w:fldCharType="begin"/>
        </w:r>
        <w:r>
          <w:instrText xml:space="preserve"> PAGEREF _Toc13250 \h </w:instrText>
        </w:r>
        <w:r>
          <w:fldChar w:fldCharType="separate"/>
        </w:r>
        <w:r>
          <w:t>42</w:t>
        </w:r>
        <w:r>
          <w:fldChar w:fldCharType="end"/>
        </w:r>
      </w:hyperlink>
    </w:p>
    <w:p>
      <w:pPr>
        <w:pStyle w:val="TOC1"/>
        <w:tabs>
          <w:tab w:val="right" w:leader="dot" w:pos="8306"/>
        </w:tabs>
      </w:pPr>
      <w:hyperlink w:anchor="_Toc144" w:history="1">
        <w:r>
          <w:rPr>
            <w:rFonts w:ascii="仿宋" w:eastAsia="仿宋" w:hAnsi="仿宋" w:cs="仿宋" w:hint="eastAsia"/>
            <w:lang w:eastAsia="zh-CN"/>
          </w:rPr>
          <w:t>十二、焊管项目环境影响分析</w:t>
        </w:r>
        <w:r>
          <w:tab/>
        </w:r>
        <w:r>
          <w:fldChar w:fldCharType="begin"/>
        </w:r>
        <w:r>
          <w:instrText xml:space="preserve"> PAGEREF _Toc144 \h </w:instrText>
        </w:r>
        <w:r>
          <w:fldChar w:fldCharType="separate"/>
        </w:r>
        <w:r>
          <w:t>44</w:t>
        </w:r>
        <w:r>
          <w:fldChar w:fldCharType="end"/>
        </w:r>
      </w:hyperlink>
    </w:p>
    <w:p>
      <w:pPr>
        <w:pStyle w:val="TOC2"/>
        <w:tabs>
          <w:tab w:val="right" w:leader="dot" w:pos="8306"/>
        </w:tabs>
      </w:pPr>
      <w:hyperlink w:anchor="_Toc26629" w:history="1">
        <w:r>
          <w:rPr>
            <w:rFonts w:ascii="仿宋" w:eastAsia="仿宋" w:hAnsi="仿宋" w:cs="仿宋" w:hint="eastAsia"/>
            <w:lang w:eastAsia="zh-CN"/>
          </w:rPr>
          <w:t>(一)、建设区域环境质量现状</w:t>
        </w:r>
        <w:r>
          <w:tab/>
        </w:r>
        <w:r>
          <w:fldChar w:fldCharType="begin"/>
        </w:r>
        <w:r>
          <w:instrText xml:space="preserve"> PAGEREF _Toc26629 \h </w:instrText>
        </w:r>
        <w:r>
          <w:fldChar w:fldCharType="separate"/>
        </w:r>
        <w:r>
          <w:t>44</w:t>
        </w:r>
        <w:r>
          <w:fldChar w:fldCharType="end"/>
        </w:r>
      </w:hyperlink>
    </w:p>
    <w:p>
      <w:pPr>
        <w:pStyle w:val="TOC2"/>
        <w:tabs>
          <w:tab w:val="right" w:leader="dot" w:pos="8306"/>
        </w:tabs>
      </w:pPr>
      <w:hyperlink w:anchor="_Toc31099" w:history="1">
        <w:r>
          <w:rPr>
            <w:rFonts w:ascii="仿宋" w:eastAsia="仿宋" w:hAnsi="仿宋" w:cs="仿宋" w:hint="eastAsia"/>
            <w:lang w:eastAsia="zh-CN"/>
          </w:rPr>
          <w:t>(二)、建设期环境保护</w:t>
        </w:r>
        <w:r>
          <w:tab/>
        </w:r>
        <w:r>
          <w:fldChar w:fldCharType="begin"/>
        </w:r>
        <w:r>
          <w:instrText xml:space="preserve"> PAGEREF _Toc31099 \h </w:instrText>
        </w:r>
        <w:r>
          <w:fldChar w:fldCharType="separate"/>
        </w:r>
        <w:r>
          <w:t>45</w:t>
        </w:r>
        <w:r>
          <w:fldChar w:fldCharType="end"/>
        </w:r>
      </w:hyperlink>
    </w:p>
    <w:p>
      <w:pPr>
        <w:pStyle w:val="TOC2"/>
        <w:tabs>
          <w:tab w:val="right" w:leader="dot" w:pos="8306"/>
        </w:tabs>
      </w:pPr>
      <w:hyperlink w:anchor="_Toc6468" w:history="1">
        <w:r>
          <w:rPr>
            <w:rFonts w:ascii="仿宋" w:eastAsia="仿宋" w:hAnsi="仿宋" w:cs="仿宋" w:hint="eastAsia"/>
            <w:lang w:eastAsia="zh-CN"/>
          </w:rPr>
          <w:t>(三)、运营期环境保护</w:t>
        </w:r>
        <w:r>
          <w:tab/>
        </w:r>
        <w:r>
          <w:fldChar w:fldCharType="begin"/>
        </w:r>
        <w:r>
          <w:instrText xml:space="preserve"> PAGEREF _Toc6468 \h </w:instrText>
        </w:r>
        <w:r>
          <w:fldChar w:fldCharType="separate"/>
        </w:r>
        <w:r>
          <w:t>47</w:t>
        </w:r>
        <w:r>
          <w:fldChar w:fldCharType="end"/>
        </w:r>
      </w:hyperlink>
    </w:p>
    <w:p>
      <w:pPr>
        <w:pStyle w:val="TOC2"/>
        <w:tabs>
          <w:tab w:val="right" w:leader="dot" w:pos="8306"/>
        </w:tabs>
      </w:pPr>
      <w:hyperlink w:anchor="_Toc31321" w:history="1">
        <w:r>
          <w:rPr>
            <w:rFonts w:ascii="仿宋" w:eastAsia="仿宋" w:hAnsi="仿宋" w:cs="仿宋" w:hint="eastAsia"/>
            <w:lang w:eastAsia="zh-CN"/>
          </w:rPr>
          <w:t>(四)、焊管项目建设对区域经济的影响</w:t>
        </w:r>
        <w:r>
          <w:tab/>
        </w:r>
        <w:r>
          <w:fldChar w:fldCharType="begin"/>
        </w:r>
        <w:r>
          <w:instrText xml:space="preserve"> PAGEREF _Toc31321 \h </w:instrText>
        </w:r>
        <w:r>
          <w:fldChar w:fldCharType="separate"/>
        </w:r>
        <w:r>
          <w:t>48</w:t>
        </w:r>
        <w:r>
          <w:fldChar w:fldCharType="end"/>
        </w:r>
      </w:hyperlink>
    </w:p>
    <w:p>
      <w:pPr>
        <w:pStyle w:val="TOC2"/>
        <w:tabs>
          <w:tab w:val="right" w:leader="dot" w:pos="8306"/>
        </w:tabs>
      </w:pPr>
      <w:hyperlink w:anchor="_Toc7930" w:history="1">
        <w:r>
          <w:rPr>
            <w:rFonts w:ascii="仿宋" w:eastAsia="仿宋" w:hAnsi="仿宋" w:cs="仿宋" w:hint="eastAsia"/>
            <w:lang w:eastAsia="zh-CN"/>
          </w:rPr>
          <w:t>(五)、废弃物处理</w:t>
        </w:r>
        <w:r>
          <w:tab/>
        </w:r>
        <w:r>
          <w:fldChar w:fldCharType="begin"/>
        </w:r>
        <w:r>
          <w:instrText xml:space="preserve"> PAGEREF _Toc7930 \h </w:instrText>
        </w:r>
        <w:r>
          <w:fldChar w:fldCharType="separate"/>
        </w:r>
        <w:r>
          <w:t>50</w:t>
        </w:r>
        <w:r>
          <w:fldChar w:fldCharType="end"/>
        </w:r>
      </w:hyperlink>
    </w:p>
    <w:p>
      <w:pPr>
        <w:pStyle w:val="TOC2"/>
        <w:tabs>
          <w:tab w:val="right" w:leader="dot" w:pos="8306"/>
        </w:tabs>
      </w:pPr>
      <w:hyperlink w:anchor="_Toc32235" w:history="1">
        <w:r>
          <w:rPr>
            <w:rFonts w:ascii="仿宋" w:eastAsia="仿宋" w:hAnsi="仿宋" w:cs="仿宋" w:hint="eastAsia"/>
            <w:lang w:eastAsia="zh-CN"/>
          </w:rPr>
          <w:t>(六)、特殊环境影响分析</w:t>
        </w:r>
        <w:r>
          <w:tab/>
        </w:r>
        <w:r>
          <w:fldChar w:fldCharType="begin"/>
        </w:r>
        <w:r>
          <w:instrText xml:space="preserve"> PAGEREF _Toc32235 \h </w:instrText>
        </w:r>
        <w:r>
          <w:fldChar w:fldCharType="separate"/>
        </w:r>
        <w:r>
          <w:t>51</w:t>
        </w:r>
        <w:r>
          <w:fldChar w:fldCharType="end"/>
        </w:r>
      </w:hyperlink>
    </w:p>
    <w:p>
      <w:pPr>
        <w:pStyle w:val="TOC2"/>
        <w:tabs>
          <w:tab w:val="right" w:leader="dot" w:pos="8306"/>
        </w:tabs>
      </w:pPr>
      <w:hyperlink w:anchor="_Toc19786" w:history="1">
        <w:r>
          <w:rPr>
            <w:rFonts w:ascii="仿宋" w:eastAsia="仿宋" w:hAnsi="仿宋" w:cs="仿宋" w:hint="eastAsia"/>
            <w:lang w:eastAsia="zh-CN"/>
          </w:rPr>
          <w:t>(七)、清洁生产</w:t>
        </w:r>
        <w:r>
          <w:tab/>
        </w:r>
        <w:r>
          <w:fldChar w:fldCharType="begin"/>
        </w:r>
        <w:r>
          <w:instrText xml:space="preserve"> PAGEREF _Toc19786 \h </w:instrText>
        </w:r>
        <w:r>
          <w:fldChar w:fldCharType="separate"/>
        </w:r>
        <w:r>
          <w:t>52</w:t>
        </w:r>
        <w:r>
          <w:fldChar w:fldCharType="end"/>
        </w:r>
      </w:hyperlink>
    </w:p>
    <w:p>
      <w:pPr>
        <w:pStyle w:val="TOC2"/>
        <w:tabs>
          <w:tab w:val="right" w:leader="dot" w:pos="8306"/>
        </w:tabs>
      </w:pPr>
      <w:hyperlink w:anchor="_Toc25224" w:history="1">
        <w:r>
          <w:rPr>
            <w:rFonts w:ascii="仿宋" w:eastAsia="仿宋" w:hAnsi="仿宋" w:cs="仿宋" w:hint="eastAsia"/>
            <w:lang w:eastAsia="zh-CN"/>
          </w:rPr>
          <w:t>(八)、环境保护综合评价</w:t>
        </w:r>
        <w:r>
          <w:tab/>
        </w:r>
        <w:r>
          <w:fldChar w:fldCharType="begin"/>
        </w:r>
        <w:r>
          <w:instrText xml:space="preserve"> PAGEREF _Toc25224 \h </w:instrText>
        </w:r>
        <w:r>
          <w:fldChar w:fldCharType="separate"/>
        </w:r>
        <w:r>
          <w:t>53</w:t>
        </w:r>
        <w:r>
          <w:fldChar w:fldCharType="end"/>
        </w:r>
      </w:hyperlink>
    </w:p>
    <w:p>
      <w:pPr>
        <w:pStyle w:val="TOC1"/>
        <w:tabs>
          <w:tab w:val="right" w:leader="dot" w:pos="8306"/>
        </w:tabs>
      </w:pPr>
      <w:hyperlink w:anchor="_Toc235" w:history="1">
        <w:r>
          <w:rPr>
            <w:rFonts w:ascii="仿宋" w:eastAsia="仿宋" w:hAnsi="仿宋" w:cs="仿宋" w:hint="eastAsia"/>
            <w:lang w:eastAsia="zh-CN"/>
          </w:rPr>
          <w:t>十三、风险识别与分类</w:t>
        </w:r>
        <w:r>
          <w:tab/>
        </w:r>
        <w:r>
          <w:fldChar w:fldCharType="begin"/>
        </w:r>
        <w:r>
          <w:instrText xml:space="preserve"> PAGEREF _Toc235 \h </w:instrText>
        </w:r>
        <w:r>
          <w:fldChar w:fldCharType="separate"/>
        </w:r>
        <w:r>
          <w:t>54</w:t>
        </w:r>
        <w:r>
          <w:fldChar w:fldCharType="end"/>
        </w:r>
      </w:hyperlink>
    </w:p>
    <w:p>
      <w:pPr>
        <w:pStyle w:val="TOC2"/>
        <w:tabs>
          <w:tab w:val="right" w:leader="dot" w:pos="8306"/>
        </w:tabs>
      </w:pPr>
      <w:hyperlink w:anchor="_Toc4831" w:history="1">
        <w:r>
          <w:rPr>
            <w:rFonts w:ascii="仿宋" w:eastAsia="仿宋" w:hAnsi="仿宋" w:cs="仿宋" w:hint="eastAsia"/>
            <w:lang w:eastAsia="zh-CN"/>
          </w:rPr>
          <w:t>(一)、风险识别</w:t>
        </w:r>
        <w:r>
          <w:tab/>
        </w:r>
        <w:r>
          <w:fldChar w:fldCharType="begin"/>
        </w:r>
        <w:r>
          <w:instrText xml:space="preserve"> PAGEREF _Toc4831 \h </w:instrText>
        </w:r>
        <w:r>
          <w:fldChar w:fldCharType="separate"/>
        </w:r>
        <w:r>
          <w:t>54</w:t>
        </w:r>
        <w:r>
          <w:fldChar w:fldCharType="end"/>
        </w:r>
      </w:hyperlink>
    </w:p>
    <w:p>
      <w:pPr>
        <w:pStyle w:val="TOC2"/>
        <w:tabs>
          <w:tab w:val="right" w:leader="dot" w:pos="8306"/>
        </w:tabs>
      </w:pPr>
      <w:hyperlink w:anchor="_Toc16215" w:history="1">
        <w:r>
          <w:rPr>
            <w:rFonts w:ascii="仿宋" w:eastAsia="仿宋" w:hAnsi="仿宋" w:cs="仿宋" w:hint="eastAsia"/>
            <w:lang w:eastAsia="zh-CN"/>
          </w:rPr>
          <w:t>(二)、风险分类</w:t>
        </w:r>
        <w:r>
          <w:tab/>
        </w:r>
        <w:r>
          <w:fldChar w:fldCharType="begin"/>
        </w:r>
        <w:r>
          <w:instrText xml:space="preserve"> PAGEREF _Toc16215 \h </w:instrText>
        </w:r>
        <w:r>
          <w:fldChar w:fldCharType="separate"/>
        </w:r>
        <w:r>
          <w:t>56</w:t>
        </w:r>
        <w:r>
          <w:fldChar w:fldCharType="end"/>
        </w:r>
      </w:hyperlink>
    </w:p>
    <w:p>
      <w:pPr>
        <w:pStyle w:val="TOC1"/>
        <w:tabs>
          <w:tab w:val="right" w:leader="dot" w:pos="8306"/>
        </w:tabs>
      </w:pPr>
      <w:hyperlink w:anchor="_Toc21988" w:history="1">
        <w:r>
          <w:rPr>
            <w:rFonts w:ascii="仿宋" w:eastAsia="仿宋" w:hAnsi="仿宋" w:cs="仿宋" w:hint="eastAsia"/>
            <w:lang w:eastAsia="zh-CN"/>
          </w:rPr>
          <w:t>十四、质量管理体系</w:t>
        </w:r>
        <w:r>
          <w:tab/>
        </w:r>
        <w:r>
          <w:fldChar w:fldCharType="begin"/>
        </w:r>
        <w:r>
          <w:instrText xml:space="preserve"> PAGEREF _Toc21988 \h </w:instrText>
        </w:r>
        <w:r>
          <w:fldChar w:fldCharType="separate"/>
        </w:r>
        <w:r>
          <w:t>57</w:t>
        </w:r>
        <w:r>
          <w:fldChar w:fldCharType="end"/>
        </w:r>
      </w:hyperlink>
    </w:p>
    <w:p>
      <w:pPr>
        <w:pStyle w:val="TOC2"/>
        <w:tabs>
          <w:tab w:val="right" w:leader="dot" w:pos="8306"/>
        </w:tabs>
      </w:pPr>
      <w:hyperlink w:anchor="_Toc13711" w:history="1">
        <w:r>
          <w:rPr>
            <w:rFonts w:ascii="仿宋" w:eastAsia="仿宋" w:hAnsi="仿宋" w:cs="仿宋" w:hint="eastAsia"/>
            <w:lang w:eastAsia="zh-CN"/>
          </w:rPr>
          <w:t>(一)、质量目标与方针</w:t>
        </w:r>
        <w:r>
          <w:tab/>
        </w:r>
        <w:r>
          <w:fldChar w:fldCharType="begin"/>
        </w:r>
        <w:r>
          <w:instrText xml:space="preserve"> PAGEREF _Toc13711 \h </w:instrText>
        </w:r>
        <w:r>
          <w:fldChar w:fldCharType="separate"/>
        </w:r>
        <w:r>
          <w:t>57</w:t>
        </w:r>
        <w:r>
          <w:fldChar w:fldCharType="end"/>
        </w:r>
      </w:hyperlink>
    </w:p>
    <w:p>
      <w:pPr>
        <w:pStyle w:val="TOC2"/>
        <w:tabs>
          <w:tab w:val="right" w:leader="dot" w:pos="8306"/>
        </w:tabs>
      </w:pPr>
      <w:hyperlink w:anchor="_Toc1795" w:history="1">
        <w:r>
          <w:rPr>
            <w:rFonts w:ascii="仿宋" w:eastAsia="仿宋" w:hAnsi="仿宋" w:cs="仿宋" w:hint="eastAsia"/>
            <w:lang w:eastAsia="zh-CN"/>
          </w:rPr>
          <w:t>(二)、质量管理责任</w:t>
        </w:r>
        <w:r>
          <w:tab/>
        </w:r>
        <w:r>
          <w:fldChar w:fldCharType="begin"/>
        </w:r>
        <w:r>
          <w:instrText xml:space="preserve"> PAGEREF _Toc1795 \h </w:instrText>
        </w:r>
        <w:r>
          <w:fldChar w:fldCharType="separate"/>
        </w:r>
        <w:r>
          <w:t>58</w:t>
        </w:r>
        <w:r>
          <w:fldChar w:fldCharType="end"/>
        </w:r>
      </w:hyperlink>
    </w:p>
    <w:p>
      <w:pPr>
        <w:pStyle w:val="TOC2"/>
        <w:tabs>
          <w:tab w:val="right" w:leader="dot" w:pos="8306"/>
        </w:tabs>
      </w:pPr>
      <w:hyperlink w:anchor="_Toc29178" w:history="1">
        <w:r>
          <w:rPr>
            <w:rFonts w:ascii="仿宋" w:eastAsia="仿宋" w:hAnsi="仿宋" w:cs="仿宋" w:hint="eastAsia"/>
            <w:lang w:eastAsia="zh-CN"/>
          </w:rPr>
          <w:t>(三)、质量管理体系文件</w:t>
        </w:r>
        <w:r>
          <w:tab/>
        </w:r>
        <w:r>
          <w:fldChar w:fldCharType="begin"/>
        </w:r>
        <w:r>
          <w:instrText xml:space="preserve"> PAGEREF _Toc29178 \h </w:instrText>
        </w:r>
        <w:r>
          <w:fldChar w:fldCharType="separate"/>
        </w:r>
        <w:r>
          <w:t>60</w:t>
        </w:r>
        <w:r>
          <w:fldChar w:fldCharType="end"/>
        </w:r>
      </w:hyperlink>
    </w:p>
    <w:p>
      <w:pPr>
        <w:pStyle w:val="TOC2"/>
        <w:tabs>
          <w:tab w:val="right" w:leader="dot" w:pos="8306"/>
        </w:tabs>
      </w:pPr>
      <w:hyperlink w:anchor="_Toc16653" w:history="1">
        <w:r>
          <w:rPr>
            <w:rFonts w:ascii="仿宋" w:eastAsia="仿宋" w:hAnsi="仿宋" w:cs="仿宋" w:hint="eastAsia"/>
            <w:lang w:eastAsia="zh-CN"/>
          </w:rPr>
          <w:t>(四)、质量培训与教育</w:t>
        </w:r>
        <w:r>
          <w:tab/>
        </w:r>
        <w:r>
          <w:fldChar w:fldCharType="begin"/>
        </w:r>
        <w:r>
          <w:instrText xml:space="preserve"> PAGEREF _Toc16653 \h </w:instrText>
        </w:r>
        <w:r>
          <w:fldChar w:fldCharType="separate"/>
        </w:r>
        <w:r>
          <w:t>62</w:t>
        </w:r>
        <w:r>
          <w:fldChar w:fldCharType="end"/>
        </w:r>
      </w:hyperlink>
    </w:p>
    <w:p>
      <w:pPr>
        <w:pStyle w:val="TOC2"/>
        <w:tabs>
          <w:tab w:val="right" w:leader="dot" w:pos="8306"/>
        </w:tabs>
      </w:pPr>
      <w:hyperlink w:anchor="_Toc23070" w:history="1">
        <w:r>
          <w:rPr>
            <w:rFonts w:ascii="仿宋" w:eastAsia="仿宋" w:hAnsi="仿宋" w:cs="仿宋" w:hint="eastAsia"/>
            <w:lang w:eastAsia="zh-CN"/>
          </w:rPr>
          <w:t>(五)、质量审核与评价</w:t>
        </w:r>
        <w:r>
          <w:tab/>
        </w:r>
        <w:r>
          <w:fldChar w:fldCharType="begin"/>
        </w:r>
        <w:r>
          <w:instrText xml:space="preserve"> PAGEREF _Toc23070 \h </w:instrText>
        </w:r>
        <w:r>
          <w:fldChar w:fldCharType="separate"/>
        </w:r>
        <w:r>
          <w:t>63</w:t>
        </w:r>
        <w:r>
          <w:fldChar w:fldCharType="end"/>
        </w:r>
      </w:hyperlink>
    </w:p>
    <w:p>
      <w:pPr>
        <w:pStyle w:val="TOC2"/>
        <w:tabs>
          <w:tab w:val="right" w:leader="dot" w:pos="8306"/>
        </w:tabs>
      </w:pPr>
      <w:hyperlink w:anchor="_Toc6528" w:history="1">
        <w:r>
          <w:rPr>
            <w:rFonts w:ascii="仿宋" w:eastAsia="仿宋" w:hAnsi="仿宋" w:cs="仿宋" w:hint="eastAsia"/>
            <w:lang w:eastAsia="zh-CN"/>
          </w:rPr>
          <w:t>(六)、不符合与纠正措施</w:t>
        </w:r>
        <w:r>
          <w:tab/>
        </w:r>
        <w:r>
          <w:fldChar w:fldCharType="begin"/>
        </w:r>
        <w:r>
          <w:instrText xml:space="preserve"> PAGEREF _Toc6528 \h </w:instrText>
        </w:r>
        <w:r>
          <w:fldChar w:fldCharType="separate"/>
        </w:r>
        <w:r>
          <w:t>64</w:t>
        </w:r>
        <w:r>
          <w:fldChar w:fldCharType="end"/>
        </w:r>
      </w:hyperlink>
    </w:p>
    <w:p>
      <w:pPr>
        <w:pStyle w:val="TOC1"/>
        <w:tabs>
          <w:tab w:val="right" w:leader="dot" w:pos="8306"/>
        </w:tabs>
      </w:pPr>
      <w:hyperlink w:anchor="_Toc9032" w:history="1">
        <w:r>
          <w:rPr>
            <w:rFonts w:ascii="仿宋" w:eastAsia="仿宋" w:hAnsi="仿宋" w:cs="仿宋" w:hint="eastAsia"/>
            <w:lang w:eastAsia="zh-CN"/>
          </w:rPr>
          <w:t>十五、利益相关者分析与沟通计划</w:t>
        </w:r>
        <w:r>
          <w:tab/>
        </w:r>
        <w:r>
          <w:fldChar w:fldCharType="begin"/>
        </w:r>
        <w:r>
          <w:instrText xml:space="preserve"> PAGEREF _Toc9032 \h </w:instrText>
        </w:r>
        <w:r>
          <w:fldChar w:fldCharType="separate"/>
        </w:r>
        <w:r>
          <w:t>65</w:t>
        </w:r>
        <w:r>
          <w:fldChar w:fldCharType="end"/>
        </w:r>
      </w:hyperlink>
    </w:p>
    <w:p>
      <w:pPr>
        <w:pStyle w:val="TOC2"/>
        <w:tabs>
          <w:tab w:val="right" w:leader="dot" w:pos="8306"/>
        </w:tabs>
      </w:pPr>
      <w:hyperlink w:anchor="_Toc14103" w:history="1">
        <w:r>
          <w:rPr>
            <w:rFonts w:ascii="仿宋" w:eastAsia="仿宋" w:hAnsi="仿宋" w:cs="仿宋" w:hint="eastAsia"/>
            <w:lang w:eastAsia="zh-CN"/>
          </w:rPr>
          <w:t>(一)、利益相关者分析</w:t>
        </w:r>
        <w:r>
          <w:tab/>
        </w:r>
        <w:r>
          <w:fldChar w:fldCharType="begin"/>
        </w:r>
        <w:r>
          <w:instrText xml:space="preserve"> PAGEREF _Toc14103 \h </w:instrText>
        </w:r>
        <w:r>
          <w:fldChar w:fldCharType="separate"/>
        </w:r>
        <w:r>
          <w:t>65</w:t>
        </w:r>
        <w:r>
          <w:fldChar w:fldCharType="end"/>
        </w:r>
      </w:hyperlink>
    </w:p>
    <w:p>
      <w:pPr>
        <w:pStyle w:val="TOC2"/>
        <w:tabs>
          <w:tab w:val="right" w:leader="dot" w:pos="8306"/>
        </w:tabs>
      </w:pPr>
      <w:hyperlink w:anchor="_Toc3427" w:history="1">
        <w:r>
          <w:rPr>
            <w:rFonts w:ascii="仿宋" w:eastAsia="仿宋" w:hAnsi="仿宋" w:cs="仿宋" w:hint="eastAsia"/>
            <w:lang w:eastAsia="zh-CN"/>
          </w:rPr>
          <w:t>(二)、沟通计划</w:t>
        </w:r>
        <w:r>
          <w:tab/>
        </w:r>
        <w:r>
          <w:fldChar w:fldCharType="begin"/>
        </w:r>
        <w:r>
          <w:instrText xml:space="preserve"> PAGEREF _Toc3427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053"/>
      <w:r>
        <w:rPr>
          <w:rFonts w:ascii="仿宋" w:eastAsia="仿宋" w:hAnsi="仿宋" w:cs="仿宋" w:hint="eastAsia"/>
          <w:sz w:val="28"/>
          <w:lang w:eastAsia="zh-CN"/>
        </w:rPr>
        <w:t>一、焊管项目选址可行性分析</w:t>
      </w:r>
      <w:bookmarkEnd w:id="2"/>
    </w:p>
    <w:p>
      <w:pPr>
        <w:pStyle w:val="Heading2"/>
        <w:rPr>
          <w:rFonts w:ascii="仿宋" w:eastAsia="仿宋" w:hAnsi="仿宋" w:cs="仿宋" w:hint="eastAsia"/>
          <w:lang w:eastAsia="zh-CN"/>
        </w:rPr>
      </w:pPr>
      <w:bookmarkStart w:id="3" w:name="_Toc22197"/>
      <w:r>
        <w:rPr>
          <w:rFonts w:ascii="仿宋" w:eastAsia="仿宋" w:hAnsi="仿宋" w:cs="仿宋" w:hint="eastAsia"/>
          <w:lang w:eastAsia="zh-CN"/>
        </w:rPr>
        <w:t>(一)、焊管项目选址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该焊管项目选址位于XX省XX市XX区XXX街道</w:t>
      </w:r>
    </w:p>
    <w:p>
      <w:pPr>
        <w:pStyle w:val="Heading2"/>
        <w:ind w:firstLine="560" w:firstLineChars="200"/>
        <w:rPr>
          <w:rFonts w:ascii="仿宋" w:eastAsia="仿宋" w:hAnsi="仿宋" w:cs="仿宋" w:hint="eastAsia"/>
          <w:sz w:val="28"/>
          <w:lang w:eastAsia="zh-CN"/>
        </w:rPr>
      </w:pPr>
      <w:bookmarkStart w:id="4" w:name="_Toc339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焊管项目的征地面积将根据焊管项目的实际规模和需求进行精确规划。具体面积XXX平方米，旨在确保焊管项目不仅能够满足当前的发展需求，还能够预留空间以适应未来的扩展。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净用地面积是在征地面积基础上去除不可利用面积后的实际可开发用地。具体面积XXX平方米，考虑到环保、交通、安全等多方面因素，以确保焊管项目在整体利用效率上达到最优。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焊管项目计划建设的建筑总规模具体面积XXX平方米。这一规模的确定综合考虑了焊管项目的性质、规模，以及城市规划的相关要求，确保建筑布局与周边环境协调一致。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绿地率是焊管项目用地中被规划为绿地的比例。具体面积XXX平方米，旨在通过合理规划绿地，改善焊管项目周边环境，提升居民生活质量，并符合城市整体绿化规划。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容积率是用地上可以建设的建筑总体积与用地面积之比。具体面积XXX，通过合理的容积率规划，确保焊管项目建筑规模与周边环境和谐共生。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确保焊管项目选址与当地城市规划相一致，具体面积XXX平方米。通过与城市规划部门深入沟通，确保焊管项目不仅符合城市的整体发展方向，还能够融入城市的发展布局，为城市的长远发展贡献力量。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充分了解并确保焊管项目选址符合当地产业政策，具体面积XXX平方米。这包括焊管项目对当地经济的促进作用，以及对相关产业的带动效应，确保焊管项目与地方政府的产业政策保持一致，促进共赢合作。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用地总体要求必须符合环保和可持续发展的原则，具体面积XXX平方米。通过采用绿色建筑设计、节能减排等措施，确保焊管项目在建设和运营过程中对环境的影响最小化，达到可持续发展的要求。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确保焊管项目选址具备必要的公共设施配套，具体面积XXX平方米。这包括交通便利性、教育、医疗等基础设施，以提高居民生活品质，使得焊管项目选址更具吸引力。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考虑用地总体要求对当地社会稳定性的影响，具体面积XXX平方米。通过深入了解当地社区反馈，确保焊管项目的选址和建设过程对当地社会和谐稳定产生积极作用。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焊管项目选址不仅符合法规和规划，还在实际操作中具有可行性。这一全面规划将为焊管项目的成功实施提供坚实的基础，确保焊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39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焊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焊管项目的设备规划和空间设计中，我们将采取灵活设备布局的措施。设备布局将根据实际需求进行灵活设计，避免不必要的浪费。通过合理规划设备摆放位置，我们将提高设备的利用率，减少设备间距，以确保焊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焊管项目内部引入共享设施的概念，例如共享会议室、办公区等。通过这种方式，我们可以减少对资源的重复建设，提高资源共享效率，从而减小焊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15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焊管项目的总图布置中，我们将不同功能区域进行明确的规划，以最大程度满足焊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637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我们首先关注市场因素，包括潜在客户分布、竞争对手位置、市场需求等。通过深入的市场调研，我们能够更准确地评估选址对于市场开拓和产品销售的影响，确保焊管项目能够在有利的市场环境中蓬勃发展。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焊管项目对环境的影响是综合评价的重要因素之一。我们将详细考虑选址周边的自然环境、生态保护区、水源地等情况，确保焊管项目的建设和运营对环境影响最小化，并符合当地的环保法规标准。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对选址的评价还需充分考虑当地政府的产业政策和法规。我们将详细了解焊管项目所在地的相关政策，确保焊管项目的规划和运营与当地法规相符，降低不必要的法律风险。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考虑到社会稳定性对企业运营的重要性，我们将评估选址地区的社会安全情况、劳工关系、社区反馈等方面，以确保焊管项目的建设和运营不会受到社会稳定性的负面影响。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最后，我们将综合考虑用地成本，包括土地购置费用、土地开发成本等。通过对用地成本的详细评估，我们能够做出更为精确的经济效益分析，为焊管项目的投资决策提供有力支持。</w:t>
      </w:r>
    </w:p>
    <w:p>
      <w:pPr>
        <w:pStyle w:val="Heading1"/>
        <w:ind w:firstLine="560" w:firstLineChars="200"/>
        <w:rPr>
          <w:rFonts w:ascii="仿宋" w:eastAsia="仿宋" w:hAnsi="仿宋" w:cs="仿宋" w:hint="eastAsia"/>
          <w:sz w:val="28"/>
          <w:lang w:eastAsia="zh-CN"/>
        </w:rPr>
      </w:pPr>
      <w:bookmarkStart w:id="8" w:name="_Toc23466"/>
      <w:r>
        <w:rPr>
          <w:rFonts w:ascii="仿宋" w:eastAsia="仿宋" w:hAnsi="仿宋" w:cs="仿宋" w:hint="eastAsia"/>
          <w:sz w:val="28"/>
          <w:lang w:eastAsia="zh-CN"/>
        </w:rPr>
        <w:t>二、焊管项目危机管理</w:t>
      </w:r>
      <w:bookmarkEnd w:id="8"/>
    </w:p>
    <w:p>
      <w:pPr>
        <w:pStyle w:val="Heading2"/>
        <w:rPr>
          <w:rFonts w:ascii="仿宋" w:eastAsia="仿宋" w:hAnsi="仿宋" w:cs="仿宋" w:hint="eastAsia"/>
          <w:lang w:eastAsia="zh-CN"/>
        </w:rPr>
      </w:pPr>
      <w:bookmarkStart w:id="9" w:name="_Toc3244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焊管项目危机管理中，危机预警与识别是确保焊管项目稳健运行的核心步骤。通过建立全面的监测机制，焊管项目团队旨在及时发现和理解潜在的风险和危机因素，以便采取及时的预防和应对措施，确保焊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首先，通过深入的风险评估，焊管项目团队全面分析了整个焊管项目和各个阶段可能存在的威胁。这包括准确评估每个潜在风险的发生概率和可能影响的程度，为后续危机预警提供了有力支持。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焊管项目团队着重于明确定义焊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焊管项目进展的持续监控，团队能够及时发现潜在问题并作出迅速反应。焊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在这一阶段，团队的专业素养和反应速度将发挥至关重要的作用，以确保潜在危机能够在初期得到有效的处理，最大程度地减轻负面影响。通过危机预警与识别，焊管项目得以更有序、可控地推进。</w:t>
      </w:r>
    </w:p>
    <w:p>
      <w:pPr>
        <w:pStyle w:val="Heading2"/>
        <w:ind w:firstLine="560" w:firstLineChars="200"/>
        <w:rPr>
          <w:rFonts w:ascii="仿宋" w:eastAsia="仿宋" w:hAnsi="仿宋" w:cs="仿宋" w:hint="eastAsia"/>
          <w:sz w:val="28"/>
          <w:lang w:eastAsia="zh-CN"/>
        </w:rPr>
      </w:pPr>
      <w:bookmarkStart w:id="10" w:name="_Toc184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在危机发生时，焊管项目团队立即行动，成立了应急小组。该小组的任务是迅速制定并实施紧急应对措施，以最小化潜在损失。以下是采取的主要措施：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暂停焊管项目进度：为遏制危机蔓延，焊管项目暂时停止进行，以便全面评估当前状况。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资源重新分配：重新评估焊管项目资源的分配，确保最大限度地减小损失。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实时沟通：与关键利益相关者建立实时沟通机制，向他们传递焊管项目危机的实际状况，保障焊管项目核心利益。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在紧急应对的同时，焊管项目团队强调了团队协作和有效沟通的重要性。以下是团队协作的关键举措：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信息共享机制：建立了信息共享平台，确保团队成员能够及时获取焊管项目危机的实时信息。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领导者沟通：焊管项目领导者通过定期会议和即时沟通工具，指导团队应对危机，保持团队稳定运行。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随着危机得到初步控制，焊管项目团队转向制定恢复计划，以确保焊管项目能够从中迅速恢复。主要恢复计划包括：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修复受损的进度计划：重新评估焊管项目进度，制定修复计划，确保焊管项目尽快回归正常进程。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重新调整资源分配：优化资源分配，确保焊管项目在有限资源下高效运转。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风险管理机制加强：对焊管项目风险进行全面评估，制定更强化的风险管理策略，以预防未来可能的危机。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3580"/>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12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焊管项目的技术管理特点体现在其创新导向。通过引入最先进的技术趋势和解决方案，焊管项目致力于提升科技含量、提高质量和效率水平。这意味着我们将采用最新的工具和方法，确保焊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焊管项目技术管理的显著特征。通过整合不同领域的技术资源，我们实现了跨学科的协同工作。这有助于优化技术架构，提高整体效能。此外，整合性策略还促进了不同技术团队之间的紧密沟通和高效合作，确保焊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焊管项目所采用的技术。通过不断优化技术方案，焊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焊管项目团队将在焊管项目初期识别可能的技术风险，并采取相应的预防和应对措施。通过建立健全的风险评估机制，焊管项目能够在实施过程中及时发现并解决潜在的技术问题，保障焊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通过这些独特的技术管理特点，我们确信在焊管项目中，技术将成为焊管项目成功的有力支持。这一深度剖析揭示了技术管理在焊管项目实施中的关键作用，为焊管项目的技术基础奠定了坚实的基础。</w:t>
      </w:r>
    </w:p>
    <w:p>
      <w:pPr>
        <w:pStyle w:val="Heading2"/>
        <w:ind w:firstLine="560" w:firstLineChars="200"/>
        <w:rPr>
          <w:rFonts w:ascii="仿宋" w:eastAsia="仿宋" w:hAnsi="仿宋" w:cs="仿宋" w:hint="eastAsia"/>
          <w:sz w:val="28"/>
          <w:lang w:eastAsia="zh-CN"/>
        </w:rPr>
      </w:pPr>
      <w:bookmarkStart w:id="13" w:name="_Toc25058"/>
      <w:r>
        <w:rPr>
          <w:rFonts w:ascii="仿宋" w:eastAsia="仿宋" w:hAnsi="仿宋" w:cs="仿宋" w:hint="eastAsia"/>
          <w:sz w:val="28"/>
          <w:lang w:eastAsia="zh-CN"/>
        </w:rPr>
        <w:t>(二)、焊管项目工艺技术设计方案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焊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焊管项目将严格按照相关行业规范要求进行组织。通过有效控制产品质量，焊管项目将致力于为顾客提供优质的焊管项目产品和良好的服务。这体现了焊管项目对于生产活动合规性和质量标准的高度重视，为焊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焊管项目注重生态效益和清洁生产原则。焊管项目建设将紧密结合地方特色经济发展，与社会经济发展规划和区域环境保护规划方案相协调一致。通过与当地区域自然生态系统的结合，焊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焊管项目产品具有多样化的客户需求和个性化的特点。因此，焊管项目产品规格品种多样，且单批生产数量较小。为满足这一特点，焊管项目承办单位将建设先进的柔性制造生产线。通过广泛应用柔性制造技术，焊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总体而言，焊管项目采用的技术具有较高的技术含量和自动化水平，处于国内先进水平。这一技术选用不仅体现了对生产效率、质量和环境友好性的高标准要求，同时为焊管项目的可持续发展奠定了坚实的基础。</w:t>
      </w:r>
    </w:p>
    <w:p>
      <w:pPr>
        <w:pStyle w:val="Heading2"/>
        <w:ind w:firstLine="560" w:firstLineChars="200"/>
        <w:rPr>
          <w:rFonts w:ascii="仿宋" w:eastAsia="仿宋" w:hAnsi="仿宋" w:cs="仿宋" w:hint="eastAsia"/>
          <w:sz w:val="28"/>
          <w:lang w:eastAsia="zh-CN"/>
        </w:rPr>
      </w:pPr>
      <w:bookmarkStart w:id="14" w:name="_Toc2401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为确保焊管项目的高效生产和技术实施，我们制定了一套精心设计的设备选型方案，以满足焊管项目生产、质量和环保的要求。该方案的主要特点如下：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焊管项目在生产过程中实现更高的生态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针对焊管项目产品的多样性和小批量生产的特点，我们将建设柔性制造生产线。通过在设备选型中考虑柔性制造技术，可以灵活应对不同产品规格和生产需求，实现生产线的高度灵活性和适应性。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9864"/>
      <w:r>
        <w:rPr>
          <w:rFonts w:ascii="仿宋" w:eastAsia="仿宋" w:hAnsi="仿宋" w:cs="仿宋" w:hint="eastAsia"/>
          <w:sz w:val="28"/>
          <w:lang w:eastAsia="zh-CN"/>
        </w:rPr>
        <w:t>四、焊管项目可持续发展</w:t>
      </w:r>
      <w:bookmarkEnd w:id="15"/>
    </w:p>
    <w:p>
      <w:pPr>
        <w:pStyle w:val="Heading2"/>
        <w:rPr>
          <w:rFonts w:ascii="仿宋" w:eastAsia="仿宋" w:hAnsi="仿宋" w:cs="仿宋" w:hint="eastAsia"/>
          <w:lang w:eastAsia="zh-CN"/>
        </w:rPr>
      </w:pPr>
      <w:bookmarkStart w:id="16" w:name="_Toc2137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焊管项目中，焊管项目团队着眼于未来，明确了可持续发展的战略方向。制定的具体可持续发展目标包括降低资源使用、采用环保技术、最大化社会效益等。这一步骤不仅有助于焊管项目在环保和社会责任方面达到最高标准，也为未来提供了明确的指引，确保焊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可持续实践的融入焊管项目管理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焊管项目管理周期。从焊管项目规划开始，焊管项目团队就考虑了环境和社会的因素。在执行阶段，焊管项目团队积极推动绿色技术的应用，优化资源利用。此外，关注员工的社会责任，通过培训和沟通活动提高员工对可持续发展的认知，使他们能够在日常工作中践行可持续实践。这些举措不仅为焊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669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扎根于焊管项目的可持续发展理念，我们深信环保与社会责任是焊管项目成功的关键支柱。在焊管项目的每一步，我们都致力于通过创新和实践，履行对环境和社会的坚定责任。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焊管项目团队通过引入先进的环保技术、建立高效的废物处理系统以及推动能源节约措施，积极履行环保责任。定期的环保监测和评估确保焊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焊管项目不仅致力于自身可持续发展，还注重对社会的回馈。通过支持社区焊管项目、参与慈善事业、提供培训机会等方式，焊管项目积极履行社会责任。与当地社区建立积极互动，关注员工的工作与生活平衡，以及员工的身心健康，是焊管项目在社会责任层面的关键举措。这样的实践不仅增强了焊管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15458"/>
      <w:r>
        <w:rPr>
          <w:rFonts w:ascii="仿宋" w:eastAsia="仿宋" w:hAnsi="仿宋" w:cs="仿宋" w:hint="eastAsia"/>
          <w:sz w:val="28"/>
          <w:lang w:eastAsia="zh-CN"/>
        </w:rPr>
        <w:t>五、焊管项目建设单位说明</w:t>
      </w:r>
      <w:bookmarkEnd w:id="18"/>
    </w:p>
    <w:p>
      <w:pPr>
        <w:pStyle w:val="Heading2"/>
        <w:rPr>
          <w:rFonts w:ascii="仿宋" w:eastAsia="仿宋" w:hAnsi="仿宋" w:cs="仿宋" w:hint="eastAsia"/>
          <w:lang w:eastAsia="zh-CN"/>
        </w:rPr>
      </w:pPr>
      <w:bookmarkStart w:id="19" w:name="_Toc22391"/>
      <w:r>
        <w:rPr>
          <w:rFonts w:ascii="仿宋" w:eastAsia="仿宋" w:hAnsi="仿宋" w:cs="仿宋" w:hint="eastAsia"/>
          <w:lang w:eastAsia="zh-CN"/>
        </w:rPr>
        <w:t>(一)、焊管项目承办单位基本情况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5149"/>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焊管项目承办单位的XXXX，我们着眼于实现可持续的经济效益。通过技术创新和解决方案的提供，公司预计在焊管项目执行期间将获得可观的收入增长。这一收入来源主要包括焊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https://d.book118.com/085144111242011121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500C8A"/>
    <w:rsid w:val="78500C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514411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2024-02-29T09:06:00Z</dcterms:created>
  <dcterms:modified xsi:type="dcterms:W3CDTF">2024-02-29T09:06:42Z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C58280D80C954B1298127C43F22D31C6_11</vt:lpwstr>
  </property>
  <property fmtid="{D5CDD505-2E9C-101B-9397-08002B2CF9AE}" pid="3" name="KSOProductBuildVer">
    <vt:lpwstr>2052-12.1.0.16388</vt:lpwstr>
  </property>
</Properties>
</file>