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35E" w:rsidRPr="00043B54">
      <w:pPr>
        <w:shd w:val="clear" w:color="auto" w:fill="FFFFFF"/>
        <w:spacing w:line="360" w:lineRule="auto"/>
        <w:jc w:val="center"/>
        <w:textAlignment w:val="center"/>
      </w:pPr>
      <w:r>
        <w:rPr>
          <w:b/>
          <w:sz w:val="32"/>
        </w:rPr>
        <w:t>2023~2024</w:t>
      </w:r>
      <w:r>
        <w:rPr>
          <w:b/>
          <w:sz w:val="32"/>
        </w:rPr>
        <w:t>学年度第一学期期末考试</w:t>
      </w:r>
    </w:p>
    <w:p w:rsidR="00EF035E" w:rsidRPr="00043B54">
      <w:pPr>
        <w:shd w:val="clear" w:color="auto" w:fill="FFFFFF"/>
        <w:spacing w:line="360" w:lineRule="auto"/>
        <w:jc w:val="center"/>
        <w:textAlignment w:val="center"/>
      </w:pPr>
      <w:r>
        <w:rPr>
          <w:b/>
          <w:sz w:val="32"/>
        </w:rPr>
        <w:t>九年级化学试题</w:t>
      </w:r>
    </w:p>
    <w:p w:rsidR="00EF035E" w:rsidRPr="00043B54">
      <w:pPr>
        <w:shd w:val="clear" w:color="auto" w:fill="FFFFFF"/>
        <w:spacing w:line="360" w:lineRule="auto"/>
        <w:jc w:val="left"/>
        <w:textAlignment w:val="center"/>
      </w:pPr>
      <w:r>
        <w:rPr>
          <w:b/>
          <w:sz w:val="24"/>
        </w:rPr>
        <w:t>可能用到的相对原子质量：</w:t>
      </w:r>
      <w:r>
        <w:rPr>
          <w:b/>
          <w:sz w:val="24"/>
        </w:rPr>
        <w:t>H</w:t>
      </w:r>
      <w:r>
        <w:rPr>
          <w:b/>
          <w:sz w:val="24"/>
        </w:rPr>
        <w:t>：</w:t>
      </w:r>
      <w:r>
        <w:t>1</w:t>
      </w:r>
      <w:r>
        <w:rPr>
          <w:rFonts w:eastAsia="Times New Roman"/>
          <w:kern w:val="0"/>
          <w:sz w:val="24"/>
          <w:szCs w:val="24"/>
        </w:rPr>
        <w:t>  </w:t>
      </w:r>
      <w:r>
        <w:t>C</w:t>
      </w:r>
      <w:r>
        <w:rPr>
          <w:b/>
          <w:sz w:val="24"/>
        </w:rPr>
        <w:t>：</w:t>
      </w:r>
      <w:r>
        <w:t>12</w:t>
      </w:r>
      <w:r>
        <w:rPr>
          <w:rFonts w:eastAsia="Times New Roman"/>
          <w:kern w:val="0"/>
          <w:sz w:val="24"/>
          <w:szCs w:val="24"/>
        </w:rPr>
        <w:t>  </w:t>
      </w:r>
      <w:r>
        <w:t>N</w:t>
      </w:r>
      <w:r>
        <w:rPr>
          <w:b/>
          <w:sz w:val="24"/>
        </w:rPr>
        <w:t>：</w:t>
      </w:r>
      <w:r>
        <w:t>14</w:t>
      </w:r>
      <w:r>
        <w:rPr>
          <w:rFonts w:eastAsia="Times New Roman"/>
          <w:kern w:val="0"/>
          <w:sz w:val="24"/>
          <w:szCs w:val="24"/>
        </w:rPr>
        <w:t>  </w:t>
      </w:r>
      <w:r>
        <w:t>O</w:t>
      </w:r>
      <w:r>
        <w:rPr>
          <w:b/>
          <w:sz w:val="24"/>
        </w:rPr>
        <w:t>：</w:t>
      </w:r>
      <w:r>
        <w:t>16</w:t>
      </w:r>
      <w:r>
        <w:rPr>
          <w:rFonts w:eastAsia="Times New Roman"/>
          <w:kern w:val="0"/>
          <w:sz w:val="24"/>
          <w:szCs w:val="24"/>
        </w:rPr>
        <w:t>  </w:t>
      </w:r>
      <w:r>
        <w:t>Cl</w:t>
      </w:r>
      <w:r>
        <w:rPr>
          <w:b/>
          <w:sz w:val="24"/>
        </w:rPr>
        <w:t>：</w:t>
      </w:r>
      <w:r>
        <w:t>35.5</w:t>
      </w:r>
      <w:r>
        <w:rPr>
          <w:rFonts w:eastAsia="Times New Roman"/>
          <w:kern w:val="0"/>
          <w:sz w:val="24"/>
          <w:szCs w:val="24"/>
        </w:rPr>
        <w:t>  </w:t>
      </w:r>
      <w:r>
        <w:t>Ca</w:t>
      </w:r>
      <w:r>
        <w:rPr>
          <w:b/>
          <w:sz w:val="24"/>
        </w:rPr>
        <w:t>：</w:t>
      </w:r>
      <w:r>
        <w:rPr>
          <w:b/>
          <w:sz w:val="24"/>
        </w:rPr>
        <w:t>40</w:t>
      </w:r>
    </w:p>
    <w:p w:rsidR="00EF035E" w:rsidRPr="00043B54">
      <w:pPr>
        <w:shd w:val="clear" w:color="auto" w:fill="FFFFFF"/>
        <w:spacing w:line="360" w:lineRule="auto"/>
        <w:jc w:val="left"/>
        <w:textAlignment w:val="center"/>
      </w:pPr>
      <w:r>
        <w:rPr>
          <w:b/>
          <w:sz w:val="24"/>
        </w:rPr>
        <w:t>一、选择题（本题包括</w:t>
      </w:r>
      <w:r>
        <w:rPr>
          <w:b/>
          <w:sz w:val="24"/>
        </w:rPr>
        <w:t>20</w:t>
      </w:r>
      <w:r>
        <w:rPr>
          <w:b/>
          <w:sz w:val="24"/>
        </w:rPr>
        <w:t>个小题，每小题</w:t>
      </w:r>
      <w:r>
        <w:rPr>
          <w:b/>
          <w:sz w:val="24"/>
        </w:rPr>
        <w:t>2</w:t>
      </w:r>
      <w:r>
        <w:rPr>
          <w:b/>
          <w:sz w:val="24"/>
        </w:rPr>
        <w:t>分，共</w:t>
      </w:r>
      <w:r>
        <w:rPr>
          <w:b/>
          <w:sz w:val="24"/>
        </w:rPr>
        <w:t>40</w:t>
      </w:r>
      <w:r>
        <w:rPr>
          <w:b/>
          <w:sz w:val="24"/>
        </w:rPr>
        <w:t>分，每小题只有一个正确选项，请将正确答案的选项填涂在答题卡中相应的位置）。</w:t>
      </w:r>
    </w:p>
    <w:p w:rsidR="006A444A">
      <w:pPr>
        <w:shd w:val="clear" w:color="auto" w:fill="FFFFFF"/>
        <w:spacing w:line="360" w:lineRule="auto"/>
        <w:jc w:val="left"/>
        <w:textAlignment w:val="center"/>
      </w:pPr>
      <w:r>
        <w:t>1</w:t>
      </w:r>
      <w:r>
        <w:t>．下列成语涉及化学变化的是</w:t>
      </w:r>
    </w:p>
    <w:p w:rsidR="006A444A">
      <w:pPr>
        <w:shd w:val="clear" w:color="auto" w:fill="FFFFFF"/>
        <w:tabs>
          <w:tab w:val="left" w:pos="2078"/>
          <w:tab w:val="left" w:pos="4156"/>
          <w:tab w:val="left" w:pos="6234"/>
        </w:tabs>
        <w:spacing w:line="360" w:lineRule="auto"/>
        <w:jc w:val="left"/>
        <w:textAlignment w:val="center"/>
      </w:pPr>
      <w:r>
        <w:t>A</w:t>
      </w:r>
      <w:r>
        <w:t>．冰冻三尺</w:t>
      </w:r>
      <w:r>
        <w:tab/>
        <w:t>B</w:t>
      </w:r>
      <w:r>
        <w:t>．刻舟求剑</w:t>
      </w:r>
      <w:r>
        <w:tab/>
        <w:t>C</w:t>
      </w:r>
      <w:r>
        <w:t>．沙里淘金</w:t>
      </w:r>
      <w:r>
        <w:tab/>
        <w:t>D</w:t>
      </w:r>
      <w:r>
        <w:t>．钻木取火</w:t>
      </w:r>
    </w:p>
    <w:p w:rsidR="006A444A">
      <w:pPr>
        <w:shd w:val="clear" w:color="auto" w:fill="FFFFFF"/>
        <w:spacing w:line="360" w:lineRule="auto"/>
        <w:jc w:val="left"/>
        <w:textAlignment w:val="center"/>
      </w:pPr>
      <w:r>
        <w:t>2</w:t>
      </w:r>
      <w:r>
        <w:t>．下列各组物质中，前者属于纯净物、后者属于混合物的是</w:t>
      </w:r>
    </w:p>
    <w:p w:rsidR="006A444A">
      <w:pPr>
        <w:shd w:val="clear" w:color="auto" w:fill="FFFFFF"/>
        <w:tabs>
          <w:tab w:val="left" w:pos="4156"/>
        </w:tabs>
        <w:spacing w:line="360" w:lineRule="auto"/>
        <w:jc w:val="left"/>
        <w:textAlignment w:val="center"/>
      </w:pPr>
      <w:r>
        <w:t>A</w:t>
      </w:r>
      <w:r>
        <w:t>．干冰</w:t>
      </w:r>
      <w:r>
        <w:rPr>
          <w:rFonts w:eastAsia="Times New Roman"/>
          <w:kern w:val="0"/>
          <w:sz w:val="24"/>
          <w:szCs w:val="24"/>
        </w:rPr>
        <w:t>  </w:t>
      </w:r>
      <w:r>
        <w:t>冰水混合物</w:t>
      </w:r>
      <w:r>
        <w:tab/>
        <w:t>B</w:t>
      </w:r>
      <w:r>
        <w:t>．氮气</w:t>
      </w:r>
      <w:r>
        <w:rPr>
          <w:rFonts w:eastAsia="Times New Roman"/>
          <w:kern w:val="0"/>
          <w:sz w:val="24"/>
          <w:szCs w:val="24"/>
        </w:rPr>
        <w:t>  </w:t>
      </w:r>
      <w:r>
        <w:t>自来水</w:t>
      </w:r>
    </w:p>
    <w:p w:rsidR="006A444A">
      <w:pPr>
        <w:shd w:val="clear" w:color="auto" w:fill="FFFFFF"/>
        <w:tabs>
          <w:tab w:val="left" w:pos="4156"/>
        </w:tabs>
        <w:spacing w:line="360" w:lineRule="auto"/>
        <w:jc w:val="left"/>
        <w:textAlignment w:val="center"/>
      </w:pPr>
      <w:r>
        <w:t>C</w:t>
      </w:r>
      <w:r>
        <w:t>．澄清的石灰水</w:t>
      </w:r>
      <w:r>
        <w:rPr>
          <w:rFonts w:eastAsia="Times New Roman"/>
          <w:kern w:val="0"/>
          <w:sz w:val="24"/>
          <w:szCs w:val="24"/>
        </w:rPr>
        <w:t>  </w:t>
      </w:r>
      <w:r>
        <w:t>空气</w:t>
      </w:r>
      <w:r>
        <w:tab/>
        <w:t>D</w:t>
      </w:r>
      <w:r>
        <w:t>．矿泉水</w:t>
      </w:r>
      <w:r>
        <w:rPr>
          <w:rFonts w:eastAsia="Times New Roman"/>
          <w:kern w:val="0"/>
          <w:sz w:val="24"/>
          <w:szCs w:val="24"/>
        </w:rPr>
        <w:t>  </w:t>
      </w:r>
      <w:r>
        <w:t>稀有气体</w:t>
      </w:r>
    </w:p>
    <w:p w:rsidR="006A444A">
      <w:pPr>
        <w:shd w:val="clear" w:color="auto" w:fill="FFFFFF"/>
        <w:spacing w:line="360" w:lineRule="auto"/>
        <w:jc w:val="left"/>
        <w:textAlignment w:val="center"/>
      </w:pPr>
      <w:r>
        <w:t>3</w:t>
      </w:r>
      <w:r>
        <w:t>．下列关于物质用途的说法错误的是</w:t>
      </w:r>
    </w:p>
    <w:p w:rsidR="006A444A">
      <w:pPr>
        <w:shd w:val="clear" w:color="auto" w:fill="FFFFFF"/>
        <w:tabs>
          <w:tab w:val="left" w:pos="4156"/>
        </w:tabs>
        <w:spacing w:line="360" w:lineRule="auto"/>
        <w:jc w:val="left"/>
        <w:textAlignment w:val="center"/>
      </w:pPr>
      <w:r>
        <w:t>A</w:t>
      </w:r>
      <w:r>
        <w:t>．氧气可作燃料</w:t>
      </w:r>
      <w:r>
        <w:tab/>
        <w:t>B</w:t>
      </w:r>
      <w:r>
        <w:t>．二氧化碳可作灭火剂</w:t>
      </w:r>
    </w:p>
    <w:p w:rsidR="006A444A">
      <w:pPr>
        <w:shd w:val="clear" w:color="auto" w:fill="FFFFFF"/>
        <w:tabs>
          <w:tab w:val="left" w:pos="4156"/>
        </w:tabs>
        <w:spacing w:line="360" w:lineRule="auto"/>
        <w:jc w:val="left"/>
        <w:textAlignment w:val="center"/>
      </w:pPr>
      <w:r>
        <w:t>C</w:t>
      </w:r>
      <w:r>
        <w:t>．稀硫酸可用于除铁锈</w:t>
      </w:r>
      <w:r>
        <w:tab/>
        <w:t>D</w:t>
      </w:r>
      <w:r>
        <w:t>．熟石灰可用于改良酸性土壤</w:t>
      </w:r>
    </w:p>
    <w:p w:rsidR="006A444A">
      <w:pPr>
        <w:shd w:val="clear" w:color="auto" w:fill="FFFFFF"/>
        <w:spacing w:line="360" w:lineRule="auto"/>
        <w:jc w:val="left"/>
        <w:textAlignment w:val="center"/>
      </w:pPr>
      <w:r>
        <w:t>4</w:t>
      </w:r>
      <w:r>
        <w:t>．对于下列几种化学符号，有关说法正确的是</w:t>
      </w:r>
    </w:p>
    <w:p w:rsidR="006A444A">
      <w:pPr>
        <w:shd w:val="clear" w:color="auto" w:fill="FFFFFF"/>
        <w:spacing w:line="360" w:lineRule="auto"/>
        <w:jc w:val="left"/>
        <w:textAlignment w:val="center"/>
      </w:pPr>
      <w:r>
        <w:t>①H</w:t>
      </w:r>
      <w:r>
        <w:rPr>
          <w:rFonts w:eastAsia="Times New Roman"/>
          <w:kern w:val="0"/>
          <w:sz w:val="24"/>
          <w:szCs w:val="24"/>
        </w:rPr>
        <w:t>  </w:t>
      </w:r>
      <w:r>
        <w:t>②</w:t>
      </w:r>
      <w:r>
        <w:t>Fe</w:t>
      </w:r>
      <w:r>
        <w:rPr>
          <w:vertAlign w:val="superscript"/>
        </w:rPr>
        <w:t>2+</w:t>
      </w:r>
      <w:r>
        <w:rPr>
          <w:rFonts w:eastAsia="Times New Roman"/>
          <w:kern w:val="0"/>
          <w:sz w:val="24"/>
          <w:szCs w:val="24"/>
        </w:rPr>
        <w:t>  </w:t>
      </w:r>
      <w:r>
        <w:t>③C</w:t>
      </w:r>
      <w:r>
        <w:rPr>
          <w:vertAlign w:val="subscript"/>
        </w:rPr>
        <w:t>60</w:t>
      </w:r>
      <w:r>
        <w:rPr>
          <w:rFonts w:eastAsia="Times New Roman"/>
          <w:kern w:val="0"/>
          <w:sz w:val="24"/>
          <w:szCs w:val="24"/>
        </w:rPr>
        <w:t>  </w:t>
      </w:r>
      <w:r>
        <w:t>④Fe</w:t>
      </w:r>
      <w:r>
        <w:rPr>
          <w:vertAlign w:val="superscript"/>
        </w:rPr>
        <w:t>3+</w:t>
      </w:r>
      <w:r>
        <w:rPr>
          <w:rFonts w:eastAsia="Times New Roman"/>
          <w:kern w:val="0"/>
          <w:sz w:val="24"/>
          <w:szCs w:val="24"/>
        </w:rPr>
        <w:t>  </w:t>
      </w:r>
      <w:r>
        <w:t>⑤</w:t>
      </w:r>
      <w:r>
        <w:t>NaCl</w:t>
      </w:r>
    </w:p>
    <w:p w:rsidR="006A444A">
      <w:pPr>
        <w:shd w:val="clear" w:color="auto" w:fill="FFFFFF"/>
        <w:spacing w:line="360" w:lineRule="auto"/>
        <w:jc w:val="left"/>
        <w:textAlignment w:val="center"/>
      </w:pPr>
      <w:r>
        <w:t>A</w:t>
      </w:r>
      <w:r>
        <w:t>．能表示一个分子的是</w:t>
      </w:r>
      <w:r>
        <w:t>①③</w:t>
      </w:r>
    </w:p>
    <w:p w:rsidR="006A444A">
      <w:pPr>
        <w:shd w:val="clear" w:color="auto" w:fill="FFFFFF"/>
        <w:spacing w:line="360" w:lineRule="auto"/>
        <w:jc w:val="left"/>
        <w:textAlignment w:val="center"/>
      </w:pPr>
      <w:r>
        <w:t>B</w:t>
      </w:r>
      <w:r>
        <w:t>．表示物质组成的化学式是</w:t>
      </w:r>
      <w:r>
        <w:t>③⑤</w:t>
      </w:r>
    </w:p>
    <w:p w:rsidR="006A444A">
      <w:pPr>
        <w:shd w:val="clear" w:color="auto" w:fill="FFFFFF"/>
        <w:spacing w:line="360" w:lineRule="auto"/>
        <w:jc w:val="left"/>
        <w:textAlignment w:val="center"/>
      </w:pPr>
      <w:r>
        <w:t>C</w:t>
      </w:r>
      <w:r>
        <w:t>．</w:t>
      </w:r>
      <w:r>
        <w:t>②④</w:t>
      </w:r>
      <w:r>
        <w:t>的质子数相同，化学性质也相同</w:t>
      </w:r>
    </w:p>
    <w:p w:rsidR="006A444A">
      <w:pPr>
        <w:shd w:val="clear" w:color="auto" w:fill="FFFFFF"/>
        <w:spacing w:line="360" w:lineRule="auto"/>
        <w:jc w:val="left"/>
        <w:textAlignment w:val="center"/>
      </w:pPr>
      <w:r>
        <w:t>D</w:t>
      </w:r>
      <w:r>
        <w:t>．</w:t>
      </w:r>
      <w:r>
        <w:t>③</w:t>
      </w:r>
      <w:r>
        <w:t>中的数字</w:t>
      </w:r>
      <w:r>
        <w:t>“60”</w:t>
      </w:r>
      <w:r>
        <w:t>表示</w:t>
      </w:r>
      <w:r>
        <w:t>60</w:t>
      </w:r>
      <w:r>
        <w:t>个碳原子</w:t>
      </w:r>
    </w:p>
    <w:p w:rsidR="006A444A">
      <w:pPr>
        <w:shd w:val="clear" w:color="auto" w:fill="FFFFFF"/>
        <w:spacing w:line="360" w:lineRule="auto"/>
        <w:jc w:val="left"/>
        <w:textAlignment w:val="center"/>
      </w:pPr>
      <w:r>
        <w:t>5</w:t>
      </w:r>
      <w:r>
        <w:t>．</w:t>
      </w:r>
      <w:r>
        <w:t>下列化学实验基本操作中正确的是</w:t>
      </w:r>
      <w:r>
        <w:t>(</w:t>
      </w:r>
      <w:r>
        <w:t>　　</w:t>
      </w:r>
      <w:r>
        <w:t>)</w:t>
      </w:r>
    </w:p>
    <w:p w:rsidR="006A444A">
      <w:pPr>
        <w:shd w:val="clear" w:color="auto" w:fill="FFFFFF"/>
        <w:tabs>
          <w:tab w:val="left" w:pos="4156"/>
        </w:tabs>
        <w:spacing w:line="360" w:lineRule="auto"/>
        <w:jc w:val="left"/>
        <w:textAlignment w:val="center"/>
      </w:pPr>
      <w:r>
        <w:t>A</w:t>
      </w:r>
      <w:r>
        <w:t>．</w:t>
      </w:r>
      <w:r>
        <w:rPr>
          <w:noProof/>
        </w:rPr>
        <w:drawing>
          <wp:inline distT="0" distB="0" distL="0" distR="0">
            <wp:extent cx="1171739" cy="895475"/>
            <wp:effectExtent l="19050" t="0" r="9361"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cstate="print"/>
                    <a:stretch>
                      <a:fillRect/>
                    </a:stretch>
                  </pic:blipFill>
                  <pic:spPr>
                    <a:xfrm>
                      <a:off x="0" y="0"/>
                      <a:ext cx="1171739" cy="895475"/>
                    </a:xfrm>
                    <a:prstGeom prst="rect">
                      <a:avLst/>
                    </a:prstGeom>
                  </pic:spPr>
                </pic:pic>
              </a:graphicData>
            </a:graphic>
          </wp:inline>
        </w:drawing>
      </w:r>
      <w:r>
        <w:t>称取一定质量的氢氧化钠固体</w:t>
      </w:r>
      <w:r>
        <w:tab/>
        <w:t>B</w:t>
      </w:r>
      <w:r>
        <w:t>．</w:t>
      </w:r>
      <w:r>
        <w:rPr>
          <w:noProof/>
        </w:rPr>
        <w:drawing>
          <wp:inline distT="0" distB="0" distL="0" distR="0">
            <wp:extent cx="1257476" cy="1095528"/>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cstate="print"/>
                    <a:stretch>
                      <a:fillRect/>
                    </a:stretch>
                  </pic:blipFill>
                  <pic:spPr>
                    <a:xfrm>
                      <a:off x="0" y="0"/>
                      <a:ext cx="1257476" cy="1095528"/>
                    </a:xfrm>
                    <a:prstGeom prst="rect">
                      <a:avLst/>
                    </a:prstGeom>
                  </pic:spPr>
                </pic:pic>
              </a:graphicData>
            </a:graphic>
          </wp:inline>
        </w:drawing>
      </w:r>
      <w:r>
        <w:t>稀释浓硫酸</w:t>
      </w:r>
    </w:p>
    <w:p w:rsidR="006A444A">
      <w:pPr>
        <w:shd w:val="clear" w:color="auto" w:fill="FFFFFF"/>
        <w:tabs>
          <w:tab w:val="left" w:pos="4156"/>
        </w:tabs>
        <w:spacing w:line="360" w:lineRule="auto"/>
        <w:jc w:val="left"/>
        <w:textAlignment w:val="center"/>
      </w:pPr>
      <w:r>
        <w:t>C</w:t>
      </w:r>
      <w:r>
        <w:t>．</w:t>
      </w:r>
      <w:r>
        <w:rPr>
          <w:noProof/>
        </w:rPr>
        <w:drawing>
          <wp:inline distT="0" distB="0" distL="0" distR="0">
            <wp:extent cx="1162212" cy="1124107"/>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cstate="print"/>
                    <a:stretch>
                      <a:fillRect/>
                    </a:stretch>
                  </pic:blipFill>
                  <pic:spPr>
                    <a:xfrm>
                      <a:off x="0" y="0"/>
                      <a:ext cx="1162212" cy="1124107"/>
                    </a:xfrm>
                    <a:prstGeom prst="rect">
                      <a:avLst/>
                    </a:prstGeom>
                  </pic:spPr>
                </pic:pic>
              </a:graphicData>
            </a:graphic>
          </wp:inline>
        </w:drawing>
      </w:r>
      <w:r>
        <w:t>测定溶液的</w:t>
      </w:r>
      <w:r>
        <w:t>pH</w:t>
      </w:r>
      <w:r>
        <w:tab/>
        <w:t>D</w:t>
      </w:r>
      <w:r>
        <w:t>．</w:t>
      </w:r>
      <w:r>
        <w:rPr>
          <w:noProof/>
        </w:rPr>
        <w:drawing>
          <wp:inline distT="0" distB="0" distL="0" distR="0">
            <wp:extent cx="1209844" cy="1324160"/>
            <wp:effectExtent l="19050" t="0" r="9356"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cstate="print"/>
                    <a:stretch>
                      <a:fillRect/>
                    </a:stretch>
                  </pic:blipFill>
                  <pic:spPr>
                    <a:xfrm>
                      <a:off x="0" y="0"/>
                      <a:ext cx="1209844" cy="1324160"/>
                    </a:xfrm>
                    <a:prstGeom prst="rect">
                      <a:avLst/>
                    </a:prstGeom>
                  </pic:spPr>
                </pic:pic>
              </a:graphicData>
            </a:graphic>
          </wp:inline>
        </w:drawing>
      </w:r>
      <w:r>
        <w:t>检查装置气密性</w:t>
      </w:r>
    </w:p>
    <w:p w:rsidR="006A444A">
      <w:pPr>
        <w:shd w:val="clear" w:color="auto" w:fill="FFFFFF"/>
        <w:spacing w:line="360" w:lineRule="auto"/>
        <w:jc w:val="left"/>
        <w:textAlignment w:val="center"/>
        <w:sectPr>
          <w:footerReference w:type="even" r:id="rId9"/>
          <w:pgSz w:w="11907" w:h="16839" w:code="9"/>
          <w:pgMar w:top="900" w:right="1997" w:bottom="900" w:left="1997" w:header="500" w:footer="500" w:gutter="0"/>
          <w:cols w:sep="1" w:space="425"/>
          <w:docGrid w:type="lines" w:linePitch="312"/>
        </w:sectPr>
      </w:pPr>
      <w:r>
        <w:t>6</w:t>
      </w:r>
      <w:r>
        <w:t>．某溶液中存在大量的</w:t>
      </w:r>
      <w:r>
        <w:t>H</w:t>
      </w:r>
      <w:r>
        <w:rPr>
          <w:vertAlign w:val="superscript"/>
        </w:rPr>
        <w:t>＋</w:t>
      </w:r>
      <w:r>
        <w:t>、</w:t>
      </w:r>
      <w:r>
        <w:t>Cl</w:t>
      </w:r>
      <w:r>
        <w:rPr>
          <w:vertAlign w:val="superscript"/>
        </w:rPr>
        <w:t>-</w:t>
      </w:r>
      <w:r>
        <w:t>、</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4pt;height:16.5pt" o:ole="">
            <v:imagedata r:id="rId10" o:title="eqId3e467b1d06fca46dc6b0fb64aa7e4767"/>
          </v:shape>
          <o:OLEObject Type="Embed" ProgID="Equation.DSMT4" ShapeID="_x0000_i1025" DrawAspect="Content" ObjectID="_1767881805" r:id="rId11"/>
        </w:object>
      </w:r>
      <w:r>
        <w:t>，该溶液中还可能大量存在的是</w:t>
      </w:r>
    </w:p>
    <w:p w:rsidR="006A444A">
      <w:pPr>
        <w:shd w:val="clear" w:color="auto" w:fill="FFFFFF"/>
        <w:tabs>
          <w:tab w:val="left" w:pos="2078"/>
          <w:tab w:val="left" w:pos="4156"/>
          <w:tab w:val="left" w:pos="6234"/>
        </w:tabs>
        <w:spacing w:line="360" w:lineRule="auto"/>
        <w:jc w:val="left"/>
        <w:textAlignment w:val="center"/>
      </w:pPr>
      <w:r>
        <w:t>A</w:t>
      </w:r>
      <w:r>
        <w:t>．</w:t>
      </w:r>
      <w:r>
        <w:object>
          <v:shape id="_x0000_i1026" type="#_x0000_t75" alt=" " style="width:24pt;height:16.5pt" o:ole="">
            <v:imagedata r:id="rId12" o:title="eqId023ebef177e58b125407e6e072daebae"/>
          </v:shape>
          <o:OLEObject Type="Embed" ProgID="Equation.DSMT4" ShapeID="_x0000_i1026" DrawAspect="Content" ObjectID="_1767881806" r:id="rId13"/>
        </w:object>
      </w:r>
      <w:r>
        <w:tab/>
        <w:t>B</w:t>
      </w:r>
      <w:r>
        <w:t>．</w:t>
      </w:r>
      <w:r>
        <w:t>Ba</w:t>
      </w:r>
      <w:r>
        <w:rPr>
          <w:vertAlign w:val="superscript"/>
        </w:rPr>
        <w:t>2</w:t>
      </w:r>
      <w:r>
        <w:rPr>
          <w:vertAlign w:val="superscript"/>
        </w:rPr>
        <w:t>＋</w:t>
      </w:r>
      <w:r>
        <w:tab/>
        <w:t>C</w:t>
      </w:r>
      <w:r>
        <w:t>．</w:t>
      </w:r>
      <w:r>
        <w:t>Na</w:t>
      </w:r>
      <w:r>
        <w:rPr>
          <w:vertAlign w:val="superscript"/>
        </w:rPr>
        <w:t>＋</w:t>
      </w:r>
      <w:r>
        <w:tab/>
        <w:t>D</w:t>
      </w:r>
      <w:r>
        <w:t>．</w:t>
      </w:r>
      <w:r>
        <w:t>Ag</w:t>
      </w:r>
      <w:r>
        <w:rPr>
          <w:vertAlign w:val="superscript"/>
        </w:rPr>
        <w:t>＋</w:t>
      </w:r>
    </w:p>
    <w:p w:rsidR="006A444A">
      <w:pPr>
        <w:shd w:val="clear" w:color="auto" w:fill="FFFFFF"/>
        <w:spacing w:line="360" w:lineRule="auto"/>
        <w:jc w:val="left"/>
        <w:textAlignment w:val="center"/>
      </w:pPr>
      <w:r>
        <w:t>7</w:t>
      </w:r>
      <w:r>
        <w:t>．如图是我们生活中一些物质的</w:t>
      </w:r>
      <w:r>
        <w:t>pH</w:t>
      </w:r>
      <w:r>
        <w:t>，下列说法中正确的是</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5276800" cy="410211"/>
            <wp:effectExtent l="19050" t="0" r="5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cstate="print"/>
                    <a:stretch>
                      <a:fillRect/>
                    </a:stretch>
                  </pic:blipFill>
                  <pic:spPr>
                    <a:xfrm>
                      <a:off x="0" y="0"/>
                      <a:ext cx="5276800" cy="410211"/>
                    </a:xfrm>
                    <a:prstGeom prst="rect">
                      <a:avLst/>
                    </a:prstGeom>
                  </pic:spPr>
                </pic:pic>
              </a:graphicData>
            </a:graphic>
          </wp:inline>
        </w:drawing>
      </w:r>
    </w:p>
    <w:p w:rsidR="006A444A">
      <w:pPr>
        <w:shd w:val="clear" w:color="auto" w:fill="FFFFFF"/>
        <w:spacing w:line="360" w:lineRule="auto"/>
        <w:jc w:val="left"/>
        <w:textAlignment w:val="center"/>
      </w:pPr>
      <w:r>
        <w:t>A</w:t>
      </w:r>
      <w:r>
        <w:t>．酱油呈碱性</w:t>
      </w:r>
    </w:p>
    <w:p w:rsidR="006A444A">
      <w:pPr>
        <w:shd w:val="clear" w:color="auto" w:fill="FFFFFF"/>
        <w:spacing w:line="360" w:lineRule="auto"/>
        <w:jc w:val="left"/>
        <w:textAlignment w:val="center"/>
      </w:pPr>
      <w:r>
        <w:t>B</w:t>
      </w:r>
      <w:r>
        <w:t>．肥皂水能使无色酚酞试液变蓝</w:t>
      </w:r>
    </w:p>
    <w:p w:rsidR="006A444A">
      <w:pPr>
        <w:shd w:val="clear" w:color="auto" w:fill="FFFFFF"/>
        <w:spacing w:line="360" w:lineRule="auto"/>
        <w:jc w:val="left"/>
        <w:textAlignment w:val="center"/>
      </w:pPr>
      <w:r>
        <w:t>C</w:t>
      </w:r>
      <w:r>
        <w:t>．西瓜汁的酸性比苹果汁的酸性强</w:t>
      </w:r>
    </w:p>
    <w:p w:rsidR="006A444A">
      <w:pPr>
        <w:shd w:val="clear" w:color="auto" w:fill="FFFFFF"/>
        <w:spacing w:line="360" w:lineRule="auto"/>
        <w:jc w:val="left"/>
        <w:textAlignment w:val="center"/>
      </w:pPr>
      <w:r>
        <w:t>D</w:t>
      </w:r>
      <w:r>
        <w:t>．皮肤被蚂蚁</w:t>
      </w:r>
      <w:r>
        <w:t>蛰</w:t>
      </w:r>
      <w:r>
        <w:t>入蚁酸，可用牙膏涂抹消肿</w:t>
      </w:r>
    </w:p>
    <w:p w:rsidR="006A444A">
      <w:pPr>
        <w:shd w:val="clear" w:color="auto" w:fill="FFFFFF"/>
        <w:spacing w:line="360" w:lineRule="auto"/>
        <w:jc w:val="left"/>
        <w:textAlignment w:val="center"/>
      </w:pPr>
      <w:r>
        <w:t>8</w:t>
      </w:r>
      <w:r>
        <w:t>．在一定条件下，某密闭容器中有甲、乙、丙、丁四种物质，其反应前后的质量如图所示，下列说法正确的是</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2667000" cy="2085975"/>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 cstate="print"/>
                    <a:stretch>
                      <a:fillRect/>
                    </a:stretch>
                  </pic:blipFill>
                  <pic:spPr>
                    <a:xfrm>
                      <a:off x="0" y="0"/>
                      <a:ext cx="2667000" cy="2085975"/>
                    </a:xfrm>
                    <a:prstGeom prst="rect">
                      <a:avLst/>
                    </a:prstGeom>
                  </pic:spPr>
                </pic:pic>
              </a:graphicData>
            </a:graphic>
          </wp:inline>
        </w:drawing>
      </w:r>
    </w:p>
    <w:p w:rsidR="006A444A">
      <w:pPr>
        <w:shd w:val="clear" w:color="auto" w:fill="FFFFFF"/>
        <w:tabs>
          <w:tab w:val="left" w:pos="4156"/>
        </w:tabs>
        <w:spacing w:line="360" w:lineRule="auto"/>
        <w:jc w:val="left"/>
        <w:textAlignment w:val="center"/>
      </w:pPr>
      <w:r>
        <w:t>A</w:t>
      </w:r>
      <w:r>
        <w:t>．图中的待测值为</w:t>
      </w:r>
      <w:r>
        <w:t>27</w:t>
      </w:r>
      <w:r>
        <w:tab/>
        <w:t>B</w:t>
      </w:r>
      <w:r>
        <w:t>．</w:t>
      </w:r>
      <w:r>
        <w:t>乙一定</w:t>
      </w:r>
      <w:r>
        <w:t>是该反应的催化剂</w:t>
      </w:r>
    </w:p>
    <w:p w:rsidR="006A444A">
      <w:pPr>
        <w:shd w:val="clear" w:color="auto" w:fill="FFFFFF"/>
        <w:tabs>
          <w:tab w:val="left" w:pos="4156"/>
        </w:tabs>
        <w:spacing w:line="360" w:lineRule="auto"/>
        <w:jc w:val="left"/>
        <w:textAlignment w:val="center"/>
      </w:pPr>
      <w:r>
        <w:t>C</w:t>
      </w:r>
      <w:r>
        <w:t>．甲、丙的相对分子质量之比为</w:t>
      </w:r>
      <w:r>
        <w:t>17</w:t>
      </w:r>
      <w:r>
        <w:t>：</w:t>
      </w:r>
      <w:r>
        <w:t>9</w:t>
      </w:r>
      <w:r>
        <w:tab/>
        <w:t>D</w:t>
      </w:r>
      <w:r>
        <w:t>．丙和丁是该反应的生成物</w:t>
      </w:r>
    </w:p>
    <w:p w:rsidR="006A444A">
      <w:pPr>
        <w:shd w:val="clear" w:color="auto" w:fill="FFFFFF"/>
        <w:spacing w:line="360" w:lineRule="auto"/>
        <w:jc w:val="left"/>
        <w:textAlignment w:val="center"/>
      </w:pPr>
      <w:r>
        <w:t>9</w:t>
      </w:r>
      <w:r>
        <w:t>．下列有关燃烧和灭火说法正确的是</w:t>
      </w:r>
    </w:p>
    <w:p w:rsidR="006A444A">
      <w:pPr>
        <w:shd w:val="clear" w:color="auto" w:fill="FFFFFF"/>
        <w:spacing w:line="360" w:lineRule="auto"/>
        <w:jc w:val="left"/>
        <w:textAlignment w:val="center"/>
      </w:pPr>
      <w:r>
        <w:t>A</w:t>
      </w:r>
      <w:r>
        <w:t>．油锅着火后向锅中放入菜叶目的是降低油的着火点</w:t>
      </w:r>
    </w:p>
    <w:p w:rsidR="006A444A">
      <w:pPr>
        <w:shd w:val="clear" w:color="auto" w:fill="FFFFFF"/>
        <w:spacing w:line="360" w:lineRule="auto"/>
        <w:jc w:val="left"/>
        <w:textAlignment w:val="center"/>
      </w:pPr>
      <w:r>
        <w:t>B</w:t>
      </w:r>
      <w:r>
        <w:t>．家用煤加工成蜂窝煤是力了增大煤与氧气的接触面积</w:t>
      </w:r>
    </w:p>
    <w:p w:rsidR="006A444A">
      <w:pPr>
        <w:shd w:val="clear" w:color="auto" w:fill="FFFFFF"/>
        <w:spacing w:line="360" w:lineRule="auto"/>
        <w:jc w:val="left"/>
        <w:textAlignment w:val="center"/>
      </w:pPr>
      <w:r>
        <w:t>C</w:t>
      </w:r>
      <w:r>
        <w:t>．高层建筑物起火立即乘电梯撤离</w:t>
      </w:r>
    </w:p>
    <w:p w:rsidR="006A444A">
      <w:pPr>
        <w:shd w:val="clear" w:color="auto" w:fill="FFFFFF"/>
        <w:spacing w:line="360" w:lineRule="auto"/>
        <w:jc w:val="left"/>
        <w:textAlignment w:val="center"/>
      </w:pPr>
      <w:r>
        <w:t>D</w:t>
      </w:r>
      <w:r>
        <w:t>．不慎碰倒了酒精灯，酒精在桌面燃烧，用水来灭火</w:t>
      </w:r>
    </w:p>
    <w:p w:rsidR="006A444A">
      <w:pPr>
        <w:shd w:val="clear" w:color="auto" w:fill="FFFFFF"/>
        <w:spacing w:line="360" w:lineRule="auto"/>
        <w:jc w:val="left"/>
        <w:textAlignment w:val="center"/>
      </w:pPr>
      <w:r>
        <w:t>10</w:t>
      </w:r>
      <w:r>
        <w:t>．类推是学习化学的一种重要方法，以下类推正确的是</w:t>
      </w:r>
    </w:p>
    <w:p w:rsidR="006A444A">
      <w:pPr>
        <w:shd w:val="clear" w:color="auto" w:fill="FFFFFF"/>
        <w:spacing w:line="360" w:lineRule="auto"/>
        <w:jc w:val="left"/>
        <w:textAlignment w:val="center"/>
      </w:pPr>
      <w:r>
        <w:t>A</w:t>
      </w:r>
      <w:r>
        <w:t>．中和反应生成盐和水，生成盐和水的反应一定是中和反应</w:t>
      </w:r>
    </w:p>
    <w:p w:rsidR="006A444A">
      <w:pPr>
        <w:shd w:val="clear" w:color="auto" w:fill="FFFFFF"/>
        <w:spacing w:line="360" w:lineRule="auto"/>
        <w:jc w:val="left"/>
        <w:textAlignment w:val="center"/>
      </w:pPr>
      <w:r>
        <w:t>B</w:t>
      </w:r>
      <w:r>
        <w:t>．某固体物质加入稀盐酸能产生气体，则该固体一定是石灰石</w:t>
      </w:r>
    </w:p>
    <w:p w:rsidR="006A444A">
      <w:pPr>
        <w:shd w:val="clear" w:color="auto" w:fill="FFFFFF"/>
        <w:spacing w:line="360" w:lineRule="auto"/>
        <w:jc w:val="left"/>
        <w:textAlignment w:val="center"/>
      </w:pPr>
      <w:r>
        <w:t>C</w:t>
      </w:r>
      <w:r>
        <w:t>．氧化物都含有氧元素，所以含有氧元素的化合物一定是氧化物</w:t>
      </w:r>
    </w:p>
    <w:p w:rsidR="006A444A">
      <w:pPr>
        <w:shd w:val="clear" w:color="auto" w:fill="FFFFFF"/>
        <w:spacing w:line="360" w:lineRule="auto"/>
        <w:jc w:val="left"/>
        <w:textAlignment w:val="center"/>
      </w:pPr>
      <w:r>
        <w:t>D</w:t>
      </w:r>
      <w:r>
        <w:t>．碱溶液使无色酚酞变红，则使无色酚酞变红的一定是碱性溶液</w:t>
      </w:r>
    </w:p>
    <w:p w:rsidR="006A444A">
      <w:pPr>
        <w:shd w:val="clear" w:color="auto" w:fill="FFFFFF"/>
        <w:spacing w:line="360" w:lineRule="auto"/>
        <w:jc w:val="left"/>
        <w:textAlignment w:val="center"/>
        <w:sectPr>
          <w:footerReference w:type="even" r:id="rId16"/>
          <w:type w:val="nextPage"/>
          <w:pgSz w:w="11907" w:h="16839" w:code="9"/>
          <w:pgMar w:top="900" w:right="1997" w:bottom="900" w:left="1997" w:header="500" w:footer="500" w:gutter="0"/>
          <w:pgNumType w:start="2"/>
          <w:cols w:sep="1" w:space="425"/>
          <w:titlePg w:val="0"/>
          <w:docGrid w:type="lines" w:linePitch="312"/>
        </w:sectPr>
      </w:pPr>
      <w:r>
        <w:t>11</w:t>
      </w:r>
      <w:r>
        <w:t>．模型认知是化学研究的重要科学方法。如图是工业制取硝酸第一步反应的微观示意图。下列说法错误的是</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3686175" cy="685800"/>
            <wp:effectExtent l="19050" t="0" r="9525"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7" cstate="print"/>
                    <a:stretch>
                      <a:fillRect/>
                    </a:stretch>
                  </pic:blipFill>
                  <pic:spPr>
                    <a:xfrm>
                      <a:off x="0" y="0"/>
                      <a:ext cx="3686175" cy="685800"/>
                    </a:xfrm>
                    <a:prstGeom prst="rect">
                      <a:avLst/>
                    </a:prstGeom>
                  </pic:spPr>
                </pic:pic>
              </a:graphicData>
            </a:graphic>
          </wp:inline>
        </w:drawing>
      </w:r>
      <w:r>
        <w:rPr>
          <w:rFonts w:eastAsia="Times New Roman"/>
          <w:kern w:val="0"/>
          <w:sz w:val="24"/>
          <w:szCs w:val="24"/>
        </w:rPr>
        <w:t>  </w:t>
      </w:r>
    </w:p>
    <w:p w:rsidR="006A444A">
      <w:pPr>
        <w:shd w:val="clear" w:color="auto" w:fill="FFFFFF"/>
        <w:spacing w:line="360" w:lineRule="auto"/>
        <w:jc w:val="left"/>
        <w:textAlignment w:val="center"/>
      </w:pPr>
      <w:r>
        <w:t>A</w:t>
      </w:r>
      <w:r>
        <w:t>．生成的丙、丁的分子个数比为</w:t>
      </w:r>
      <w:r>
        <w:t>2</w:t>
      </w:r>
      <w:r>
        <w:t>：</w:t>
      </w:r>
      <w:r>
        <w:t>3</w:t>
      </w:r>
    </w:p>
    <w:p w:rsidR="006A444A">
      <w:pPr>
        <w:shd w:val="clear" w:color="auto" w:fill="FFFFFF"/>
        <w:spacing w:line="360" w:lineRule="auto"/>
        <w:jc w:val="left"/>
        <w:textAlignment w:val="center"/>
      </w:pPr>
      <w:r>
        <w:t>B</w:t>
      </w:r>
      <w:r>
        <w:t>．参加反应的甲、乙的质量比为</w:t>
      </w:r>
      <w:r>
        <w:t>17</w:t>
      </w:r>
      <w:r>
        <w:t>：</w:t>
      </w:r>
      <w:r>
        <w:t>32</w:t>
      </w:r>
    </w:p>
    <w:p w:rsidR="006A444A">
      <w:pPr>
        <w:shd w:val="clear" w:color="auto" w:fill="FFFFFF"/>
        <w:spacing w:line="360" w:lineRule="auto"/>
        <w:jc w:val="left"/>
        <w:textAlignment w:val="center"/>
      </w:pPr>
      <w:r>
        <w:t>C</w:t>
      </w:r>
      <w:r>
        <w:t>．反应前后金属铂的质量和化学性质不变</w:t>
      </w:r>
    </w:p>
    <w:p w:rsidR="006A444A">
      <w:pPr>
        <w:shd w:val="clear" w:color="auto" w:fill="FFFFFF"/>
        <w:spacing w:line="360" w:lineRule="auto"/>
        <w:jc w:val="left"/>
        <w:textAlignment w:val="center"/>
      </w:pPr>
      <w:r>
        <w:t>D</w:t>
      </w:r>
      <w:r>
        <w:t>．丙是空气污染物之一</w:t>
      </w:r>
    </w:p>
    <w:p w:rsidR="006A444A">
      <w:pPr>
        <w:shd w:val="clear" w:color="auto" w:fill="FFFFFF"/>
        <w:spacing w:line="360" w:lineRule="auto"/>
        <w:jc w:val="left"/>
        <w:textAlignment w:val="center"/>
      </w:pPr>
      <w:r>
        <w:t>12</w:t>
      </w:r>
      <w:r>
        <w:t>．下列有关</w:t>
      </w:r>
      <w:r>
        <w:t>pH</w:t>
      </w:r>
      <w:r>
        <w:t>的认识，其中正确的是</w:t>
      </w:r>
    </w:p>
    <w:p w:rsidR="006A444A">
      <w:pPr>
        <w:shd w:val="clear" w:color="auto" w:fill="FFFFFF"/>
        <w:spacing w:line="360" w:lineRule="auto"/>
        <w:jc w:val="left"/>
        <w:textAlignment w:val="center"/>
      </w:pPr>
      <w:r>
        <w:t>A</w:t>
      </w:r>
      <w:r>
        <w:t>．</w:t>
      </w:r>
      <w:r>
        <w:t>pH</w:t>
      </w:r>
      <w:r>
        <w:t>表示的是溶液中所含酸或碱的质量分数</w:t>
      </w:r>
    </w:p>
    <w:p w:rsidR="006A444A">
      <w:pPr>
        <w:shd w:val="clear" w:color="auto" w:fill="FFFFFF"/>
        <w:spacing w:line="360" w:lineRule="auto"/>
        <w:jc w:val="left"/>
        <w:textAlignment w:val="center"/>
      </w:pPr>
      <w:r>
        <w:t>B</w:t>
      </w:r>
      <w:r>
        <w:t>．</w:t>
      </w:r>
      <w:r>
        <w:t>pH</w:t>
      </w:r>
      <w:r>
        <w:t>的大小与一定溶液中所含</w:t>
      </w:r>
      <w:r>
        <w:t>H</w:t>
      </w:r>
      <w:r>
        <w:rPr>
          <w:vertAlign w:val="superscript"/>
        </w:rPr>
        <w:t>+</w:t>
      </w:r>
      <w:r>
        <w:t>或</w:t>
      </w:r>
      <w:r>
        <w:t>OH</w:t>
      </w:r>
      <w:r>
        <w:rPr>
          <w:vertAlign w:val="superscript"/>
        </w:rPr>
        <w:t>-</w:t>
      </w:r>
      <w:r>
        <w:t>的数量多少有关</w:t>
      </w:r>
    </w:p>
    <w:p w:rsidR="006A444A">
      <w:pPr>
        <w:shd w:val="clear" w:color="auto" w:fill="FFFFFF"/>
        <w:spacing w:line="360" w:lineRule="auto"/>
        <w:jc w:val="left"/>
        <w:textAlignment w:val="center"/>
      </w:pPr>
      <w:r>
        <w:t>C</w:t>
      </w:r>
      <w:r>
        <w:t>．</w:t>
      </w:r>
      <w:r>
        <w:t>pH</w:t>
      </w:r>
      <w:r>
        <w:t>与酸的化学式有关，与溶液中水的含量无关</w:t>
      </w:r>
    </w:p>
    <w:p w:rsidR="006A444A">
      <w:pPr>
        <w:shd w:val="clear" w:color="auto" w:fill="FFFFFF"/>
        <w:spacing w:line="360" w:lineRule="auto"/>
        <w:jc w:val="left"/>
        <w:textAlignment w:val="center"/>
      </w:pPr>
      <w:r>
        <w:t>D</w:t>
      </w:r>
      <w:r>
        <w:t>．</w:t>
      </w:r>
      <w:r>
        <w:t>pH</w:t>
      </w:r>
      <w:r>
        <w:t>与溶液中所含的</w:t>
      </w:r>
      <w:r>
        <w:t>H</w:t>
      </w:r>
      <w:r>
        <w:rPr>
          <w:vertAlign w:val="superscript"/>
        </w:rPr>
        <w:t>+</w:t>
      </w:r>
      <w:r>
        <w:t>有关，与</w:t>
      </w:r>
      <w:r>
        <w:t>OH</w:t>
      </w:r>
      <w:r>
        <w:rPr>
          <w:vertAlign w:val="superscript"/>
        </w:rPr>
        <w:t>-</w:t>
      </w:r>
      <w:r>
        <w:t>无关</w:t>
      </w:r>
    </w:p>
    <w:p w:rsidR="006A444A">
      <w:pPr>
        <w:shd w:val="clear" w:color="auto" w:fill="FFFFFF"/>
        <w:spacing w:line="360" w:lineRule="auto"/>
        <w:jc w:val="left"/>
        <w:textAlignment w:val="center"/>
      </w:pPr>
      <w:r>
        <w:t>13</w:t>
      </w:r>
      <w:r>
        <w:t>．现有室温下</w:t>
      </w:r>
      <w:r>
        <w:t>100 g</w:t>
      </w:r>
      <w:r>
        <w:t>溶质质量分数为</w:t>
      </w:r>
      <w:r>
        <w:t>10%</w:t>
      </w:r>
      <w:r>
        <w:t>的氯化钠溶液。下列有关说法错误的是</w:t>
      </w:r>
    </w:p>
    <w:p w:rsidR="006A444A">
      <w:pPr>
        <w:shd w:val="clear" w:color="auto" w:fill="FFFFFF"/>
        <w:spacing w:line="360" w:lineRule="auto"/>
        <w:jc w:val="left"/>
        <w:textAlignment w:val="center"/>
      </w:pPr>
      <w:r>
        <w:t>A</w:t>
      </w:r>
      <w:r>
        <w:t>．将</w:t>
      </w:r>
      <w:r>
        <w:t>10 g</w:t>
      </w:r>
      <w:r>
        <w:t>氯化钠溶于</w:t>
      </w:r>
      <w:r>
        <w:t>90 g</w:t>
      </w:r>
      <w:r>
        <w:t>水中，可制得该溶液</w:t>
      </w:r>
    </w:p>
    <w:p w:rsidR="006A444A">
      <w:pPr>
        <w:shd w:val="clear" w:color="auto" w:fill="FFFFFF"/>
        <w:spacing w:line="360" w:lineRule="auto"/>
        <w:jc w:val="left"/>
        <w:textAlignment w:val="center"/>
      </w:pPr>
      <w:r>
        <w:t>B</w:t>
      </w:r>
      <w:r>
        <w:t>．恒温蒸发水可将此溶液转化为氯化钠的饱和溶液</w:t>
      </w:r>
    </w:p>
    <w:p w:rsidR="006A444A">
      <w:pPr>
        <w:shd w:val="clear" w:color="auto" w:fill="FFFFFF"/>
        <w:spacing w:line="360" w:lineRule="auto"/>
        <w:jc w:val="left"/>
        <w:textAlignment w:val="center"/>
      </w:pPr>
      <w:r>
        <w:t>C</w:t>
      </w:r>
      <w:r>
        <w:t>．加入</w:t>
      </w:r>
      <w:r>
        <w:t>10 g</w:t>
      </w:r>
      <w:r>
        <w:t>氯化钠完全溶解后所得溶液的溶质质量分数为</w:t>
      </w:r>
      <w:r>
        <w:t>20%</w:t>
      </w:r>
    </w:p>
    <w:p w:rsidR="006A444A">
      <w:pPr>
        <w:shd w:val="clear" w:color="auto" w:fill="FFFFFF"/>
        <w:spacing w:line="360" w:lineRule="auto"/>
        <w:jc w:val="left"/>
        <w:textAlignment w:val="center"/>
      </w:pPr>
      <w:r>
        <w:t>D</w:t>
      </w:r>
      <w:r>
        <w:t>．溶解氯化钠时，钠离子和氯离子向水中扩散的过程中需要吸收热量</w:t>
      </w:r>
    </w:p>
    <w:p w:rsidR="006A444A">
      <w:pPr>
        <w:shd w:val="clear" w:color="auto" w:fill="FFFFFF"/>
        <w:spacing w:line="360" w:lineRule="auto"/>
        <w:jc w:val="left"/>
        <w:textAlignment w:val="center"/>
      </w:pPr>
      <w:r>
        <w:t>14</w:t>
      </w:r>
      <w:r>
        <w:t>．关于海水的说法正确的是</w:t>
      </w:r>
    </w:p>
    <w:p w:rsidR="006A444A">
      <w:pPr>
        <w:shd w:val="clear" w:color="auto" w:fill="FFFFFF"/>
        <w:spacing w:line="360" w:lineRule="auto"/>
        <w:jc w:val="left"/>
        <w:textAlignment w:val="center"/>
      </w:pPr>
      <w:r>
        <w:t>A</w:t>
      </w:r>
      <w:r>
        <w:t>．海水中含量最多</w:t>
      </w:r>
      <w:r>
        <w:t>的元素是氯元素</w:t>
      </w:r>
    </w:p>
    <w:p w:rsidR="006A444A">
      <w:pPr>
        <w:shd w:val="clear" w:color="auto" w:fill="FFFFFF"/>
        <w:spacing w:line="360" w:lineRule="auto"/>
        <w:jc w:val="left"/>
        <w:textAlignment w:val="center"/>
      </w:pPr>
      <w:r>
        <w:t>B</w:t>
      </w:r>
      <w:r>
        <w:t>．海水中盐的质量分数约为</w:t>
      </w:r>
      <w:r>
        <w:t>3.5%</w:t>
      </w:r>
    </w:p>
    <w:p w:rsidR="006A444A">
      <w:pPr>
        <w:shd w:val="clear" w:color="auto" w:fill="FFFFFF"/>
        <w:spacing w:line="360" w:lineRule="auto"/>
        <w:jc w:val="left"/>
        <w:textAlignment w:val="center"/>
      </w:pPr>
      <w:r>
        <w:t>C</w:t>
      </w:r>
      <w:r>
        <w:t>．直接电解海水可获得金属镁</w:t>
      </w:r>
    </w:p>
    <w:p w:rsidR="006A444A">
      <w:pPr>
        <w:shd w:val="clear" w:color="auto" w:fill="FFFFFF"/>
        <w:spacing w:line="360" w:lineRule="auto"/>
        <w:jc w:val="left"/>
        <w:textAlignment w:val="center"/>
      </w:pPr>
      <w:r>
        <w:t>D</w:t>
      </w:r>
      <w:r>
        <w:t>．海水晒盐是化学变化</w:t>
      </w:r>
    </w:p>
    <w:p w:rsidR="006A444A">
      <w:pPr>
        <w:shd w:val="clear" w:color="auto" w:fill="FFFFFF"/>
        <w:spacing w:line="360" w:lineRule="auto"/>
        <w:jc w:val="left"/>
        <w:textAlignment w:val="center"/>
      </w:pPr>
      <w:r>
        <w:t>15</w:t>
      </w:r>
      <w:r>
        <w:t>．海水淡化可采用膜分离技术。如下图所示，对淡化膜右侧的海水加压，水分子可以透过淡化</w:t>
      </w:r>
      <w:r>
        <w:t>膜进入</w:t>
      </w:r>
      <w:r>
        <w:t>左侧淡水池，而海水中的各种离子不能通过淡水膜，从而得到淡水。对于加压后右侧海水成分变化进行的下列分析，正确的是</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1743075" cy="136207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8" cstate="print"/>
                    <a:stretch>
                      <a:fillRect/>
                    </a:stretch>
                  </pic:blipFill>
                  <pic:spPr>
                    <a:xfrm>
                      <a:off x="0" y="0"/>
                      <a:ext cx="1743075" cy="1362075"/>
                    </a:xfrm>
                    <a:prstGeom prst="rect">
                      <a:avLst/>
                    </a:prstGeom>
                  </pic:spPr>
                </pic:pic>
              </a:graphicData>
            </a:graphic>
          </wp:inline>
        </w:drawing>
      </w:r>
    </w:p>
    <w:p w:rsidR="006A444A">
      <w:pPr>
        <w:shd w:val="clear" w:color="auto" w:fill="FFFFFF"/>
        <w:spacing w:line="360" w:lineRule="auto"/>
        <w:jc w:val="left"/>
        <w:textAlignment w:val="center"/>
      </w:pPr>
      <w:r>
        <w:t>A</w:t>
      </w:r>
      <w:r>
        <w:t>．溶质质量减少</w:t>
      </w:r>
    </w:p>
    <w:p w:rsidR="006A444A">
      <w:pPr>
        <w:shd w:val="clear" w:color="auto" w:fill="FFFFFF"/>
        <w:spacing w:line="360" w:lineRule="auto"/>
        <w:jc w:val="left"/>
        <w:textAlignment w:val="center"/>
      </w:pPr>
      <w:r>
        <w:t>B</w:t>
      </w:r>
      <w:r>
        <w:t>．溶剂质量增加</w:t>
      </w:r>
    </w:p>
    <w:p w:rsidR="006A444A">
      <w:pPr>
        <w:shd w:val="clear" w:color="auto" w:fill="FFFFFF"/>
        <w:spacing w:line="360" w:lineRule="auto"/>
        <w:jc w:val="left"/>
        <w:textAlignment w:val="center"/>
        <w:sectPr>
          <w:footerReference w:type="even" r:id="rId19"/>
          <w:type w:val="nextPage"/>
          <w:pgSz w:w="11907" w:h="16839" w:code="9"/>
          <w:pgMar w:top="900" w:right="1997" w:bottom="900" w:left="1997" w:header="500" w:footer="500" w:gutter="0"/>
          <w:pgNumType w:start="3"/>
          <w:cols w:sep="1" w:space="425"/>
          <w:titlePg w:val="0"/>
          <w:docGrid w:type="lines" w:linePitch="312"/>
        </w:sectPr>
      </w:pPr>
      <w:r>
        <w:t>C</w:t>
      </w:r>
      <w:r>
        <w:t>．溶液质量不变</w:t>
      </w:r>
    </w:p>
    <w:p w:rsidR="006A444A">
      <w:pPr>
        <w:shd w:val="clear" w:color="auto" w:fill="FFFFFF"/>
        <w:spacing w:line="360" w:lineRule="auto"/>
        <w:jc w:val="left"/>
        <w:textAlignment w:val="center"/>
      </w:pPr>
      <w:r>
        <w:t>D</w:t>
      </w:r>
      <w:r>
        <w:t>．溶质质量分数增大</w:t>
      </w:r>
    </w:p>
    <w:p w:rsidR="006A444A">
      <w:pPr>
        <w:shd w:val="clear" w:color="auto" w:fill="FFFFFF"/>
        <w:spacing w:line="360" w:lineRule="auto"/>
        <w:jc w:val="left"/>
        <w:textAlignment w:val="center"/>
      </w:pPr>
      <w:r>
        <w:t>16</w:t>
      </w:r>
      <w:r>
        <w:t>．小</w:t>
      </w:r>
      <w:r>
        <w:t>亮同学</w:t>
      </w:r>
      <w:r>
        <w:t>想要测定在一定温度时某物质的溶解度，则待测</w:t>
      </w:r>
      <w:r>
        <w:t>液必须</w:t>
      </w:r>
      <w:r>
        <w:t>是该温度下该物质的</w:t>
      </w:r>
    </w:p>
    <w:p w:rsidR="006A444A">
      <w:pPr>
        <w:shd w:val="clear" w:color="auto" w:fill="FFFFFF"/>
        <w:tabs>
          <w:tab w:val="left" w:pos="2078"/>
          <w:tab w:val="left" w:pos="4156"/>
          <w:tab w:val="left" w:pos="6234"/>
        </w:tabs>
        <w:spacing w:line="360" w:lineRule="auto"/>
        <w:jc w:val="left"/>
        <w:textAlignment w:val="center"/>
      </w:pPr>
      <w:r>
        <w:t>A</w:t>
      </w:r>
      <w:r>
        <w:t>．浓溶液</w:t>
      </w:r>
      <w:r>
        <w:tab/>
        <w:t>B</w:t>
      </w:r>
      <w:r>
        <w:t>．稀溶液</w:t>
      </w:r>
      <w:r>
        <w:tab/>
        <w:t>C</w:t>
      </w:r>
      <w:r>
        <w:t>．不饱和溶液</w:t>
      </w:r>
      <w:r>
        <w:tab/>
      </w:r>
      <w:r>
        <w:t>D</w:t>
      </w:r>
      <w:r>
        <w:t>．饱和溶液</w:t>
      </w:r>
    </w:p>
    <w:p w:rsidR="006A444A">
      <w:pPr>
        <w:shd w:val="clear" w:color="auto" w:fill="FFFFFF"/>
        <w:spacing w:line="360" w:lineRule="auto"/>
        <w:jc w:val="left"/>
        <w:textAlignment w:val="center"/>
      </w:pPr>
      <w:r>
        <w:t>17</w:t>
      </w:r>
      <w:r>
        <w:t>．有</w:t>
      </w:r>
      <w:r>
        <w:t>20℃</w:t>
      </w:r>
      <w:r>
        <w:t>时某物质的饱和溶液</w:t>
      </w:r>
      <w:r>
        <w:t>200g</w:t>
      </w:r>
      <w:r>
        <w:t>，下列操作一定能改变溶液中溶质的质量分数的是</w:t>
      </w:r>
    </w:p>
    <w:p w:rsidR="006A444A">
      <w:pPr>
        <w:shd w:val="clear" w:color="auto" w:fill="FFFFFF"/>
        <w:tabs>
          <w:tab w:val="left" w:pos="4156"/>
        </w:tabs>
        <w:spacing w:line="360" w:lineRule="auto"/>
        <w:jc w:val="left"/>
        <w:textAlignment w:val="center"/>
      </w:pPr>
      <w:r>
        <w:t>A</w:t>
      </w:r>
      <w:r>
        <w:t>．降温至</w:t>
      </w:r>
      <w:r>
        <w:t>10℃</w:t>
      </w:r>
      <w:r>
        <w:tab/>
        <w:t>B</w:t>
      </w:r>
      <w:r>
        <w:t>．温度不变，加入</w:t>
      </w:r>
      <w:r>
        <w:t>20g</w:t>
      </w:r>
      <w:r>
        <w:t>该物质</w:t>
      </w:r>
    </w:p>
    <w:p w:rsidR="006A444A">
      <w:pPr>
        <w:shd w:val="clear" w:color="auto" w:fill="FFFFFF"/>
        <w:tabs>
          <w:tab w:val="left" w:pos="4156"/>
        </w:tabs>
        <w:spacing w:line="360" w:lineRule="auto"/>
        <w:jc w:val="left"/>
        <w:textAlignment w:val="center"/>
      </w:pPr>
      <w:r>
        <w:t>C</w:t>
      </w:r>
      <w:r>
        <w:t>．温度不变，蒸发掉</w:t>
      </w:r>
      <w:r>
        <w:t>20g</w:t>
      </w:r>
      <w:r>
        <w:t>水</w:t>
      </w:r>
      <w:r>
        <w:tab/>
        <w:t>D</w:t>
      </w:r>
      <w:r>
        <w:t>．温度不变，加入</w:t>
      </w:r>
      <w:r>
        <w:t>20g</w:t>
      </w:r>
      <w:r>
        <w:t>水</w:t>
      </w:r>
    </w:p>
    <w:p w:rsidR="006A444A">
      <w:pPr>
        <w:shd w:val="clear" w:color="auto" w:fill="FFFFFF"/>
        <w:spacing w:line="360" w:lineRule="auto"/>
        <w:jc w:val="left"/>
        <w:textAlignment w:val="center"/>
      </w:pPr>
      <w:r>
        <w:t>18</w:t>
      </w:r>
      <w:r>
        <w:t>．如图为</w:t>
      </w:r>
      <w:r>
        <w:t>A</w:t>
      </w:r>
      <w:r>
        <w:t>物质的溶解度曲线。</w:t>
      </w:r>
      <w:r>
        <w:t>M</w:t>
      </w:r>
      <w:r>
        <w:t>、</w:t>
      </w:r>
      <w:r>
        <w:t>N</w:t>
      </w:r>
      <w:r>
        <w:t>两点分别表示</w:t>
      </w:r>
      <w:r>
        <w:t>A</w:t>
      </w:r>
      <w:r>
        <w:t>物质的两种溶液。下列做法能实现</w:t>
      </w:r>
      <w:r>
        <w:t>M</w:t>
      </w:r>
      <w:r>
        <w:t>、</w:t>
      </w:r>
      <w:r>
        <w:t>N</w:t>
      </w:r>
      <w:r>
        <w:t>之间相互转化的是（　　）</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1257300" cy="1314450"/>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0" cstate="print"/>
                    <a:stretch>
                      <a:fillRect/>
                    </a:stretch>
                  </pic:blipFill>
                  <pic:spPr>
                    <a:xfrm>
                      <a:off x="0" y="0"/>
                      <a:ext cx="1257300" cy="1314450"/>
                    </a:xfrm>
                    <a:prstGeom prst="rect">
                      <a:avLst/>
                    </a:prstGeom>
                  </pic:spPr>
                </pic:pic>
              </a:graphicData>
            </a:graphic>
          </wp:inline>
        </w:drawing>
      </w:r>
    </w:p>
    <w:p w:rsidR="006A444A">
      <w:pPr>
        <w:shd w:val="clear" w:color="auto" w:fill="FFFFFF"/>
        <w:spacing w:line="360" w:lineRule="auto"/>
        <w:jc w:val="left"/>
        <w:textAlignment w:val="center"/>
      </w:pPr>
      <w:r>
        <w:t>A</w:t>
      </w:r>
      <w:r>
        <w:t>．从</w:t>
      </w:r>
      <w:r>
        <w:t>N→M</w:t>
      </w:r>
      <w:r>
        <w:t>：先向</w:t>
      </w:r>
      <w:r>
        <w:t xml:space="preserve">N </w:t>
      </w:r>
      <w:r>
        <w:t>中加入适量固体</w:t>
      </w:r>
      <w:r>
        <w:t>A</w:t>
      </w:r>
      <w:r>
        <w:t>，再升温</w:t>
      </w:r>
    </w:p>
    <w:p w:rsidR="006A444A">
      <w:pPr>
        <w:shd w:val="clear" w:color="auto" w:fill="FFFFFF"/>
        <w:spacing w:line="360" w:lineRule="auto"/>
        <w:jc w:val="left"/>
        <w:textAlignment w:val="center"/>
      </w:pPr>
      <w:r>
        <w:t>B</w:t>
      </w:r>
      <w:r>
        <w:t>．从</w:t>
      </w:r>
      <w:r>
        <w:t>N→M</w:t>
      </w:r>
      <w:r>
        <w:t>：先将</w:t>
      </w:r>
      <w:r>
        <w:t>N</w:t>
      </w:r>
      <w:r>
        <w:t>升温，再加入适量固体</w:t>
      </w:r>
      <w:r>
        <w:t>A</w:t>
      </w:r>
    </w:p>
    <w:p w:rsidR="006A444A">
      <w:pPr>
        <w:shd w:val="clear" w:color="auto" w:fill="FFFFFF"/>
        <w:spacing w:line="360" w:lineRule="auto"/>
        <w:jc w:val="left"/>
        <w:textAlignment w:val="center"/>
      </w:pPr>
      <w:r>
        <w:t>C</w:t>
      </w:r>
      <w:r>
        <w:t>．从</w:t>
      </w:r>
      <w:r>
        <w:t>M→N</w:t>
      </w:r>
      <w:r>
        <w:t>：先将</w:t>
      </w:r>
      <w:r>
        <w:t>M</w:t>
      </w:r>
      <w:r>
        <w:t>降温后过滤，再将其升温</w:t>
      </w:r>
    </w:p>
    <w:p w:rsidR="006A444A">
      <w:pPr>
        <w:shd w:val="clear" w:color="auto" w:fill="FFFFFF"/>
        <w:spacing w:line="360" w:lineRule="auto"/>
        <w:jc w:val="left"/>
        <w:textAlignment w:val="center"/>
      </w:pPr>
      <w:r>
        <w:t>D</w:t>
      </w:r>
      <w:r>
        <w:t>．从</w:t>
      </w:r>
      <w:r>
        <w:t>M→N</w:t>
      </w:r>
      <w:r>
        <w:t>：先将</w:t>
      </w:r>
      <w:r>
        <w:t xml:space="preserve">M </w:t>
      </w:r>
      <w:r>
        <w:t>升温，再将其蒸发部分水</w:t>
      </w:r>
    </w:p>
    <w:p w:rsidR="006A444A">
      <w:pPr>
        <w:shd w:val="clear" w:color="auto" w:fill="FFFFFF"/>
        <w:spacing w:line="360" w:lineRule="auto"/>
        <w:jc w:val="left"/>
        <w:textAlignment w:val="center"/>
      </w:pPr>
      <w:r>
        <w:t>19</w:t>
      </w:r>
      <w:r>
        <w:t>．如图是自然界中碳、氧循环简图（</w:t>
      </w:r>
      <w:r>
        <w:t>X</w:t>
      </w:r>
      <w:r>
        <w:t>为</w:t>
      </w:r>
      <w:r>
        <w:t>H</w:t>
      </w:r>
      <w:r>
        <w:rPr>
          <w:vertAlign w:val="subscript"/>
        </w:rPr>
        <w:t>2</w:t>
      </w:r>
      <w:r>
        <w:t>CO</w:t>
      </w:r>
      <w:r>
        <w:rPr>
          <w:vertAlign w:val="subscript"/>
        </w:rPr>
        <w:t>3</w:t>
      </w:r>
      <w:r>
        <w:t>，</w:t>
      </w:r>
      <w:r>
        <w:t>Y</w:t>
      </w:r>
      <w:r>
        <w:t>为</w:t>
      </w:r>
      <w:r>
        <w:t>C</w:t>
      </w:r>
      <w:r>
        <w:rPr>
          <w:vertAlign w:val="subscript"/>
        </w:rPr>
        <w:t>6</w:t>
      </w:r>
      <w:r>
        <w:t>H</w:t>
      </w:r>
      <w:r>
        <w:rPr>
          <w:vertAlign w:val="subscript"/>
        </w:rPr>
        <w:t>12</w:t>
      </w:r>
      <w:r>
        <w:t>O</w:t>
      </w:r>
      <w:r>
        <w:rPr>
          <w:vertAlign w:val="subscript"/>
        </w:rPr>
        <w:t>6</w:t>
      </w:r>
      <w:r>
        <w:t>）。下列说法错误的是</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4714875" cy="1181100"/>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1" cstate="print"/>
                    <a:stretch>
                      <a:fillRect/>
                    </a:stretch>
                  </pic:blipFill>
                  <pic:spPr>
                    <a:xfrm>
                      <a:off x="0" y="0"/>
                      <a:ext cx="4714875" cy="1181100"/>
                    </a:xfrm>
                    <a:prstGeom prst="rect">
                      <a:avLst/>
                    </a:prstGeom>
                  </pic:spPr>
                </pic:pic>
              </a:graphicData>
            </a:graphic>
          </wp:inline>
        </w:drawing>
      </w:r>
    </w:p>
    <w:p w:rsidR="006A444A">
      <w:pPr>
        <w:shd w:val="clear" w:color="auto" w:fill="FFFFFF"/>
        <w:spacing w:line="360" w:lineRule="auto"/>
        <w:jc w:val="left"/>
        <w:textAlignment w:val="center"/>
      </w:pPr>
      <w:r>
        <w:t>A</w:t>
      </w:r>
      <w:r>
        <w:t>．图一中</w:t>
      </w:r>
      <w:r>
        <w:t>X</w:t>
      </w:r>
      <w:r>
        <w:t>溶液显酸性</w:t>
      </w:r>
    </w:p>
    <w:p w:rsidR="006A444A">
      <w:pPr>
        <w:shd w:val="clear" w:color="auto" w:fill="FFFFFF"/>
        <w:spacing w:line="360" w:lineRule="auto"/>
        <w:jc w:val="left"/>
        <w:textAlignment w:val="center"/>
      </w:pPr>
      <w:r>
        <w:t>B</w:t>
      </w:r>
      <w:r>
        <w:t>．图一的转化</w:t>
      </w:r>
      <w:r>
        <w:t>1</w:t>
      </w:r>
      <w:r>
        <w:t>和图二的转化</w:t>
      </w:r>
      <w:r>
        <w:t>1</w:t>
      </w:r>
      <w:r>
        <w:t>中各元素的化合价都没有发生变化</w:t>
      </w:r>
    </w:p>
    <w:p w:rsidR="006A444A">
      <w:pPr>
        <w:shd w:val="clear" w:color="auto" w:fill="FFFFFF"/>
        <w:spacing w:line="360" w:lineRule="auto"/>
        <w:jc w:val="left"/>
        <w:textAlignment w:val="center"/>
      </w:pPr>
      <w:r>
        <w:t>C</w:t>
      </w:r>
      <w:r>
        <w:t>．图一、图二对比说明，反应物相同，反应条件不同，产物不同</w:t>
      </w:r>
    </w:p>
    <w:p w:rsidR="006A444A">
      <w:pPr>
        <w:shd w:val="clear" w:color="auto" w:fill="FFFFFF"/>
        <w:spacing w:line="360" w:lineRule="auto"/>
        <w:jc w:val="left"/>
        <w:textAlignment w:val="center"/>
      </w:pPr>
      <w:r>
        <w:t>D</w:t>
      </w:r>
      <w:r>
        <w:t>．碳循环和氧循环有利于维持大气中二氧化碳和氧气含量的相对稳定</w:t>
      </w:r>
    </w:p>
    <w:p w:rsidR="006A444A">
      <w:pPr>
        <w:shd w:val="clear" w:color="auto" w:fill="FFFFFF"/>
        <w:spacing w:line="360" w:lineRule="auto"/>
        <w:jc w:val="left"/>
        <w:textAlignment w:val="center"/>
      </w:pPr>
      <w:r>
        <w:t>20</w:t>
      </w:r>
      <w:r>
        <w:t>．下列各组离子在溶液中一定能大量共存的是</w:t>
      </w:r>
    </w:p>
    <w:p w:rsidR="006A444A">
      <w:pPr>
        <w:shd w:val="clear" w:color="auto" w:fill="FFFFFF"/>
        <w:tabs>
          <w:tab w:val="left" w:pos="2078"/>
          <w:tab w:val="left" w:pos="4156"/>
          <w:tab w:val="left" w:pos="6234"/>
        </w:tabs>
        <w:spacing w:line="360" w:lineRule="auto"/>
        <w:jc w:val="left"/>
        <w:textAlignment w:val="center"/>
      </w:pPr>
      <w:r>
        <w:t>A</w:t>
      </w:r>
      <w:r>
        <w:t>．</w:t>
      </w:r>
      <w:r>
        <w:t>H</w:t>
      </w:r>
      <w:r>
        <w:rPr>
          <w:vertAlign w:val="superscript"/>
        </w:rPr>
        <w:t>+</w:t>
      </w:r>
      <w:r>
        <w:t>、</w:t>
      </w:r>
      <w:r>
        <w:t>Na</w:t>
      </w:r>
      <w:r>
        <w:rPr>
          <w:vertAlign w:val="superscript"/>
        </w:rPr>
        <w:t>+</w:t>
      </w:r>
      <w:r>
        <w:t>、</w:t>
      </w:r>
      <w:r>
        <w:t>OH</w:t>
      </w:r>
      <w:r>
        <w:rPr>
          <w:vertAlign w:val="superscript"/>
        </w:rPr>
        <w:t>-</w:t>
      </w:r>
      <w:r>
        <w:tab/>
        <w:t>B</w:t>
      </w:r>
      <w:r>
        <w:t>．</w:t>
      </w:r>
      <w:r>
        <w:t>Ca</w:t>
      </w:r>
      <w:r>
        <w:rPr>
          <w:vertAlign w:val="superscript"/>
        </w:rPr>
        <w:t>2+</w:t>
      </w:r>
      <w:r>
        <w:t>、</w:t>
      </w:r>
      <w:r>
        <w:t>OH</w:t>
      </w:r>
      <w:r>
        <w:rPr>
          <w:vertAlign w:val="superscript"/>
        </w:rPr>
        <w:t>-</w:t>
      </w:r>
      <w:r>
        <w:t>、</w:t>
      </w:r>
      <w:r>
        <w:object>
          <v:shape id="_x0000_i1027" type="#_x0000_t75" alt=" " style="width:24pt;height:16.5pt" o:ole="">
            <v:imagedata r:id="rId12" o:title="eqId023ebef177e58b125407e6e072daebae"/>
          </v:shape>
          <o:OLEObject Type="Embed" ProgID="Equation.DSMT4" ShapeID="_x0000_i1027" DrawAspect="Content" ObjectID="_1767881807" r:id="rId22"/>
        </w:object>
      </w:r>
      <w:r>
        <w:tab/>
        <w:t>C</w:t>
      </w:r>
      <w:r>
        <w:t>．</w:t>
      </w:r>
      <w:r>
        <w:t>Na</w:t>
      </w:r>
      <w:r>
        <w:rPr>
          <w:vertAlign w:val="superscript"/>
        </w:rPr>
        <w:t>+</w:t>
      </w:r>
      <w:r>
        <w:t>、</w:t>
      </w:r>
      <w:r>
        <w:t>K</w:t>
      </w:r>
      <w:r>
        <w:rPr>
          <w:vertAlign w:val="superscript"/>
        </w:rPr>
        <w:t>+</w:t>
      </w:r>
      <w:r>
        <w:t>、</w:t>
      </w:r>
      <w:r>
        <w:object>
          <v:shape id="_x0000_i1028" type="#_x0000_t75" alt=" " style="width:22.5pt;height:16.5pt" o:ole="">
            <v:imagedata r:id="rId23" o:title="eqId65c41754d5a6063c49f6ee429dc68065"/>
          </v:shape>
          <o:OLEObject Type="Embed" ProgID="Equation.DSMT4" ShapeID="_x0000_i1028" DrawAspect="Content" ObjectID="_1767881808" r:id="rId24"/>
        </w:object>
      </w:r>
      <w:r>
        <w:tab/>
        <w:t>D</w:t>
      </w:r>
      <w:r>
        <w:t>．</w:t>
      </w:r>
      <w:r>
        <w:t>H</w:t>
      </w:r>
      <w:r>
        <w:rPr>
          <w:vertAlign w:val="superscript"/>
        </w:rPr>
        <w:t>+</w:t>
      </w:r>
      <w:r>
        <w:t>、</w:t>
      </w:r>
      <w:r>
        <w:t>Cl</w:t>
      </w:r>
      <w:r>
        <w:rPr>
          <w:vertAlign w:val="superscript"/>
        </w:rPr>
        <w:t>-</w:t>
      </w:r>
      <w:r>
        <w:t>、</w:t>
      </w:r>
      <w:r>
        <w:object>
          <v:shape id="_x0000_i1029" type="#_x0000_t75" alt=" " style="width:24pt;height:16.5pt" o:ole="">
            <v:imagedata r:id="rId12" o:title="eqId023ebef177e58b125407e6e072daebae"/>
          </v:shape>
          <o:OLEObject Type="Embed" ProgID="Equation.DSMT4" ShapeID="_x0000_i1029" DrawAspect="Content" ObjectID="_1767881809" r:id="rId25"/>
        </w:object>
      </w:r>
    </w:p>
    <w:p w:rsidR="006A444A">
      <w:pPr>
        <w:shd w:val="clear" w:color="auto" w:fill="FFFFFF"/>
        <w:spacing w:line="360" w:lineRule="auto"/>
        <w:jc w:val="left"/>
        <w:textAlignment w:val="center"/>
      </w:pPr>
      <w:r>
        <w:rPr>
          <w:b/>
          <w:sz w:val="24"/>
        </w:rPr>
        <w:t>二、填空题（本题包括</w:t>
      </w:r>
      <w:r>
        <w:rPr>
          <w:b/>
          <w:sz w:val="24"/>
        </w:rPr>
        <w:t>5</w:t>
      </w:r>
      <w:r>
        <w:rPr>
          <w:b/>
          <w:sz w:val="24"/>
        </w:rPr>
        <w:t>小题，共</w:t>
      </w:r>
      <w:r>
        <w:rPr>
          <w:b/>
          <w:sz w:val="24"/>
        </w:rPr>
        <w:t>36</w:t>
      </w:r>
      <w:r>
        <w:rPr>
          <w:b/>
          <w:sz w:val="24"/>
        </w:rPr>
        <w:t>分。）</w:t>
      </w:r>
    </w:p>
    <w:p w:rsidR="006A444A">
      <w:pPr>
        <w:shd w:val="clear" w:color="auto" w:fill="FFFFFF"/>
        <w:spacing w:line="360" w:lineRule="auto"/>
        <w:jc w:val="left"/>
        <w:textAlignment w:val="center"/>
        <w:sectPr>
          <w:footerReference w:type="even" r:id="rId26"/>
          <w:type w:val="nextPage"/>
          <w:pgSz w:w="11907" w:h="16839" w:code="9"/>
          <w:pgMar w:top="900" w:right="1997" w:bottom="900" w:left="1997" w:header="500" w:footer="500" w:gutter="0"/>
          <w:pgNumType w:start="4"/>
          <w:cols w:sep="1" w:space="425"/>
          <w:titlePg w:val="0"/>
          <w:docGrid w:type="lines" w:linePitch="312"/>
        </w:sectPr>
      </w:pPr>
      <w:r>
        <w:t>21</w:t>
      </w:r>
      <w:r>
        <w:t>．</w:t>
      </w:r>
      <w:r>
        <w:rPr>
          <w:rFonts w:ascii="SimSun" w:eastAsia="SimSun" w:hAnsi="SimSun" w:cs="SimSun"/>
        </w:rPr>
        <w:t>《功勋》讲述了共和国勋章获得者的精彩故事。</w:t>
      </w:r>
    </w:p>
    <w:p w:rsidR="006A444A">
      <w:pPr>
        <w:shd w:val="clear" w:color="auto" w:fill="FFFFFF"/>
        <w:spacing w:line="360" w:lineRule="auto"/>
        <w:jc w:val="left"/>
        <w:textAlignment w:val="center"/>
      </w:pPr>
      <w:r>
        <w:t>(1)</w:t>
      </w:r>
      <w:r>
        <w:rPr>
          <w:rFonts w:ascii="SimSun" w:eastAsia="SimSun" w:hAnsi="SimSun" w:cs="SimSun"/>
        </w:rPr>
        <w:t>于敏的氢弹梦：于敏参与设计了我国第一颗氢弹，氢弹原料中</w:t>
      </w:r>
      <w:r>
        <w:rPr>
          <w:rFonts w:ascii="SimSun" w:eastAsia="SimSun" w:hAnsi="SimSun" w:cs="SimSun"/>
        </w:rPr>
        <w:t>的氘是一种</w:t>
      </w:r>
      <w:r>
        <w:rPr>
          <w:rFonts w:ascii="SimSun" w:eastAsia="SimSun" w:hAnsi="SimSun" w:cs="SimSun"/>
        </w:rPr>
        <w:t>质子数和中子数均为</w:t>
      </w:r>
      <w:r>
        <w:t xml:space="preserve"> 1 </w:t>
      </w:r>
      <w:r>
        <w:rPr>
          <w:rFonts w:ascii="SimSun" w:eastAsia="SimSun" w:hAnsi="SimSun" w:cs="SimSun"/>
        </w:rPr>
        <w:t>的原子，如图示意图能表示</w:t>
      </w:r>
      <w:r>
        <w:rPr>
          <w:rFonts w:ascii="SimSun" w:eastAsia="SimSun" w:hAnsi="SimSun" w:cs="SimSun"/>
        </w:rPr>
        <w:t>氘</w:t>
      </w:r>
      <w:r>
        <w:rPr>
          <w:rFonts w:ascii="SimSun" w:eastAsia="SimSun" w:hAnsi="SimSun" w:cs="SimSun"/>
        </w:rPr>
        <w:t>原子的是</w:t>
      </w:r>
      <w:r>
        <w:rPr>
          <w:rFonts w:eastAsia="Times New Roman"/>
          <w:u w:val="single"/>
        </w:rPr>
        <w:t xml:space="preserve">           </w:t>
      </w:r>
      <w:r>
        <w:t xml:space="preserve"> </w:t>
      </w:r>
      <w:r>
        <w:rPr>
          <w:rFonts w:ascii="SimSun" w:eastAsia="SimSun" w:hAnsi="SimSun" w:cs="SimSun"/>
        </w:rPr>
        <w:t>（填字母，下同）；</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1638300" cy="962025"/>
            <wp:effectExtent l="19050" t="0" r="0"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7" cstate="print"/>
                    <a:stretch>
                      <a:fillRect/>
                    </a:stretch>
                  </pic:blipFill>
                  <pic:spPr>
                    <a:xfrm>
                      <a:off x="0" y="0"/>
                      <a:ext cx="1638300" cy="962025"/>
                    </a:xfrm>
                    <a:prstGeom prst="rect">
                      <a:avLst/>
                    </a:prstGeom>
                  </pic:spPr>
                </pic:pic>
              </a:graphicData>
            </a:graphic>
          </wp:inline>
        </w:drawing>
      </w:r>
      <w:r>
        <w:rPr>
          <w:rFonts w:eastAsia="Times New Roman"/>
          <w:kern w:val="0"/>
          <w:sz w:val="24"/>
          <w:szCs w:val="24"/>
        </w:rPr>
        <w:t>  </w:t>
      </w:r>
    </w:p>
    <w:p w:rsidR="006A444A">
      <w:pPr>
        <w:shd w:val="clear" w:color="auto" w:fill="FFFFFF"/>
        <w:spacing w:line="360" w:lineRule="auto"/>
        <w:jc w:val="left"/>
        <w:textAlignment w:val="center"/>
      </w:pPr>
      <w:r>
        <w:t>(2)</w:t>
      </w:r>
      <w:r>
        <w:rPr>
          <w:rFonts w:ascii="SimSun" w:eastAsia="SimSun" w:hAnsi="SimSun" w:cs="SimSun"/>
        </w:rPr>
        <w:t>袁隆平的粮食梦：</w:t>
      </w:r>
      <w:r>
        <w:t xml:space="preserve">2020 </w:t>
      </w:r>
      <w:r>
        <w:rPr>
          <w:rFonts w:ascii="SimSun" w:eastAsia="SimSun" w:hAnsi="SimSun" w:cs="SimSun"/>
        </w:rPr>
        <w:t>年袁隆平团队成功种植了</w:t>
      </w:r>
      <w:r>
        <w:rPr>
          <w:rFonts w:ascii="SimSun" w:eastAsia="SimSun" w:hAnsi="SimSun" w:cs="SimSun"/>
        </w:rPr>
        <w:t>“</w:t>
      </w:r>
      <w:r>
        <w:rPr>
          <w:rFonts w:ascii="SimSun" w:eastAsia="SimSun" w:hAnsi="SimSun" w:cs="SimSun"/>
        </w:rPr>
        <w:t>海水稻</w:t>
      </w:r>
      <w:r>
        <w:rPr>
          <w:rFonts w:ascii="SimSun" w:eastAsia="SimSun" w:hAnsi="SimSun" w:cs="SimSun"/>
        </w:rPr>
        <w:t>”</w:t>
      </w:r>
      <w:r>
        <w:rPr>
          <w:rFonts w:ascii="SimSun" w:eastAsia="SimSun" w:hAnsi="SimSun" w:cs="SimSun"/>
        </w:rPr>
        <w:t>，海水稻硒含量比普通大米高</w:t>
      </w:r>
      <w:r>
        <w:t xml:space="preserve"> 7.2 </w:t>
      </w:r>
      <w:r>
        <w:rPr>
          <w:rFonts w:ascii="SimSun" w:eastAsia="SimSun" w:hAnsi="SimSun" w:cs="SimSun"/>
        </w:rPr>
        <w:t>倍</w:t>
      </w:r>
      <w:r>
        <w:rPr>
          <w:rFonts w:ascii="SimSun" w:eastAsia="SimSun" w:hAnsi="SimSun" w:cs="SimSun"/>
        </w:rPr>
        <w:t>，有益于人体健康。这里的硒是指</w:t>
      </w:r>
      <w:r>
        <w:rPr>
          <w:rFonts w:eastAsia="Times New Roman"/>
          <w:u w:val="single"/>
        </w:rPr>
        <w:t xml:space="preserve">         </w:t>
      </w:r>
      <w:r>
        <w:rPr>
          <w:rFonts w:ascii="SimSun" w:eastAsia="SimSun" w:hAnsi="SimSun" w:cs="SimSun"/>
        </w:rPr>
        <w:t>（填</w:t>
      </w:r>
      <w:r>
        <w:rPr>
          <w:rFonts w:ascii="SimSun" w:eastAsia="SimSun" w:hAnsi="SimSun" w:cs="SimSun"/>
        </w:rPr>
        <w:t>“</w:t>
      </w:r>
      <w:r>
        <w:rPr>
          <w:rFonts w:ascii="SimSun" w:eastAsia="SimSun" w:hAnsi="SimSun" w:cs="SimSun"/>
        </w:rPr>
        <w:t>元素</w:t>
      </w:r>
      <w:r>
        <w:rPr>
          <w:rFonts w:ascii="SimSun" w:eastAsia="SimSun" w:hAnsi="SimSun" w:cs="SimSun"/>
        </w:rPr>
        <w:t>”</w:t>
      </w:r>
      <w:r>
        <w:rPr>
          <w:rFonts w:ascii="SimSun" w:eastAsia="SimSun" w:hAnsi="SimSun" w:cs="SimSun"/>
        </w:rPr>
        <w:t>、</w:t>
      </w:r>
      <w:r>
        <w:rPr>
          <w:rFonts w:ascii="SimSun" w:eastAsia="SimSun" w:hAnsi="SimSun" w:cs="SimSun"/>
        </w:rPr>
        <w:t>“</w:t>
      </w:r>
      <w:r>
        <w:rPr>
          <w:rFonts w:ascii="SimSun" w:eastAsia="SimSun" w:hAnsi="SimSun" w:cs="SimSun"/>
        </w:rPr>
        <w:t>分子</w:t>
      </w:r>
      <w:r>
        <w:rPr>
          <w:rFonts w:ascii="SimSun" w:eastAsia="SimSun" w:hAnsi="SimSun" w:cs="SimSun"/>
        </w:rPr>
        <w:t>”</w:t>
      </w:r>
      <w:r>
        <w:rPr>
          <w:rFonts w:ascii="SimSun" w:eastAsia="SimSun" w:hAnsi="SimSun" w:cs="SimSun"/>
        </w:rPr>
        <w:t>或</w:t>
      </w:r>
      <w:r>
        <w:rPr>
          <w:rFonts w:ascii="SimSun" w:eastAsia="SimSun" w:hAnsi="SimSun" w:cs="SimSun"/>
        </w:rPr>
        <w:t>“</w:t>
      </w:r>
      <w:r>
        <w:rPr>
          <w:rFonts w:ascii="SimSun" w:eastAsia="SimSun" w:hAnsi="SimSun" w:cs="SimSun"/>
        </w:rPr>
        <w:t>原子</w:t>
      </w:r>
      <w:r>
        <w:rPr>
          <w:rFonts w:ascii="SimSun" w:eastAsia="SimSun" w:hAnsi="SimSun" w:cs="SimSun"/>
        </w:rPr>
        <w:t>”</w:t>
      </w:r>
      <w:r>
        <w:rPr>
          <w:rFonts w:ascii="SimSun" w:eastAsia="SimSun" w:hAnsi="SimSun" w:cs="SimSun"/>
        </w:rPr>
        <w:t>）；</w:t>
      </w:r>
    </w:p>
    <w:p w:rsidR="006A444A">
      <w:pPr>
        <w:shd w:val="clear" w:color="auto" w:fill="FFFFFF"/>
        <w:spacing w:line="360" w:lineRule="auto"/>
        <w:jc w:val="left"/>
        <w:textAlignment w:val="center"/>
      </w:pPr>
      <w:r>
        <w:t>(3)</w:t>
      </w:r>
      <w:r>
        <w:rPr>
          <w:rFonts w:ascii="SimSun" w:eastAsia="SimSun" w:hAnsi="SimSun" w:cs="SimSun"/>
        </w:rPr>
        <w:t>黄旭华的潜艇梦：黄旭华被誉为中国核潜艇之父，他为中国核潜艇</w:t>
      </w:r>
      <w:r>
        <w:rPr>
          <w:rFonts w:ascii="SimSun" w:eastAsia="SimSun" w:hAnsi="SimSun" w:cs="SimSun"/>
        </w:rPr>
        <w:t>作出</w:t>
      </w:r>
      <w:r>
        <w:rPr>
          <w:rFonts w:ascii="SimSun" w:eastAsia="SimSun" w:hAnsi="SimSun" w:cs="SimSun"/>
        </w:rPr>
        <w:t>巨大贡献。潜艇供氧的反应原理为</w:t>
      </w:r>
      <w:r>
        <w:t xml:space="preserve"> </w:t>
      </w:r>
      <w:r>
        <w:object>
          <v:shape id="_x0000_i1030" type="#_x0000_t75" alt=" " style="width:125.25pt;height:15.75pt" o:ole="">
            <v:imagedata r:id="rId28" o:title="eqId12e4995025b3bc2add74229e04d40be0"/>
          </v:shape>
          <o:OLEObject Type="Embed" ProgID="Equation.DSMT4" ShapeID="_x0000_i1030" DrawAspect="Content" ObjectID="_1767881810" r:id="rId29"/>
        </w:object>
      </w:r>
      <w:r>
        <w:rPr>
          <w:rFonts w:ascii="SimSun" w:eastAsia="SimSun" w:hAnsi="SimSun" w:cs="SimSun"/>
        </w:rPr>
        <w:t>，则</w:t>
      </w:r>
      <w:r>
        <w:t xml:space="preserve"> X </w:t>
      </w:r>
      <w:r>
        <w:rPr>
          <w:rFonts w:ascii="SimSun" w:eastAsia="SimSun" w:hAnsi="SimSun" w:cs="SimSun"/>
        </w:rPr>
        <w:t>的化学式为</w:t>
      </w:r>
      <w:r>
        <w:rPr>
          <w:rFonts w:eastAsia="Times New Roman"/>
          <w:u w:val="single"/>
        </w:rPr>
        <w:t xml:space="preserve">         </w:t>
      </w:r>
      <w:r>
        <w:rPr>
          <w:rFonts w:ascii="SimSun" w:eastAsia="SimSun" w:hAnsi="SimSun" w:cs="SimSun"/>
        </w:rPr>
        <w:t>；</w:t>
      </w:r>
    </w:p>
    <w:p w:rsidR="006A444A">
      <w:pPr>
        <w:shd w:val="clear" w:color="auto" w:fill="FFFFFF"/>
        <w:spacing w:line="360" w:lineRule="auto"/>
        <w:jc w:val="left"/>
        <w:textAlignment w:val="center"/>
      </w:pPr>
      <w:r>
        <w:t>(4)</w:t>
      </w:r>
      <w:r>
        <w:rPr>
          <w:rFonts w:ascii="SimSun" w:eastAsia="SimSun" w:hAnsi="SimSun" w:cs="SimSun"/>
        </w:rPr>
        <w:t>孙家栋的卫星梦：孙家栋参与我国首颗人造卫星</w:t>
      </w:r>
      <w:r>
        <w:rPr>
          <w:rFonts w:ascii="SimSun" w:eastAsia="SimSun" w:hAnsi="SimSun" w:cs="SimSun"/>
        </w:rPr>
        <w:t>“</w:t>
      </w:r>
      <w:r>
        <w:rPr>
          <w:rFonts w:ascii="SimSun" w:eastAsia="SimSun" w:hAnsi="SimSun" w:cs="SimSun"/>
        </w:rPr>
        <w:t>东方红一号</w:t>
      </w:r>
      <w:r>
        <w:rPr>
          <w:rFonts w:ascii="SimSun" w:eastAsia="SimSun" w:hAnsi="SimSun" w:cs="SimSun"/>
        </w:rPr>
        <w:t>”</w:t>
      </w:r>
      <w:r>
        <w:rPr>
          <w:rFonts w:ascii="SimSun" w:eastAsia="SimSun" w:hAnsi="SimSun" w:cs="SimSun"/>
        </w:rPr>
        <w:t>的设计。卫星升空需要用火箭运载，火箭发射时，</w:t>
      </w:r>
      <w:r>
        <w:rPr>
          <w:rFonts w:ascii="SimSun" w:eastAsia="SimSun" w:hAnsi="SimSun" w:cs="SimSun"/>
        </w:rPr>
        <w:t>肼</w:t>
      </w:r>
      <w:r>
        <w:rPr>
          <w:rFonts w:ascii="SimSun" w:eastAsia="SimSun" w:hAnsi="SimSun" w:cs="SimSun"/>
        </w:rPr>
        <w:t>（</w:t>
      </w:r>
      <w:r>
        <w:t>N</w:t>
      </w:r>
      <w:r>
        <w:rPr>
          <w:vertAlign w:val="subscript"/>
        </w:rPr>
        <w:t>2</w:t>
      </w:r>
      <w:r>
        <w:t>H</w:t>
      </w:r>
      <w:r>
        <w:rPr>
          <w:vertAlign w:val="subscript"/>
        </w:rPr>
        <w:t>4</w:t>
      </w:r>
      <w:r>
        <w:rPr>
          <w:rFonts w:ascii="SimSun" w:eastAsia="SimSun" w:hAnsi="SimSun" w:cs="SimSun"/>
        </w:rPr>
        <w:t>）与四氧化二氮气体发生反应的微观示意图如下：</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3724275" cy="981075"/>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0" cstate="print"/>
                    <a:stretch>
                      <a:fillRect/>
                    </a:stretch>
                  </pic:blipFill>
                  <pic:spPr>
                    <a:xfrm>
                      <a:off x="0" y="0"/>
                      <a:ext cx="3724275" cy="981075"/>
                    </a:xfrm>
                    <a:prstGeom prst="rect">
                      <a:avLst/>
                    </a:prstGeom>
                  </pic:spPr>
                </pic:pic>
              </a:graphicData>
            </a:graphic>
          </wp:inline>
        </w:drawing>
      </w:r>
      <w:r>
        <w:rPr>
          <w:rFonts w:eastAsia="Times New Roman"/>
          <w:kern w:val="0"/>
          <w:sz w:val="24"/>
          <w:szCs w:val="24"/>
        </w:rPr>
        <w:t>  </w:t>
      </w:r>
    </w:p>
    <w:p w:rsidR="006A444A">
      <w:pPr>
        <w:shd w:val="clear" w:color="auto" w:fill="FFFFFF"/>
        <w:spacing w:line="360" w:lineRule="auto"/>
        <w:jc w:val="left"/>
        <w:textAlignment w:val="center"/>
      </w:pPr>
      <w:r>
        <w:rPr>
          <w:rFonts w:ascii="SimSun" w:eastAsia="SimSun" w:hAnsi="SimSun" w:cs="SimSun"/>
        </w:rPr>
        <w:t>保持丁化学性质的最小微粒是</w:t>
      </w:r>
      <w:r>
        <w:rPr>
          <w:rFonts w:eastAsia="Times New Roman"/>
          <w:u w:val="single"/>
        </w:rPr>
        <w:t xml:space="preserve">          </w:t>
      </w:r>
      <w:r>
        <w:rPr>
          <w:rFonts w:ascii="SimSun" w:eastAsia="SimSun" w:hAnsi="SimSun" w:cs="SimSun"/>
        </w:rPr>
        <w:t>；该反应的化学方程式为</w:t>
      </w:r>
      <w:r>
        <w:rPr>
          <w:rFonts w:eastAsia="Times New Roman"/>
          <w:u w:val="single"/>
        </w:rPr>
        <w:t xml:space="preserve">         </w:t>
      </w:r>
      <w:r>
        <w:rPr>
          <w:rFonts w:ascii="SimSun" w:eastAsia="SimSun" w:hAnsi="SimSun" w:cs="SimSun"/>
        </w:rPr>
        <w:t>。</w:t>
      </w:r>
    </w:p>
    <w:p w:rsidR="006A444A">
      <w:pPr>
        <w:shd w:val="clear" w:color="auto" w:fill="FFFFFF"/>
        <w:spacing w:line="360" w:lineRule="auto"/>
        <w:jc w:val="left"/>
        <w:textAlignment w:val="center"/>
      </w:pPr>
      <w:r>
        <w:t>22</w:t>
      </w:r>
      <w:r>
        <w:t>．燃烧是人类最</w:t>
      </w:r>
      <w:r>
        <w:t>早有意识利用的化学反应，火的使用标志着人类文明的伟大进步。请回答下列问题。</w:t>
      </w:r>
    </w:p>
    <w:p w:rsidR="006A444A">
      <w:pPr>
        <w:shd w:val="clear" w:color="auto" w:fill="FFFFFF"/>
        <w:spacing w:line="360" w:lineRule="auto"/>
        <w:jc w:val="left"/>
        <w:textAlignment w:val="center"/>
      </w:pPr>
      <w:r>
        <w:t>(1)</w:t>
      </w:r>
      <w:r>
        <w:t>原始人用木柴燃烧释放的</w:t>
      </w:r>
      <w:r>
        <w:rPr>
          <w:rFonts w:eastAsia="Times New Roman"/>
          <w:u w:val="single"/>
        </w:rPr>
        <w:t xml:space="preserve">      </w:t>
      </w:r>
      <w:r>
        <w:t>能烘烤食物，告别了茹毛饮血的野蛮时代。现在人们利用天然气蒸煮食物，天然气的主要成分为甲烷（</w:t>
      </w:r>
      <w:r>
        <w:t>CH</w:t>
      </w:r>
      <w:r>
        <w:rPr>
          <w:vertAlign w:val="subscript"/>
        </w:rPr>
        <w:t>4</w:t>
      </w:r>
      <w:r>
        <w:t>），请你写出甲烷完全燃烧的化学方程式</w:t>
      </w:r>
      <w:r>
        <w:rPr>
          <w:rFonts w:eastAsia="Times New Roman"/>
          <w:u w:val="single"/>
        </w:rPr>
        <w:t xml:space="preserve">      </w:t>
      </w:r>
      <w:r>
        <w:t>。</w:t>
      </w:r>
    </w:p>
    <w:p w:rsidR="006A444A">
      <w:pPr>
        <w:shd w:val="clear" w:color="auto" w:fill="FFFFFF"/>
        <w:spacing w:line="360" w:lineRule="auto"/>
        <w:jc w:val="left"/>
        <w:textAlignment w:val="center"/>
      </w:pPr>
      <w:r>
        <w:t>(2)</w:t>
      </w:r>
      <w:r>
        <w:t>某同学利用如图所示装置探究可燃物燃烧的条件。已知白磷的着火点是</w:t>
      </w:r>
      <w:r>
        <w:t xml:space="preserve"> 40℃</w:t>
      </w:r>
      <w:r>
        <w:t>，红磷的着火点是</w:t>
      </w:r>
      <w:r>
        <w:t xml:space="preserve"> 240℃</w:t>
      </w:r>
      <w:r>
        <w:t>。试管</w:t>
      </w:r>
      <w:r>
        <w:t>①</w:t>
      </w:r>
      <w:r>
        <w:t>中充满氮气，试管</w:t>
      </w:r>
      <w:r>
        <w:t>②③</w:t>
      </w:r>
      <w:r>
        <w:t>中充满氧气。升温至</w:t>
      </w:r>
      <w:r>
        <w:t xml:space="preserve"> 60℃</w:t>
      </w:r>
      <w:r>
        <w:t>，</w:t>
      </w:r>
      <w:r>
        <w:t xml:space="preserve"> </w:t>
      </w:r>
      <w:r>
        <w:t>观察到试管</w:t>
      </w:r>
      <w:r>
        <w:rPr>
          <w:rFonts w:eastAsia="Times New Roman"/>
          <w:u w:val="single"/>
        </w:rPr>
        <w:t xml:space="preserve">      </w:t>
      </w:r>
      <w:r>
        <w:t>（填序号）中物质开始燃烧，对比试管</w:t>
      </w:r>
      <w:r>
        <w:t>②</w:t>
      </w:r>
      <w:r>
        <w:t>和</w:t>
      </w:r>
      <w:r>
        <w:t>③</w:t>
      </w:r>
      <w:r>
        <w:t>可获得燃烧的条件之一是</w:t>
      </w:r>
      <w:r>
        <w:rPr>
          <w:rFonts w:eastAsia="Times New Roman"/>
          <w:u w:val="single"/>
        </w:rPr>
        <w:t xml:space="preserve">  </w:t>
      </w:r>
      <w:r>
        <w:rPr>
          <w:rFonts w:eastAsia="Times New Roman"/>
          <w:u w:val="single"/>
        </w:rPr>
        <w:t xml:space="preserve">    </w:t>
      </w:r>
      <w:r>
        <w:t>。</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2247900" cy="1447800"/>
            <wp:effectExtent l="19050" t="0" r="0"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1" cstate="print"/>
                    <a:stretch>
                      <a:fillRect/>
                    </a:stretch>
                  </pic:blipFill>
                  <pic:spPr>
                    <a:xfrm>
                      <a:off x="0" y="0"/>
                      <a:ext cx="2247900" cy="1447800"/>
                    </a:xfrm>
                    <a:prstGeom prst="rect">
                      <a:avLst/>
                    </a:prstGeom>
                  </pic:spPr>
                </pic:pic>
              </a:graphicData>
            </a:graphic>
          </wp:inline>
        </w:drawing>
      </w:r>
    </w:p>
    <w:p w:rsidR="006A444A">
      <w:pPr>
        <w:shd w:val="clear" w:color="auto" w:fill="FFFFFF"/>
        <w:spacing w:line="360" w:lineRule="auto"/>
        <w:jc w:val="left"/>
        <w:textAlignment w:val="center"/>
        <w:sectPr>
          <w:footerReference w:type="even" r:id="rId32"/>
          <w:type w:val="nextPage"/>
          <w:pgSz w:w="11907" w:h="16839" w:code="9"/>
          <w:pgMar w:top="900" w:right="1997" w:bottom="900" w:left="1997" w:header="500" w:footer="500" w:gutter="0"/>
          <w:pgNumType w:start="5"/>
          <w:cols w:sep="1" w:space="425"/>
          <w:titlePg w:val="0"/>
          <w:docGrid w:type="lines" w:linePitch="312"/>
        </w:sectPr>
      </w:pPr>
      <w:r>
        <w:t>23</w:t>
      </w:r>
      <w:r>
        <w:t>．构建知识网络模型是化学学习中重要的学习方法。图</w:t>
      </w:r>
      <w:r>
        <w:t>1</w:t>
      </w:r>
    </w:p>
    <w:p w:rsidR="006A444A">
      <w:pPr>
        <w:shd w:val="clear" w:color="auto" w:fill="FFFFFF"/>
        <w:spacing w:line="360" w:lineRule="auto"/>
        <w:jc w:val="left"/>
        <w:textAlignment w:val="center"/>
      </w:pPr>
      <w:r>
        <w:t>表示酸的化学性质知识网络，图</w:t>
      </w:r>
      <w:r>
        <w:t>2</w:t>
      </w:r>
      <w:r>
        <w:t>表示稀盐酸与氢氧化钠溶液反应的微观过程。请完成下列问题。</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4933950" cy="1209675"/>
            <wp:effectExtent l="19050" t="0" r="0"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3" cstate="print"/>
                    <a:stretch>
                      <a:fillRect/>
                    </a:stretch>
                  </pic:blipFill>
                  <pic:spPr>
                    <a:xfrm>
                      <a:off x="0" y="0"/>
                      <a:ext cx="4933950" cy="1209675"/>
                    </a:xfrm>
                    <a:prstGeom prst="rect">
                      <a:avLst/>
                    </a:prstGeom>
                  </pic:spPr>
                </pic:pic>
              </a:graphicData>
            </a:graphic>
          </wp:inline>
        </w:drawing>
      </w:r>
    </w:p>
    <w:p w:rsidR="006A444A">
      <w:pPr>
        <w:shd w:val="clear" w:color="auto" w:fill="FFFFFF"/>
        <w:spacing w:line="360" w:lineRule="auto"/>
        <w:jc w:val="left"/>
        <w:textAlignment w:val="center"/>
      </w:pPr>
      <w:r>
        <w:t>(1)</w:t>
      </w:r>
      <w:r>
        <w:t>酸具有相似的化学性质是因为酸溶液中都含有</w:t>
      </w:r>
      <w:r>
        <w:rPr>
          <w:rFonts w:eastAsia="Times New Roman"/>
          <w:u w:val="single"/>
        </w:rPr>
        <w:t xml:space="preserve">       </w:t>
      </w:r>
      <w:r>
        <w:t>（填微粒的符号）。如用湿润的</w:t>
      </w:r>
      <w:r>
        <w:t>pH</w:t>
      </w:r>
      <w:r>
        <w:t>试纸测定稀盐酸的</w:t>
      </w:r>
      <w:r>
        <w:t>pH</w:t>
      </w:r>
      <w:r>
        <w:t>，则测定结果会</w:t>
      </w:r>
      <w:r>
        <w:rPr>
          <w:rFonts w:eastAsia="Times New Roman"/>
          <w:u w:val="single"/>
        </w:rPr>
        <w:t xml:space="preserve">       </w:t>
      </w:r>
      <w:r>
        <w:t>（填</w:t>
      </w:r>
      <w:r>
        <w:t>“</w:t>
      </w:r>
      <w:r>
        <w:t>偏大</w:t>
      </w:r>
      <w:r>
        <w:t>”“</w:t>
      </w:r>
      <w:r>
        <w:t>偏小</w:t>
      </w:r>
      <w:r>
        <w:t>”</w:t>
      </w:r>
      <w:r>
        <w:t>或</w:t>
      </w:r>
      <w:r>
        <w:t>“</w:t>
      </w:r>
      <w:r>
        <w:t>无影响</w:t>
      </w:r>
      <w:r>
        <w:t>”</w:t>
      </w:r>
      <w:r>
        <w:t>）。</w:t>
      </w:r>
    </w:p>
    <w:p w:rsidR="006A444A">
      <w:pPr>
        <w:shd w:val="clear" w:color="auto" w:fill="FFFFFF"/>
        <w:spacing w:line="360" w:lineRule="auto"/>
        <w:jc w:val="left"/>
        <w:textAlignment w:val="center"/>
      </w:pPr>
      <w:r>
        <w:t>(2)</w:t>
      </w:r>
      <w:r>
        <w:t>任写一种</w:t>
      </w:r>
      <w:r>
        <w:t>图</w:t>
      </w:r>
      <w:r>
        <w:t>1</w:t>
      </w:r>
      <w:r>
        <w:t>中</w:t>
      </w:r>
      <w:r>
        <w:t>M</w:t>
      </w:r>
      <w:r>
        <w:t>类物质的化学式</w:t>
      </w:r>
      <w:r>
        <w:rPr>
          <w:rFonts w:eastAsia="Times New Roman"/>
          <w:u w:val="single"/>
        </w:rPr>
        <w:t xml:space="preserve">       </w:t>
      </w:r>
      <w:r>
        <w:t>，其与稀盐酸反应的化学方程式是</w:t>
      </w:r>
      <w:r>
        <w:rPr>
          <w:rFonts w:eastAsia="Times New Roman"/>
          <w:u w:val="single"/>
        </w:rPr>
        <w:t xml:space="preserve">       </w:t>
      </w:r>
      <w:r>
        <w:t>。</w:t>
      </w:r>
    </w:p>
    <w:p w:rsidR="006A444A">
      <w:pPr>
        <w:shd w:val="clear" w:color="auto" w:fill="FFFFFF"/>
        <w:spacing w:line="360" w:lineRule="auto"/>
        <w:jc w:val="left"/>
        <w:textAlignment w:val="center"/>
      </w:pPr>
      <w:r>
        <w:t>(3)</w:t>
      </w:r>
      <w:r>
        <w:t>复分解反应的实质是阴阳离子结合成气体、沉淀、水三者之一的过程。某同学为理解稀盐酸和</w:t>
      </w:r>
      <w:r>
        <w:t>氢氧化钠</w:t>
      </w:r>
      <w:r>
        <w:t>两者之间发生中和反应的微观实质，绘制了图</w:t>
      </w:r>
      <w:r>
        <w:t>2.</w:t>
      </w:r>
      <w:r>
        <w:t>请你在圆圈中填入适当的化学式或离子符号</w:t>
      </w:r>
      <w:r>
        <w:rPr>
          <w:rFonts w:eastAsia="Times New Roman"/>
          <w:u w:val="single"/>
        </w:rPr>
        <w:t xml:space="preserve">       </w:t>
      </w:r>
      <w:r>
        <w:t>；依此类推当图</w:t>
      </w:r>
      <w:r>
        <w:t>1</w:t>
      </w:r>
      <w:r>
        <w:t>中</w:t>
      </w:r>
      <w:r>
        <w:t>⑤</w:t>
      </w:r>
      <w:r>
        <w:t>向稀盐酸中滴加硝酸银溶液时，参与反应的微观粒子为</w:t>
      </w:r>
      <w:r>
        <w:rPr>
          <w:rFonts w:eastAsia="Times New Roman"/>
          <w:u w:val="single"/>
        </w:rPr>
        <w:t xml:space="preserve">       </w:t>
      </w:r>
      <w:r>
        <w:t>。</w:t>
      </w:r>
    </w:p>
    <w:p w:rsidR="006A444A">
      <w:pPr>
        <w:shd w:val="clear" w:color="auto" w:fill="FFFFFF"/>
        <w:spacing w:line="360" w:lineRule="auto"/>
        <w:jc w:val="left"/>
        <w:textAlignment w:val="center"/>
      </w:pPr>
      <w:r>
        <w:t>24</w:t>
      </w:r>
      <w:r>
        <w:t>．制造载人飞船和太空舱需要镁合金和钛合金，制备镁和钛流程如下。</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4905375" cy="1095375"/>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34" cstate="print"/>
                    <a:stretch>
                      <a:fillRect/>
                    </a:stretch>
                  </pic:blipFill>
                  <pic:spPr>
                    <a:xfrm>
                      <a:off x="0" y="0"/>
                      <a:ext cx="4905375" cy="1095375"/>
                    </a:xfrm>
                    <a:prstGeom prst="rect">
                      <a:avLst/>
                    </a:prstGeom>
                  </pic:spPr>
                </pic:pic>
              </a:graphicData>
            </a:graphic>
          </wp:inline>
        </w:drawing>
      </w:r>
    </w:p>
    <w:p w:rsidR="006A444A">
      <w:pPr>
        <w:shd w:val="clear" w:color="auto" w:fill="FFFFFF"/>
        <w:spacing w:line="360" w:lineRule="auto"/>
        <w:jc w:val="left"/>
        <w:textAlignment w:val="center"/>
      </w:pPr>
      <w:r>
        <w:t>结合流程图，回答下列问题。</w:t>
      </w:r>
    </w:p>
    <w:p w:rsidR="006A444A">
      <w:pPr>
        <w:shd w:val="clear" w:color="auto" w:fill="FFFFFF"/>
        <w:spacing w:line="360" w:lineRule="auto"/>
        <w:jc w:val="left"/>
        <w:textAlignment w:val="center"/>
      </w:pPr>
      <w:r>
        <w:t>(1)</w:t>
      </w:r>
      <w:r>
        <w:t>步骤</w:t>
      </w:r>
      <w:r>
        <w:t>①</w:t>
      </w:r>
      <w:r>
        <w:t>中可以加入</w:t>
      </w:r>
      <w:r>
        <w:rPr>
          <w:rFonts w:eastAsia="Times New Roman"/>
          <w:u w:val="single"/>
        </w:rPr>
        <w:t xml:space="preserve">       </w:t>
      </w:r>
      <w:r>
        <w:t>。</w:t>
      </w:r>
    </w:p>
    <w:p w:rsidR="006A444A">
      <w:pPr>
        <w:shd w:val="clear" w:color="auto" w:fill="FFFFFF"/>
        <w:spacing w:line="360" w:lineRule="auto"/>
        <w:jc w:val="left"/>
        <w:textAlignment w:val="center"/>
      </w:pPr>
      <w:r>
        <w:t>(2)</w:t>
      </w:r>
      <w:r>
        <w:t>流程</w:t>
      </w:r>
      <w:r>
        <w:t>②</w:t>
      </w:r>
      <w:r>
        <w:t>过程中发生反应的化学方程式</w:t>
      </w:r>
      <w:r>
        <w:rPr>
          <w:rFonts w:eastAsia="Times New Roman"/>
          <w:u w:val="single"/>
        </w:rPr>
        <w:t xml:space="preserve">       </w:t>
      </w:r>
      <w:r>
        <w:t>。</w:t>
      </w:r>
    </w:p>
    <w:p w:rsidR="006A444A">
      <w:pPr>
        <w:shd w:val="clear" w:color="auto" w:fill="FFFFFF"/>
        <w:spacing w:line="360" w:lineRule="auto"/>
        <w:jc w:val="left"/>
        <w:textAlignment w:val="center"/>
      </w:pPr>
      <w:r>
        <w:t>(3)</w:t>
      </w:r>
      <w:r>
        <w:t>该流程中可以循环利用的物质是</w:t>
      </w:r>
      <w:r>
        <w:rPr>
          <w:rFonts w:eastAsia="Times New Roman"/>
          <w:u w:val="single"/>
        </w:rPr>
        <w:t xml:space="preserve">  </w:t>
      </w:r>
      <w:r>
        <w:rPr>
          <w:rFonts w:eastAsia="Times New Roman"/>
          <w:u w:val="single"/>
        </w:rPr>
        <w:t xml:space="preserve">     </w:t>
      </w:r>
      <w:r>
        <w:t>。</w:t>
      </w:r>
    </w:p>
    <w:p w:rsidR="006A444A">
      <w:pPr>
        <w:shd w:val="clear" w:color="auto" w:fill="FFFFFF"/>
        <w:spacing w:line="360" w:lineRule="auto"/>
        <w:jc w:val="left"/>
        <w:textAlignment w:val="center"/>
      </w:pPr>
      <w:r>
        <w:t>(4)</w:t>
      </w:r>
      <w:r>
        <w:t>步骤</w:t>
      </w:r>
      <w:r>
        <w:t>④</w:t>
      </w:r>
      <w:r>
        <w:t>中氩气作保护气是因为</w:t>
      </w:r>
      <w:r>
        <w:rPr>
          <w:rFonts w:eastAsia="Times New Roman"/>
          <w:u w:val="single"/>
        </w:rPr>
        <w:t xml:space="preserve">       </w:t>
      </w:r>
      <w:r>
        <w:t>。</w:t>
      </w:r>
    </w:p>
    <w:p w:rsidR="006A444A">
      <w:pPr>
        <w:shd w:val="clear" w:color="auto" w:fill="FFFFFF"/>
        <w:spacing w:line="360" w:lineRule="auto"/>
        <w:jc w:val="left"/>
        <w:textAlignment w:val="center"/>
      </w:pPr>
      <w:r>
        <w:t>25</w:t>
      </w:r>
      <w:r>
        <w:t>．将</w:t>
      </w:r>
      <w:r>
        <w:object>
          <v:shape id="_x0000_i1031" type="#_x0000_t75" alt=" " style="width:31.5pt;height:12.75pt" o:ole="">
            <v:imagedata r:id="rId35" o:title="eqIdce93086f0133444d40743d654cba1c55"/>
          </v:shape>
          <o:OLEObject Type="Embed" ProgID="Equation.DSMT4" ShapeID="_x0000_i1031" DrawAspect="Content" ObjectID="_1767881811" r:id="rId36"/>
        </w:object>
      </w:r>
      <w:r>
        <w:t>溶液与稀硫酸混合，观察不到明显现象，为证明</w:t>
      </w:r>
      <w:r>
        <w:object>
          <v:shape id="_x0000_i1032" type="#_x0000_t75" alt=" " style="width:31.5pt;height:12.75pt" o:ole="">
            <v:imagedata r:id="rId35" o:title="eqIdce93086f0133444d40743d654cba1c55"/>
          </v:shape>
          <o:OLEObject Type="Embed" ProgID="Equation.DSMT4" ShapeID="_x0000_i1032" DrawAspect="Content" ObjectID="_1767881812" r:id="rId37"/>
        </w:object>
      </w:r>
      <w:r>
        <w:t>溶液与稀硫酸发生了反应，兴趣小组的同学用了以下两个方法。</w:t>
      </w:r>
    </w:p>
    <w:p w:rsidR="006A444A">
      <w:pPr>
        <w:shd w:val="clear" w:color="auto" w:fill="FFFFFF"/>
        <w:spacing w:line="360" w:lineRule="auto"/>
        <w:jc w:val="left"/>
        <w:textAlignment w:val="center"/>
      </w:pPr>
      <w:r>
        <w:t>(1)</w:t>
      </w:r>
      <w:r>
        <w:t>利用</w:t>
      </w:r>
      <w:r>
        <w:t>pH</w:t>
      </w:r>
      <w:r>
        <w:t>传感器测定溶液</w:t>
      </w:r>
      <w:r>
        <w:t>pH</w:t>
      </w:r>
      <w:r>
        <w:t>变化。甲同学在实验过程中测得</w:t>
      </w:r>
      <w:r>
        <w:t>pH</w:t>
      </w:r>
      <w:r>
        <w:t>变化如图所示，则该同学是将</w:t>
      </w:r>
      <w:r>
        <w:t>_____(</w:t>
      </w:r>
      <w:r>
        <w:t>填序号，下同</w:t>
      </w:r>
      <w:r>
        <w:t>)</w:t>
      </w:r>
      <w:r>
        <w:t>。</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1590675" cy="1066800"/>
            <wp:effectExtent l="19050" t="0" r="9525" b="0"/>
            <wp:docPr id="1000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38" cstate="print"/>
                    <a:stretch>
                      <a:fillRect/>
                    </a:stretch>
                  </pic:blipFill>
                  <pic:spPr>
                    <a:xfrm>
                      <a:off x="0" y="0"/>
                      <a:ext cx="1590675" cy="1066800"/>
                    </a:xfrm>
                    <a:prstGeom prst="rect">
                      <a:avLst/>
                    </a:prstGeom>
                  </pic:spPr>
                </pic:pic>
              </a:graphicData>
            </a:graphic>
          </wp:inline>
        </w:drawing>
      </w:r>
      <w:r>
        <w:rPr>
          <w:rFonts w:eastAsia="Times New Roman"/>
          <w:kern w:val="0"/>
          <w:sz w:val="24"/>
          <w:szCs w:val="24"/>
        </w:rPr>
        <w:t>  </w:t>
      </w:r>
    </w:p>
    <w:p w:rsidR="006A444A">
      <w:pPr>
        <w:shd w:val="clear" w:color="auto" w:fill="FFFFFF"/>
        <w:spacing w:line="360" w:lineRule="auto"/>
        <w:jc w:val="left"/>
        <w:textAlignment w:val="center"/>
        <w:sectPr>
          <w:footerReference w:type="even" r:id="rId39"/>
          <w:type w:val="nextPage"/>
          <w:pgSz w:w="11907" w:h="16839" w:code="9"/>
          <w:pgMar w:top="900" w:right="1997" w:bottom="900" w:left="1997" w:header="500" w:footer="500" w:gutter="0"/>
          <w:pgNumType w:start="6"/>
          <w:cols w:sep="1" w:space="425"/>
          <w:titlePg w:val="0"/>
          <w:docGrid w:type="lines" w:linePitch="312"/>
        </w:sectPr>
      </w:pPr>
      <w:r>
        <w:t>A</w:t>
      </w:r>
      <w:r>
        <w:t>．</w:t>
      </w:r>
      <w:r>
        <w:object>
          <v:shape id="_x0000_i1033" type="#_x0000_t75" alt=" " style="width:31.5pt;height:12.75pt" o:ole="">
            <v:imagedata r:id="rId35" o:title="eqIdce93086f0133444d40743d654cba1c55"/>
          </v:shape>
          <o:OLEObject Type="Embed" ProgID="Equation.DSMT4" ShapeID="_x0000_i1033" DrawAspect="Content" ObjectID="_1767881813" r:id="rId40"/>
        </w:object>
      </w:r>
      <w:r>
        <w:t>溶</w:t>
      </w:r>
      <w:r>
        <w:t>液滴入稀硫酸中</w:t>
      </w:r>
    </w:p>
    <w:p w:rsidR="006A444A">
      <w:pPr>
        <w:shd w:val="clear" w:color="auto" w:fill="FFFFFF"/>
        <w:spacing w:line="360" w:lineRule="auto"/>
        <w:jc w:val="left"/>
        <w:textAlignment w:val="center"/>
      </w:pPr>
      <w:r>
        <w:t>B</w:t>
      </w:r>
      <w:r>
        <w:t>．稀硫酸滴入</w:t>
      </w:r>
      <w:r>
        <w:object>
          <v:shape id="_x0000_i1034" type="#_x0000_t75" alt=" " style="width:31.5pt;height:12.75pt" o:ole="">
            <v:imagedata r:id="rId35" o:title="eqIdce93086f0133444d40743d654cba1c55"/>
          </v:shape>
          <o:OLEObject Type="Embed" ProgID="Equation.DSMT4" ShapeID="_x0000_i1034" DrawAspect="Content" ObjectID="_1767881814" r:id="rId41"/>
        </w:object>
      </w:r>
      <w:r>
        <w:t>溶液中</w:t>
      </w:r>
    </w:p>
    <w:p w:rsidR="006A444A">
      <w:pPr>
        <w:shd w:val="clear" w:color="auto" w:fill="FFFFFF"/>
        <w:spacing w:line="360" w:lineRule="auto"/>
        <w:jc w:val="left"/>
        <w:textAlignment w:val="center"/>
      </w:pPr>
      <w:r>
        <w:t>(2)</w:t>
      </w:r>
      <w:r>
        <w:t>借助于酸碱指示剂。乙同学通过下图所示实验，观察到溶液由红色变成无色，也证明</w:t>
      </w:r>
      <w:r>
        <w:object>
          <v:shape id="_x0000_i1035" type="#_x0000_t75" alt=" " style="width:31.5pt;height:12.75pt" o:ole="">
            <v:imagedata r:id="rId35" o:title="eqIdce93086f0133444d40743d654cba1c55"/>
          </v:shape>
          <o:OLEObject Type="Embed" ProgID="Equation.DSMT4" ShapeID="_x0000_i1035" DrawAspect="Content" ObjectID="_1767881815" r:id="rId42"/>
        </w:object>
      </w:r>
      <w:r>
        <w:t>溶液与稀硫酸发生了化学反应。</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2085975" cy="1038225"/>
            <wp:effectExtent l="19050" t="0" r="9525" b="0"/>
            <wp:docPr id="1000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43" cstate="print"/>
                    <a:stretch>
                      <a:fillRect/>
                    </a:stretch>
                  </pic:blipFill>
                  <pic:spPr>
                    <a:xfrm>
                      <a:off x="0" y="0"/>
                      <a:ext cx="2085975" cy="1038225"/>
                    </a:xfrm>
                    <a:prstGeom prst="rect">
                      <a:avLst/>
                    </a:prstGeom>
                  </pic:spPr>
                </pic:pic>
              </a:graphicData>
            </a:graphic>
          </wp:inline>
        </w:drawing>
      </w:r>
      <w:r>
        <w:rPr>
          <w:rFonts w:eastAsia="Times New Roman"/>
          <w:kern w:val="0"/>
          <w:sz w:val="24"/>
          <w:szCs w:val="24"/>
        </w:rPr>
        <w:t>  </w:t>
      </w:r>
    </w:p>
    <w:p w:rsidR="006A444A">
      <w:pPr>
        <w:shd w:val="clear" w:color="auto" w:fill="FFFFFF"/>
        <w:spacing w:line="360" w:lineRule="auto"/>
        <w:jc w:val="left"/>
        <w:textAlignment w:val="center"/>
      </w:pPr>
      <w:r>
        <w:t>①</w:t>
      </w:r>
      <w:r>
        <w:t>反应完毕后</w:t>
      </w:r>
      <w:r>
        <w:t>A</w:t>
      </w:r>
      <w:r>
        <w:t>烧杯中的溶质一定不含</w:t>
      </w:r>
      <w:r>
        <w:rPr>
          <w:rFonts w:eastAsia="Times New Roman"/>
          <w:u w:val="single"/>
        </w:rPr>
        <w:t xml:space="preserve">     </w:t>
      </w:r>
      <w:r>
        <w:t>。</w:t>
      </w:r>
    </w:p>
    <w:p w:rsidR="006A444A">
      <w:pPr>
        <w:shd w:val="clear" w:color="auto" w:fill="FFFFFF"/>
        <w:spacing w:line="360" w:lineRule="auto"/>
        <w:jc w:val="left"/>
        <w:textAlignment w:val="center"/>
      </w:pPr>
      <w:r>
        <w:t>②</w:t>
      </w:r>
      <w:r>
        <w:t>为了验证反应后</w:t>
      </w:r>
      <w:r>
        <w:t>A</w:t>
      </w:r>
      <w:r>
        <w:t>烧杯中的溶质成分，兴趣小组选取了以下试剂进行验证，其中合理的是</w:t>
      </w:r>
      <w:r>
        <w:rPr>
          <w:rFonts w:eastAsia="Times New Roman"/>
          <w:u w:val="single"/>
        </w:rPr>
        <w:t xml:space="preserve">     </w:t>
      </w:r>
      <w:r>
        <w:t>。</w:t>
      </w:r>
    </w:p>
    <w:p w:rsidR="006A444A">
      <w:pPr>
        <w:shd w:val="clear" w:color="auto" w:fill="FFFFFF"/>
        <w:spacing w:line="360" w:lineRule="auto"/>
        <w:jc w:val="left"/>
        <w:textAlignment w:val="center"/>
      </w:pPr>
      <w:r>
        <w:t>A</w:t>
      </w:r>
      <w:r>
        <w:t>．</w:t>
      </w:r>
      <w:r>
        <w:object>
          <v:shape id="_x0000_i1036" type="#_x0000_t75" alt=" " style="width:28.5pt;height:16.5pt" o:ole="">
            <v:imagedata r:id="rId44" o:title="eqId388fdfb236c5196bcfbe821d7712f13f"/>
          </v:shape>
          <o:OLEObject Type="Embed" ProgID="Equation.DSMT4" ShapeID="_x0000_i1036" DrawAspect="Content" ObjectID="_1767881816" r:id="rId45"/>
        </w:object>
      </w:r>
      <w:r>
        <w:t>溶液</w:t>
      </w:r>
      <w:r>
        <w:rPr>
          <w:rFonts w:eastAsia="Times New Roman"/>
          <w:kern w:val="0"/>
          <w:sz w:val="24"/>
          <w:szCs w:val="24"/>
        </w:rPr>
        <w:t>    </w:t>
      </w:r>
      <w:r>
        <w:t>B</w:t>
      </w:r>
      <w:r>
        <w:t>．</w:t>
      </w:r>
      <w:r>
        <w:object>
          <v:shape id="_x0000_i1037" type="#_x0000_t75" alt=" " style="width:24.75pt;height:13.5pt" o:ole="">
            <v:imagedata r:id="rId46" o:title="eqIdbd64433131ff93fd151abc85cfe05dba"/>
          </v:shape>
          <o:OLEObject Type="Embed" ProgID="Equation.DSMT4" ShapeID="_x0000_i1037" DrawAspect="Content" ObjectID="_1767881817" r:id="rId47"/>
        </w:object>
      </w:r>
      <w:r>
        <w:rPr>
          <w:rFonts w:eastAsia="Times New Roman"/>
          <w:kern w:val="0"/>
          <w:sz w:val="24"/>
          <w:szCs w:val="24"/>
        </w:rPr>
        <w:t>    </w:t>
      </w:r>
      <w:r>
        <w:t>C</w:t>
      </w:r>
      <w:r>
        <w:t>．</w:t>
      </w:r>
      <w:r>
        <w:object>
          <v:shape id="_x0000_i1038" type="#_x0000_t75" alt=" " style="width:16.5pt;height:13.5pt" o:ole="">
            <v:imagedata r:id="rId48" o:title="eqId26ea660b68dc20c57a9a3a53ecba228b"/>
          </v:shape>
          <o:OLEObject Type="Embed" ProgID="Equation.DSMT4" ShapeID="_x0000_i1038" DrawAspect="Content" ObjectID="_1767881818" r:id="rId49"/>
        </w:object>
      </w:r>
      <w:r>
        <w:t>片</w:t>
      </w:r>
      <w:r>
        <w:rPr>
          <w:rFonts w:eastAsia="Times New Roman"/>
          <w:kern w:val="0"/>
          <w:sz w:val="24"/>
          <w:szCs w:val="24"/>
        </w:rPr>
        <w:t>    </w:t>
      </w:r>
      <w:r>
        <w:t>D</w:t>
      </w:r>
      <w:r>
        <w:t>．</w:t>
      </w:r>
      <w:r>
        <w:object>
          <v:shape id="_x0000_i1039" type="#_x0000_t75" alt=" " style="width:37.5pt;height:16.5pt" o:ole="">
            <v:imagedata r:id="rId50" o:title="eqIdcd46a1a853c372c1fb6c7a88cd947e87"/>
          </v:shape>
          <o:OLEObject Type="Embed" ProgID="Equation.DSMT4" ShapeID="_x0000_i1039" DrawAspect="Content" ObjectID="_1767881819" r:id="rId51"/>
        </w:object>
      </w:r>
    </w:p>
    <w:p w:rsidR="006A444A">
      <w:pPr>
        <w:shd w:val="clear" w:color="auto" w:fill="FFFFFF"/>
        <w:spacing w:line="360" w:lineRule="auto"/>
        <w:jc w:val="left"/>
        <w:textAlignment w:val="center"/>
      </w:pPr>
      <w:r>
        <w:t>选取上述选项中的一种不合理的试剂，说明不可行的原因是</w:t>
      </w:r>
      <w:r>
        <w:rPr>
          <w:rFonts w:eastAsia="Times New Roman"/>
          <w:u w:val="single"/>
        </w:rPr>
        <w:t xml:space="preserve">     </w:t>
      </w:r>
      <w:r>
        <w:t>。</w:t>
      </w:r>
    </w:p>
    <w:p w:rsidR="006A444A">
      <w:pPr>
        <w:shd w:val="clear" w:color="auto" w:fill="FFFFFF"/>
        <w:spacing w:line="360" w:lineRule="auto"/>
        <w:jc w:val="left"/>
        <w:textAlignment w:val="center"/>
      </w:pPr>
      <w:r>
        <w:t>(3)</w:t>
      </w:r>
      <w:r>
        <w:t>兴趣小组的同学又想到了另外的一种方法验证</w:t>
      </w:r>
      <w:r>
        <w:object>
          <v:shape id="_x0000_i1040" type="#_x0000_t75" alt=" " style="width:31.5pt;height:12.75pt" o:ole="">
            <v:imagedata r:id="rId35" o:title="eqIdce93086f0133444d40743d654cba1c55"/>
          </v:shape>
          <o:OLEObject Type="Embed" ProgID="Equation.DSMT4" ShapeID="_x0000_i1040" DrawAspect="Content" ObjectID="_1767881820" r:id="rId52"/>
        </w:object>
      </w:r>
      <w:r>
        <w:t>溶液与稀硫酸发生了反应，他的方法是</w:t>
      </w:r>
      <w:r>
        <w:rPr>
          <w:rFonts w:eastAsia="Times New Roman"/>
          <w:u w:val="single"/>
        </w:rPr>
        <w:t xml:space="preserve">     </w:t>
      </w:r>
      <w:r>
        <w:t>。</w:t>
      </w:r>
    </w:p>
    <w:p w:rsidR="006A444A">
      <w:pPr>
        <w:shd w:val="clear" w:color="auto" w:fill="FFFFFF"/>
        <w:spacing w:line="360" w:lineRule="auto"/>
        <w:jc w:val="left"/>
        <w:textAlignment w:val="center"/>
      </w:pPr>
      <w:r>
        <w:rPr>
          <w:b/>
          <w:sz w:val="24"/>
        </w:rPr>
        <w:t>三、实验题（本题包括</w:t>
      </w:r>
      <w:r>
        <w:rPr>
          <w:b/>
          <w:sz w:val="24"/>
        </w:rPr>
        <w:t>2</w:t>
      </w:r>
      <w:r>
        <w:rPr>
          <w:b/>
          <w:sz w:val="24"/>
        </w:rPr>
        <w:t>小题，共</w:t>
      </w:r>
      <w:r>
        <w:rPr>
          <w:b/>
          <w:sz w:val="24"/>
        </w:rPr>
        <w:t>19</w:t>
      </w:r>
      <w:r>
        <w:rPr>
          <w:b/>
          <w:sz w:val="24"/>
        </w:rPr>
        <w:t>分。）</w:t>
      </w:r>
    </w:p>
    <w:p w:rsidR="006A444A">
      <w:pPr>
        <w:shd w:val="clear" w:color="auto" w:fill="FFFFFF"/>
        <w:spacing w:line="360" w:lineRule="auto"/>
        <w:jc w:val="left"/>
        <w:textAlignment w:val="center"/>
      </w:pPr>
      <w:r>
        <w:t>26</w:t>
      </w:r>
      <w:r>
        <w:t>．利用下列装置进行二氧化碳的制备与性质实验，请回答下列问题。</w:t>
      </w:r>
    </w:p>
    <w:p w:rsidR="006A444A">
      <w:pPr>
        <w:shd w:val="clear" w:color="auto" w:fill="FFFFFF"/>
        <w:spacing w:line="360" w:lineRule="auto"/>
        <w:jc w:val="left"/>
        <w:textAlignment w:val="center"/>
      </w:pPr>
      <w:r>
        <w:t>(1)</w:t>
      </w:r>
      <w:r>
        <w:t>二氧化碳的制备：</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4133850" cy="1647825"/>
            <wp:effectExtent l="19050" t="0" r="0" b="0"/>
            <wp:docPr id="10003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53" cstate="print"/>
                    <a:stretch>
                      <a:fillRect/>
                    </a:stretch>
                  </pic:blipFill>
                  <pic:spPr>
                    <a:xfrm>
                      <a:off x="0" y="0"/>
                      <a:ext cx="4133850" cy="1647825"/>
                    </a:xfrm>
                    <a:prstGeom prst="rect">
                      <a:avLst/>
                    </a:prstGeom>
                  </pic:spPr>
                </pic:pic>
              </a:graphicData>
            </a:graphic>
          </wp:inline>
        </w:drawing>
      </w:r>
    </w:p>
    <w:p w:rsidR="006A444A">
      <w:pPr>
        <w:shd w:val="clear" w:color="auto" w:fill="FFFFFF"/>
        <w:spacing w:line="360" w:lineRule="auto"/>
        <w:jc w:val="left"/>
        <w:textAlignment w:val="center"/>
      </w:pPr>
      <w:r>
        <w:t>A.</w:t>
      </w:r>
      <w:r>
        <w:t>写出仪器</w:t>
      </w:r>
      <w:r>
        <w:t>x</w:t>
      </w:r>
      <w:r>
        <w:t>的名称：</w:t>
      </w:r>
      <w:r>
        <w:rPr>
          <w:rFonts w:eastAsia="Times New Roman"/>
          <w:u w:val="single"/>
        </w:rPr>
        <w:t xml:space="preserve">       </w:t>
      </w:r>
      <w:r>
        <w:t>。</w:t>
      </w:r>
    </w:p>
    <w:p w:rsidR="006A444A">
      <w:pPr>
        <w:shd w:val="clear" w:color="auto" w:fill="FFFFFF"/>
        <w:spacing w:line="360" w:lineRule="auto"/>
        <w:jc w:val="left"/>
        <w:textAlignment w:val="center"/>
      </w:pPr>
      <w:r>
        <w:t>B.</w:t>
      </w:r>
      <w:r>
        <w:t>实验室可用石灰石和稀盐酸反应制取二氧化碳，可选用的发生装置为</w:t>
      </w:r>
      <w:r>
        <w:rPr>
          <w:rFonts w:eastAsia="Times New Roman"/>
          <w:u w:val="single"/>
        </w:rPr>
        <w:t xml:space="preserve">       </w:t>
      </w:r>
      <w:r>
        <w:t>（填字母序号，下同）。可选用的收集装置为</w:t>
      </w:r>
      <w:r>
        <w:rPr>
          <w:rFonts w:eastAsia="Times New Roman"/>
          <w:u w:val="single"/>
        </w:rPr>
        <w:t xml:space="preserve">       </w:t>
      </w:r>
      <w:r>
        <w:t>，选择收集装置需要考虑的因素有</w:t>
      </w:r>
      <w:r>
        <w:rPr>
          <w:rFonts w:eastAsia="Times New Roman"/>
          <w:u w:val="single"/>
        </w:rPr>
        <w:t xml:space="preserve">       </w:t>
      </w:r>
      <w:r>
        <w:t>。</w:t>
      </w:r>
    </w:p>
    <w:p w:rsidR="006A444A">
      <w:pPr>
        <w:shd w:val="clear" w:color="auto" w:fill="FFFFFF"/>
        <w:spacing w:line="360" w:lineRule="auto"/>
        <w:jc w:val="left"/>
        <w:textAlignment w:val="center"/>
        <w:sectPr>
          <w:footerReference w:type="even" r:id="rId54"/>
          <w:type w:val="nextPage"/>
          <w:pgSz w:w="11907" w:h="16839" w:code="9"/>
          <w:pgMar w:top="900" w:right="1997" w:bottom="900" w:left="1997" w:header="500" w:footer="500" w:gutter="0"/>
          <w:pgNumType w:start="7"/>
          <w:cols w:sep="1" w:space="425"/>
          <w:titlePg w:val="0"/>
          <w:docGrid w:type="lines" w:linePitch="312"/>
        </w:sectPr>
      </w:pPr>
      <w:r>
        <w:t>(2)</w:t>
      </w:r>
      <w:r>
        <w:t>二氧化碳的性质：用如图所示装置进行实验。</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4486275" cy="1457325"/>
            <wp:effectExtent l="19050" t="0" r="9525" b="0"/>
            <wp:docPr id="10003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55" cstate="print"/>
                    <a:stretch>
                      <a:fillRect/>
                    </a:stretch>
                  </pic:blipFill>
                  <pic:spPr>
                    <a:xfrm>
                      <a:off x="0" y="0"/>
                      <a:ext cx="4486275" cy="1457325"/>
                    </a:xfrm>
                    <a:prstGeom prst="rect">
                      <a:avLst/>
                    </a:prstGeom>
                  </pic:spPr>
                </pic:pic>
              </a:graphicData>
            </a:graphic>
          </wp:inline>
        </w:drawing>
      </w:r>
    </w:p>
    <w:p w:rsidR="006A444A">
      <w:pPr>
        <w:shd w:val="clear" w:color="auto" w:fill="FFFFFF"/>
        <w:spacing w:line="360" w:lineRule="auto"/>
        <w:jc w:val="left"/>
        <w:textAlignment w:val="center"/>
      </w:pPr>
      <w:r>
        <w:t>A.</w:t>
      </w:r>
      <w:r>
        <w:t>若要证明</w:t>
      </w:r>
      <w:r>
        <w:t>b</w:t>
      </w:r>
      <w:r>
        <w:t>处二氧化碳与水发生反应生成碳酸使紫色石蕊溶液变红，可在</w:t>
      </w:r>
      <w:r>
        <w:t>a</w:t>
      </w:r>
      <w:r>
        <w:t>处放置</w:t>
      </w:r>
      <w:r>
        <w:rPr>
          <w:rFonts w:eastAsia="Times New Roman"/>
          <w:u w:val="single"/>
        </w:rPr>
        <w:t xml:space="preserve">       </w:t>
      </w:r>
      <w:r>
        <w:t>做对</w:t>
      </w:r>
      <w:r>
        <w:t>照实验。</w:t>
      </w:r>
    </w:p>
    <w:p w:rsidR="006A444A">
      <w:pPr>
        <w:shd w:val="clear" w:color="auto" w:fill="FFFFFF"/>
        <w:spacing w:line="360" w:lineRule="auto"/>
        <w:jc w:val="left"/>
        <w:textAlignment w:val="center"/>
      </w:pPr>
      <w:r>
        <w:t>B.</w:t>
      </w:r>
      <w:r>
        <w:t>写出</w:t>
      </w:r>
      <w:r>
        <w:t>c</w:t>
      </w:r>
      <w:r>
        <w:t>处发生反应的化学方程式</w:t>
      </w:r>
      <w:r>
        <w:rPr>
          <w:rFonts w:eastAsia="Times New Roman"/>
          <w:u w:val="single"/>
        </w:rPr>
        <w:t xml:space="preserve">       </w:t>
      </w:r>
      <w:r>
        <w:t>。</w:t>
      </w:r>
    </w:p>
    <w:p w:rsidR="006A444A">
      <w:pPr>
        <w:shd w:val="clear" w:color="auto" w:fill="FFFFFF"/>
        <w:spacing w:line="360" w:lineRule="auto"/>
        <w:jc w:val="left"/>
        <w:textAlignment w:val="center"/>
      </w:pPr>
      <w:r>
        <w:t>C.</w:t>
      </w:r>
      <w:r>
        <w:t>烧杯里铁皮架的上</w:t>
      </w:r>
      <w:r>
        <w:t>下层各</w:t>
      </w:r>
      <w:r>
        <w:t>放置了一根燃着的蜡烛，实验过程中可观察到的现象是</w:t>
      </w:r>
      <w:r>
        <w:rPr>
          <w:rFonts w:eastAsia="Times New Roman"/>
          <w:u w:val="single"/>
        </w:rPr>
        <w:t xml:space="preserve">       </w:t>
      </w:r>
      <w:r>
        <w:t>，由此推断二氧化碳具有的性质有</w:t>
      </w:r>
      <w:r>
        <w:rPr>
          <w:rFonts w:eastAsia="Times New Roman"/>
          <w:u w:val="single"/>
        </w:rPr>
        <w:t xml:space="preserve">    </w:t>
      </w:r>
      <w:r>
        <w:rPr>
          <w:rFonts w:eastAsia="Times New Roman"/>
          <w:u w:val="single"/>
        </w:rPr>
        <w:t xml:space="preserve">   </w:t>
      </w:r>
      <w:r>
        <w:t>。</w:t>
      </w:r>
    </w:p>
    <w:p w:rsidR="006A444A">
      <w:pPr>
        <w:shd w:val="clear" w:color="auto" w:fill="FFFFFF"/>
        <w:spacing w:line="360" w:lineRule="auto"/>
        <w:jc w:val="left"/>
        <w:textAlignment w:val="center"/>
      </w:pPr>
      <w:r>
        <w:t>27</w:t>
      </w:r>
      <w:r>
        <w:t>．科学探究和证据推理是化学学科的核心素养。</w:t>
      </w:r>
      <w:r>
        <w:t>A</w:t>
      </w:r>
      <w:r>
        <w:t>、</w:t>
      </w:r>
      <w:r>
        <w:t>B</w:t>
      </w:r>
      <w:r>
        <w:t>、</w:t>
      </w:r>
      <w:r>
        <w:t>C</w:t>
      </w:r>
      <w:r>
        <w:t>三个学习小组同学根据三个特殊的复分解反应设计了实验方案进行探究活动，并基于证据进行推理分析。</w:t>
      </w:r>
    </w:p>
    <w:p w:rsidR="006A444A">
      <w:pPr>
        <w:shd w:val="clear" w:color="auto" w:fill="FFFFFF"/>
        <w:spacing w:line="360" w:lineRule="auto"/>
        <w:jc w:val="left"/>
        <w:textAlignment w:val="center"/>
      </w:pPr>
      <w:r>
        <w:rPr>
          <w:rFonts w:eastAsia="Times New Roman"/>
          <w:noProof/>
          <w:kern w:val="0"/>
          <w:sz w:val="24"/>
          <w:szCs w:val="24"/>
        </w:rPr>
        <w:drawing>
          <wp:inline distT="0" distB="0" distL="0" distR="0">
            <wp:extent cx="3190875" cy="1809750"/>
            <wp:effectExtent l="19050" t="0" r="9525" b="0"/>
            <wp:docPr id="10004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56" cstate="print"/>
                    <a:stretch>
                      <a:fillRect/>
                    </a:stretch>
                  </pic:blipFill>
                  <pic:spPr>
                    <a:xfrm>
                      <a:off x="0" y="0"/>
                      <a:ext cx="3190875" cy="1809750"/>
                    </a:xfrm>
                    <a:prstGeom prst="rect">
                      <a:avLst/>
                    </a:prstGeom>
                  </pic:spPr>
                </pic:pic>
              </a:graphicData>
            </a:graphic>
          </wp:inline>
        </w:drawing>
      </w:r>
    </w:p>
    <w:p w:rsidR="006A444A">
      <w:pPr>
        <w:shd w:val="clear" w:color="auto" w:fill="FFFFFF"/>
        <w:spacing w:line="360" w:lineRule="auto"/>
        <w:jc w:val="left"/>
        <w:textAlignment w:val="center"/>
      </w:pPr>
      <w:r>
        <w:t>【</w:t>
      </w:r>
      <w:r>
        <w:t>A</w:t>
      </w:r>
      <w:r>
        <w:t>组】</w:t>
      </w:r>
    </w:p>
    <w:p w:rsidR="006A444A">
      <w:pPr>
        <w:shd w:val="clear" w:color="auto" w:fill="FFFFFF"/>
        <w:spacing w:line="360" w:lineRule="auto"/>
        <w:jc w:val="left"/>
        <w:textAlignment w:val="center"/>
      </w:pPr>
      <w:r>
        <w:t>(1)</w:t>
      </w:r>
      <w:r>
        <w:t>探究中和反应。向试管中加入氢氧化钠溶液后，滴几滴酚酞溶液，然后加入稀盐酸（图</w:t>
      </w:r>
      <w:r>
        <w:t>A</w:t>
      </w:r>
      <w:r>
        <w:t>），最后溶液为无色。甲同学认为溶液显中性，乙同学认为不对。</w:t>
      </w:r>
      <w:r>
        <w:t>乙按以下</w:t>
      </w:r>
      <w:r>
        <w:t>方案进行了实验：</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610"/>
        <w:gridCol w:w="1290"/>
        <w:gridCol w:w="129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实验步骤</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实验现象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结论</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取少量反应后的溶液于试管中，滴加</w:t>
            </w:r>
            <w:r>
              <w:rPr>
                <w:rFonts w:eastAsia="Times New Roman"/>
                <w:u w:val="single"/>
              </w:rPr>
              <w:t xml:space="preserve">       </w:t>
            </w:r>
            <w: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有气泡产生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稀盐酸过量</w:t>
            </w:r>
          </w:p>
        </w:tc>
      </w:tr>
    </w:tbl>
    <w:p w:rsidR="006A444A">
      <w:pPr>
        <w:shd w:val="clear" w:color="auto" w:fill="FFFFFF"/>
        <w:spacing w:line="360" w:lineRule="auto"/>
        <w:jc w:val="left"/>
        <w:textAlignment w:val="center"/>
      </w:pPr>
      <w:r>
        <w:t>【</w:t>
      </w:r>
      <w:r>
        <w:t>B</w:t>
      </w:r>
      <w:r>
        <w:t>组】</w:t>
      </w:r>
    </w:p>
    <w:p w:rsidR="006A444A">
      <w:pPr>
        <w:shd w:val="clear" w:color="auto" w:fill="FFFFFF"/>
        <w:spacing w:line="360" w:lineRule="auto"/>
        <w:jc w:val="left"/>
        <w:textAlignment w:val="center"/>
      </w:pPr>
      <w:r>
        <w:t>(2)</w:t>
      </w:r>
      <w:r>
        <w:t>探究两种显碱性的溶液是可以反应的。向试管中加入澄清石灰水，再加入一定量的碳酸钠溶液（图</w:t>
      </w:r>
      <w:r>
        <w:t>B</w:t>
      </w:r>
      <w:r>
        <w:t>）后过滤。滤液中的溶质是什么？</w:t>
      </w:r>
    </w:p>
    <w:p w:rsidR="006A444A">
      <w:pPr>
        <w:shd w:val="clear" w:color="auto" w:fill="FFFFFF"/>
        <w:spacing w:line="360" w:lineRule="auto"/>
        <w:jc w:val="left"/>
        <w:textAlignment w:val="center"/>
      </w:pPr>
      <w:r>
        <w:t>丙同学认为溶质是</w:t>
      </w:r>
      <w:r>
        <w:t>NaOH</w:t>
      </w:r>
      <w:r>
        <w:t>；</w:t>
      </w:r>
    </w:p>
    <w:p w:rsidR="006A444A">
      <w:pPr>
        <w:shd w:val="clear" w:color="auto" w:fill="FFFFFF"/>
        <w:spacing w:line="360" w:lineRule="auto"/>
        <w:jc w:val="left"/>
        <w:textAlignment w:val="center"/>
      </w:pPr>
      <w:r>
        <w:t>丁同学认为溶质是</w:t>
      </w:r>
      <w:r>
        <w:t>NaOH</w:t>
      </w:r>
      <w:r>
        <w:t>、</w:t>
      </w:r>
      <w:r>
        <w:t>Ca</w:t>
      </w:r>
      <w:r>
        <w:t>（</w:t>
      </w:r>
      <w:r>
        <w:t>OH</w:t>
      </w:r>
      <w:r>
        <w:t>）</w:t>
      </w:r>
      <w:r>
        <w:rPr>
          <w:vertAlign w:val="subscript"/>
        </w:rPr>
        <w:t>2</w:t>
      </w:r>
      <w:r>
        <w:t>；</w:t>
      </w:r>
    </w:p>
    <w:p w:rsidR="006A444A">
      <w:pPr>
        <w:shd w:val="clear" w:color="auto" w:fill="FFFFFF"/>
        <w:spacing w:line="360" w:lineRule="auto"/>
        <w:jc w:val="left"/>
        <w:textAlignment w:val="center"/>
        <w:sectPr>
          <w:footerReference w:type="even" r:id="rId57"/>
          <w:type w:val="nextPage"/>
          <w:pgSz w:w="11907" w:h="16839" w:code="9"/>
          <w:pgMar w:top="900" w:right="1997" w:bottom="900" w:left="1997" w:header="500" w:footer="500" w:gutter="0"/>
          <w:pgNumType w:start="8"/>
          <w:cols w:sep="1" w:space="425"/>
          <w:titlePg w:val="0"/>
          <w:docGrid w:type="lines" w:linePitch="312"/>
        </w:sectPr>
      </w:pPr>
      <w:r>
        <w:t>戊</w:t>
      </w:r>
      <w:r>
        <w:t>同学认为溶质还有一种可能是</w:t>
      </w:r>
      <w:r>
        <w:rPr>
          <w:rFonts w:eastAsia="Times New Roman"/>
          <w:u w:val="single"/>
        </w:rPr>
        <w:t xml:space="preserve">       </w:t>
      </w:r>
      <w:r>
        <w:t>，</w:t>
      </w:r>
      <w:r>
        <w:t>戊同学</w:t>
      </w:r>
      <w:r>
        <w:t>思考后用以下方案验证了他的猜想。</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600"/>
        <w:gridCol w:w="1080"/>
        <w:gridCol w:w="171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实验步骤</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实验现象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结论</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取少量反应后的溶液于试管中，加入</w:t>
            </w:r>
            <w:r>
              <w:rPr>
                <w:rFonts w:eastAsia="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rPr>
                <w:rFonts w:eastAsia="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戊</w:t>
            </w:r>
            <w:r>
              <w:t>同学猜想正确</w:t>
            </w:r>
          </w:p>
        </w:tc>
      </w:tr>
    </w:tbl>
    <w:p w:rsidR="006A444A">
      <w:pPr>
        <w:shd w:val="clear" w:color="auto" w:fill="FFFFFF"/>
        <w:spacing w:line="360" w:lineRule="auto"/>
        <w:jc w:val="left"/>
        <w:textAlignment w:val="center"/>
      </w:pPr>
      <w:r>
        <w:t>【</w:t>
      </w:r>
      <w:r>
        <w:t>C</w:t>
      </w:r>
      <w:r>
        <w:t>组】</w:t>
      </w:r>
    </w:p>
    <w:p w:rsidR="006A444A">
      <w:pPr>
        <w:shd w:val="clear" w:color="auto" w:fill="FFFFFF"/>
        <w:spacing w:line="360" w:lineRule="auto"/>
        <w:jc w:val="left"/>
        <w:textAlignment w:val="center"/>
      </w:pPr>
      <w:r>
        <w:t>(3)</w:t>
      </w:r>
      <w:r>
        <w:t>探究两种盐溶液是可以反应的。</w:t>
      </w:r>
      <w:r>
        <w:t>己同学</w:t>
      </w:r>
      <w:r>
        <w:t>向试管中加入硫酸钠溶液，再加入一定量的硝酸</w:t>
      </w:r>
      <w:r>
        <w:t>钡</w:t>
      </w:r>
      <w:r>
        <w:t>溶液（图</w:t>
      </w:r>
      <w:r>
        <w:t>C</w:t>
      </w:r>
      <w:r>
        <w:t>）后有白色沉淀生成。</w:t>
      </w:r>
      <w:r>
        <w:t>己同学</w:t>
      </w:r>
      <w:r>
        <w:t>和</w:t>
      </w:r>
      <w:r>
        <w:t>C</w:t>
      </w:r>
      <w:r>
        <w:t>组得出结论，这两种盐溶液是可以反</w:t>
      </w:r>
      <w:r>
        <w:t>应的。写出所发生反应的化学方程式</w:t>
      </w:r>
      <w:r>
        <w:rPr>
          <w:rFonts w:eastAsia="Times New Roman"/>
          <w:u w:val="single"/>
        </w:rPr>
        <w:t xml:space="preserve">       </w:t>
      </w:r>
      <w:r>
        <w:t>。</w:t>
      </w:r>
    </w:p>
    <w:p w:rsidR="006A444A">
      <w:pPr>
        <w:shd w:val="clear" w:color="auto" w:fill="FFFFFF"/>
        <w:spacing w:line="360" w:lineRule="auto"/>
        <w:jc w:val="left"/>
        <w:textAlignment w:val="center"/>
      </w:pPr>
      <w:r>
        <w:rPr>
          <w:b/>
          <w:sz w:val="24"/>
        </w:rPr>
        <w:t>四、计算题（本题包括</w:t>
      </w:r>
      <w:r>
        <w:rPr>
          <w:b/>
          <w:sz w:val="24"/>
        </w:rPr>
        <w:t>1</w:t>
      </w:r>
      <w:r>
        <w:rPr>
          <w:b/>
          <w:sz w:val="24"/>
        </w:rPr>
        <w:t>小题，共</w:t>
      </w:r>
      <w:r>
        <w:rPr>
          <w:b/>
          <w:sz w:val="24"/>
        </w:rPr>
        <w:t>5</w:t>
      </w:r>
      <w:r>
        <w:rPr>
          <w:b/>
          <w:sz w:val="24"/>
        </w:rPr>
        <w:t>分。）</w:t>
      </w:r>
    </w:p>
    <w:p w:rsidR="006A444A">
      <w:pPr>
        <w:shd w:val="clear" w:color="auto" w:fill="FFFFFF"/>
        <w:spacing w:line="360" w:lineRule="auto"/>
        <w:jc w:val="left"/>
        <w:textAlignment w:val="center"/>
      </w:pPr>
      <w:r>
        <w:t>28</w:t>
      </w:r>
      <w:r>
        <w:t>．长期使用的花洒、热水壶底部和热水锅炉有一层水垢，主要成分是碳酸钙和</w:t>
      </w:r>
      <w:r>
        <w:t>氢氧化镁</w:t>
      </w:r>
      <w:r>
        <w:t>。项目小组为测定某水垢中碳酸钙的含量，取水垢样品，分成不同质量的</w:t>
      </w:r>
      <w:r>
        <w:t>4</w:t>
      </w:r>
      <w:r>
        <w:t>份于烧杯中，然后分别加入</w:t>
      </w:r>
      <w:r>
        <w:t>250g</w:t>
      </w:r>
      <w:r>
        <w:t>相同质量分数的稀盐酸，充分反应后测得的实验数据如下：</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504"/>
        <w:gridCol w:w="713"/>
        <w:gridCol w:w="713"/>
        <w:gridCol w:w="713"/>
        <w:gridCol w:w="71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实验组数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一组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二组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三组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四组</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水垢的质量</w:t>
            </w:r>
            <w:r>
              <w:t>/g</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40</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烧杯中剩余物质总质量</w:t>
            </w:r>
            <w:r>
              <w:t>/g</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256.7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263.4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271.2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A444A">
            <w:pPr>
              <w:shd w:val="clear" w:color="auto" w:fill="FFFFFF"/>
              <w:spacing w:line="360" w:lineRule="auto"/>
              <w:jc w:val="left"/>
              <w:textAlignment w:val="center"/>
            </w:pPr>
            <w:r>
              <w:t>281.2</w:t>
            </w:r>
          </w:p>
        </w:tc>
      </w:tr>
    </w:tbl>
    <w:p w:rsidR="006A444A">
      <w:pPr>
        <w:shd w:val="clear" w:color="auto" w:fill="FFFFFF"/>
        <w:spacing w:line="360" w:lineRule="auto"/>
        <w:jc w:val="left"/>
        <w:textAlignment w:val="center"/>
      </w:pPr>
      <w:r>
        <w:t>计算水垢中碳酸钙的质量分数（要求写出计算过程）。</w:t>
      </w:r>
    </w:p>
    <w:p w:rsidR="006A444A">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https://d.book118.com/085200202304011100</w:t>
        </w:r>
      </w:hyperlink>
    </w:p>
    <w:p w:rsidR="006A444A">
      <w:pPr>
        <w:shd w:val="clear" w:color="auto" w:fill="FFFFFF"/>
        <w:spacing w:line="360" w:lineRule="auto"/>
        <w:jc w:val="left"/>
        <w:textAlignment w:val="center"/>
      </w:pPr>
    </w:p>
    <w:sectPr>
      <w:footerReference w:type="even" r:id="rId59"/>
      <w:type w:val="nextPage"/>
      <w:pgSz w:w="11907" w:h="16839" w:code="9"/>
      <w:pgMar w:top="900" w:right="1997" w:bottom="900" w:left="1997" w:header="500" w:footer="500" w:gutter="0"/>
      <w:pgNumType w:start="9"/>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8</w:instrText>
    </w:r>
    <w:r w:rsidR="006A444A">
      <w:rPr>
        <w:noProof/>
      </w:rPr>
      <w:fldChar w:fldCharType="end"/>
    </w:r>
    <w:r>
      <w:instrText xml:space="preserve"> </w:instrText>
    </w:r>
    <w:r w:rsidR="006A444A">
      <w:fldChar w:fldCharType="separate"/>
    </w:r>
    <w:r>
      <w:t>8</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9</w:instrText>
    </w:r>
    <w:r w:rsidR="006A444A">
      <w:rPr>
        <w:noProof/>
      </w:rPr>
      <w:fldChar w:fldCharType="end"/>
    </w:r>
    <w:r>
      <w:instrText xml:space="preserve"> </w:instrText>
    </w:r>
    <w:r w:rsidR="006A444A">
      <w:fldChar w:fldCharType="separate"/>
    </w:r>
    <w:r>
      <w:t>9</w:t>
    </w:r>
    <w:r w:rsidR="006A444A">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2</w:instrText>
    </w:r>
    <w:r w:rsidR="006A444A">
      <w:rPr>
        <w:noProof/>
      </w:rPr>
      <w:fldChar w:fldCharType="end"/>
    </w:r>
    <w:r>
      <w:instrText xml:space="preserve"> </w:instrText>
    </w:r>
    <w:r w:rsidR="006A444A">
      <w:fldChar w:fldCharType="separate"/>
    </w:r>
    <w:r>
      <w:t>2</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1</w:instrText>
    </w:r>
    <w:r w:rsidR="006A444A">
      <w:rPr>
        <w:noProof/>
      </w:rPr>
      <w:fldChar w:fldCharType="end"/>
    </w:r>
    <w:r>
      <w:instrText xml:space="preserve"> </w:instrText>
    </w:r>
    <w:r w:rsidR="006A444A">
      <w:fldChar w:fldCharType="separate"/>
    </w:r>
    <w:r>
      <w:t>1</w:t>
    </w:r>
    <w:r w:rsidR="006A444A">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8</w:instrText>
    </w:r>
    <w:r w:rsidR="006A444A">
      <w:rPr>
        <w:noProof/>
      </w:rPr>
      <w:fldChar w:fldCharType="end"/>
    </w:r>
    <w:r>
      <w:instrText xml:space="preserve"> </w:instrText>
    </w:r>
    <w:r w:rsidR="006A444A">
      <w:fldChar w:fldCharType="separate"/>
    </w:r>
    <w:r>
      <w:t>8</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9</w:instrText>
    </w:r>
    <w:r w:rsidR="006A444A">
      <w:rPr>
        <w:noProof/>
      </w:rPr>
      <w:fldChar w:fldCharType="end"/>
    </w:r>
    <w:r>
      <w:instrText xml:space="preserve"> </w:instrText>
    </w:r>
    <w:r w:rsidR="006A444A">
      <w:fldChar w:fldCharType="separate"/>
    </w:r>
    <w:r>
      <w:t>9</w:t>
    </w:r>
    <w:r w:rsidR="006A444A">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4</w:instrText>
    </w:r>
    <w:r w:rsidR="006A444A">
      <w:rPr>
        <w:noProof/>
      </w:rPr>
      <w:fldChar w:fldCharType="end"/>
    </w:r>
    <w:r>
      <w:instrText xml:space="preserve"> </w:instrText>
    </w:r>
    <w:r w:rsidR="006A444A">
      <w:fldChar w:fldCharType="separate"/>
    </w:r>
    <w:r>
      <w:t>4</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1</w:instrText>
    </w:r>
    <w:r w:rsidR="006A444A">
      <w:rPr>
        <w:noProof/>
      </w:rPr>
      <w:fldChar w:fldCharType="end"/>
    </w:r>
    <w:r>
      <w:instrText xml:space="preserve"> </w:instrText>
    </w:r>
    <w:r w:rsidR="006A444A">
      <w:fldChar w:fldCharType="separate"/>
    </w:r>
    <w:r>
      <w:t>1</w:t>
    </w:r>
    <w:r w:rsidR="006A444A">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8</w:instrText>
    </w:r>
    <w:r w:rsidR="006A444A">
      <w:rPr>
        <w:noProof/>
      </w:rPr>
      <w:fldChar w:fldCharType="end"/>
    </w:r>
    <w:r>
      <w:instrText xml:space="preserve"> </w:instrText>
    </w:r>
    <w:r w:rsidR="006A444A">
      <w:fldChar w:fldCharType="separate"/>
    </w:r>
    <w:r>
      <w:t>8</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9</w:instrText>
    </w:r>
    <w:r w:rsidR="006A444A">
      <w:rPr>
        <w:noProof/>
      </w:rPr>
      <w:fldChar w:fldCharType="end"/>
    </w:r>
    <w:r>
      <w:instrText xml:space="preserve"> </w:instrText>
    </w:r>
    <w:r w:rsidR="006A444A">
      <w:fldChar w:fldCharType="separate"/>
    </w:r>
    <w:r>
      <w:t>9</w:t>
    </w:r>
    <w:r w:rsidR="006A444A">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6</w:instrText>
    </w:r>
    <w:r w:rsidR="006A444A">
      <w:rPr>
        <w:noProof/>
      </w:rPr>
      <w:fldChar w:fldCharType="end"/>
    </w:r>
    <w:r>
      <w:instrText xml:space="preserve"> </w:instrText>
    </w:r>
    <w:r w:rsidR="006A444A">
      <w:fldChar w:fldCharType="separate"/>
    </w:r>
    <w:r>
      <w:t>6</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2</w:instrText>
    </w:r>
    <w:r w:rsidR="006A444A">
      <w:rPr>
        <w:noProof/>
      </w:rPr>
      <w:fldChar w:fldCharType="end"/>
    </w:r>
    <w:r>
      <w:instrText xml:space="preserve"> </w:instrText>
    </w:r>
    <w:r w:rsidR="006A444A">
      <w:fldChar w:fldCharType="separate"/>
    </w:r>
    <w:r>
      <w:t>2</w:t>
    </w:r>
    <w:r w:rsidR="006A444A">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8</w:instrText>
    </w:r>
    <w:r w:rsidR="006A444A">
      <w:rPr>
        <w:noProof/>
      </w:rPr>
      <w:fldChar w:fldCharType="end"/>
    </w:r>
    <w:r>
      <w:instrText xml:space="preserve"> </w:instrText>
    </w:r>
    <w:r w:rsidR="006A444A">
      <w:fldChar w:fldCharType="separate"/>
    </w:r>
    <w:r>
      <w:t>8</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9</w:instrText>
    </w:r>
    <w:r w:rsidR="006A444A">
      <w:rPr>
        <w:noProof/>
      </w:rPr>
      <w:fldChar w:fldCharType="end"/>
    </w:r>
    <w:r>
      <w:instrText xml:space="preserve"> </w:instrText>
    </w:r>
    <w:r w:rsidR="006A444A">
      <w:fldChar w:fldCharType="separate"/>
    </w:r>
    <w:r>
      <w:t>9</w:t>
    </w:r>
    <w:r w:rsidR="006A444A">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8</w:instrText>
    </w:r>
    <w:r w:rsidR="006A444A">
      <w:rPr>
        <w:noProof/>
      </w:rPr>
      <w:fldChar w:fldCharType="end"/>
    </w:r>
    <w:r>
      <w:instrText xml:space="preserve"> </w:instrText>
    </w:r>
    <w:r w:rsidR="006A444A">
      <w:fldChar w:fldCharType="separate"/>
    </w:r>
    <w:r>
      <w:t>8</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1</w:instrText>
    </w:r>
    <w:r w:rsidR="006A444A">
      <w:rPr>
        <w:noProof/>
      </w:rPr>
      <w:fldChar w:fldCharType="end"/>
    </w:r>
    <w:r>
      <w:instrText xml:space="preserve"> </w:instrText>
    </w:r>
    <w:r w:rsidR="006A444A">
      <w:fldChar w:fldCharType="separate"/>
    </w:r>
    <w:r>
      <w:t>1</w:t>
    </w:r>
    <w:r w:rsidR="006A444A">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6A444A">
      <w:fldChar w:fldCharType="begin"/>
    </w:r>
    <w:r>
      <w:instrText xml:space="preserve"> =</w:instrText>
    </w:r>
    <w:r w:rsidR="006A444A">
      <w:fldChar w:fldCharType="begin"/>
    </w:r>
    <w:r>
      <w:instrText xml:space="preserve">page  </w:instrText>
    </w:r>
    <w:r w:rsidR="006A444A">
      <w:fldChar w:fldCharType="separate"/>
    </w:r>
    <w:r>
      <w:instrText>8</w:instrText>
    </w:r>
    <w:r w:rsidR="006A444A">
      <w:rPr>
        <w:noProof/>
      </w:rPr>
      <w:fldChar w:fldCharType="end"/>
    </w:r>
    <w:r>
      <w:instrText xml:space="preserve"> </w:instrText>
    </w:r>
    <w:r w:rsidR="006A444A">
      <w:fldChar w:fldCharType="separate"/>
    </w:r>
    <w:r>
      <w:t>8</w:t>
    </w:r>
    <w:r w:rsidR="006A444A">
      <w:fldChar w:fldCharType="end"/>
    </w:r>
    <w:r>
      <w:rPr>
        <w:rFonts w:hint="eastAsia"/>
      </w:rPr>
      <w:t>页，共</w:t>
    </w:r>
    <w:r w:rsidR="006A444A">
      <w:fldChar w:fldCharType="begin"/>
    </w:r>
    <w:r>
      <w:instrText xml:space="preserve"> =</w:instrText>
    </w:r>
    <w:r w:rsidR="006A444A">
      <w:fldChar w:fldCharType="begin"/>
    </w:r>
    <w:r>
      <w:instrText xml:space="preserve">sectionpages  </w:instrText>
    </w:r>
    <w:r w:rsidR="006A444A">
      <w:fldChar w:fldCharType="separate"/>
    </w:r>
    <w:r>
      <w:instrText>9</w:instrText>
    </w:r>
    <w:r w:rsidR="006A444A">
      <w:rPr>
        <w:noProof/>
      </w:rPr>
      <w:fldChar w:fldCharType="end"/>
    </w:r>
    <w:r>
      <w:instrText xml:space="preserve"> </w:instrText>
    </w:r>
    <w:r w:rsidR="006A444A">
      <w:fldChar w:fldCharType="separate"/>
    </w:r>
    <w:r>
      <w:t>9</w:t>
    </w:r>
    <w:r w:rsidR="006A444A">
      <w:fldChar w:fldCharType="end"/>
    </w:r>
    <w:r>
      <w:rPr>
        <w:rFonts w:hint="eastAsia"/>
      </w:rPr>
      <w:t>页</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6B0"/>
    <w:rsid w:val="000232A6"/>
    <w:rsid w:val="00043B54"/>
    <w:rsid w:val="00065CD2"/>
    <w:rsid w:val="001D7A06"/>
    <w:rsid w:val="00284433"/>
    <w:rsid w:val="002A1EC6"/>
    <w:rsid w:val="002E035E"/>
    <w:rsid w:val="003F38F2"/>
    <w:rsid w:val="0064153B"/>
    <w:rsid w:val="00654608"/>
    <w:rsid w:val="006A444A"/>
    <w:rsid w:val="006B16C5"/>
    <w:rsid w:val="00776133"/>
    <w:rsid w:val="00855687"/>
    <w:rsid w:val="008C07DE"/>
    <w:rsid w:val="009E611B"/>
    <w:rsid w:val="00A30CCE"/>
    <w:rsid w:val="00AC3E9C"/>
    <w:rsid w:val="00BC4F14"/>
    <w:rsid w:val="00BC62FB"/>
    <w:rsid w:val="00BF535F"/>
    <w:rsid w:val="00C806B0"/>
    <w:rsid w:val="00E476EE"/>
    <w:rsid w:val="00EF035E"/>
    <w:rsid w:val="00FA429B"/>
    <w:rsid w:val="00FD11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44A"/>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1.bin" /><Relationship Id="rId12" Type="http://schemas.openxmlformats.org/officeDocument/2006/relationships/image" Target="media/image6.wmf" /><Relationship Id="rId13" Type="http://schemas.openxmlformats.org/officeDocument/2006/relationships/oleObject" Target="embeddings/oleObject2.bin"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footer" Target="footer2.xml" /><Relationship Id="rId17" Type="http://schemas.openxmlformats.org/officeDocument/2006/relationships/image" Target="media/image9.jpeg" /><Relationship Id="rId18" Type="http://schemas.openxmlformats.org/officeDocument/2006/relationships/image" Target="media/image10.png"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oleObject" Target="embeddings/oleObject3.bin" /><Relationship Id="rId23" Type="http://schemas.openxmlformats.org/officeDocument/2006/relationships/image" Target="media/image13.wmf" /><Relationship Id="rId24" Type="http://schemas.openxmlformats.org/officeDocument/2006/relationships/oleObject" Target="embeddings/oleObject4.bin" /><Relationship Id="rId25" Type="http://schemas.openxmlformats.org/officeDocument/2006/relationships/oleObject" Target="embeddings/oleObject5.bin" /><Relationship Id="rId26" Type="http://schemas.openxmlformats.org/officeDocument/2006/relationships/footer" Target="footer4.xml" /><Relationship Id="rId27" Type="http://schemas.openxmlformats.org/officeDocument/2006/relationships/image" Target="media/image14.png" /><Relationship Id="rId28" Type="http://schemas.openxmlformats.org/officeDocument/2006/relationships/image" Target="media/image15.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jpeg" /><Relationship Id="rId32" Type="http://schemas.openxmlformats.org/officeDocument/2006/relationships/footer" Target="footer5.xml"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wmf" /><Relationship Id="rId36" Type="http://schemas.openxmlformats.org/officeDocument/2006/relationships/oleObject" Target="embeddings/oleObject7.bin" /><Relationship Id="rId37" Type="http://schemas.openxmlformats.org/officeDocument/2006/relationships/oleObject" Target="embeddings/oleObject8.bin" /><Relationship Id="rId38" Type="http://schemas.openxmlformats.org/officeDocument/2006/relationships/image" Target="media/image21.jpeg" /><Relationship Id="rId39" Type="http://schemas.openxmlformats.org/officeDocument/2006/relationships/footer" Target="footer6.xml" /><Relationship Id="rId4" Type="http://schemas.openxmlformats.org/officeDocument/2006/relationships/customXml" Target="../customXml/item1.xml" /><Relationship Id="rId40" Type="http://schemas.openxmlformats.org/officeDocument/2006/relationships/oleObject" Target="embeddings/oleObject9.bin" /><Relationship Id="rId41" Type="http://schemas.openxmlformats.org/officeDocument/2006/relationships/oleObject" Target="embeddings/oleObject10.bin" /><Relationship Id="rId42" Type="http://schemas.openxmlformats.org/officeDocument/2006/relationships/oleObject" Target="embeddings/oleObject11.bin" /><Relationship Id="rId43" Type="http://schemas.openxmlformats.org/officeDocument/2006/relationships/image" Target="media/image22.jpeg" /><Relationship Id="rId44" Type="http://schemas.openxmlformats.org/officeDocument/2006/relationships/image" Target="media/image23.wmf" /><Relationship Id="rId45" Type="http://schemas.openxmlformats.org/officeDocument/2006/relationships/oleObject" Target="embeddings/oleObject12.bin" /><Relationship Id="rId46" Type="http://schemas.openxmlformats.org/officeDocument/2006/relationships/image" Target="media/image24.wmf" /><Relationship Id="rId47" Type="http://schemas.openxmlformats.org/officeDocument/2006/relationships/oleObject" Target="embeddings/oleObject13.bin" /><Relationship Id="rId48" Type="http://schemas.openxmlformats.org/officeDocument/2006/relationships/image" Target="media/image25.wmf" /><Relationship Id="rId49" Type="http://schemas.openxmlformats.org/officeDocument/2006/relationships/oleObject" Target="embeddings/oleObject14.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15.bin" /><Relationship Id="rId52" Type="http://schemas.openxmlformats.org/officeDocument/2006/relationships/oleObject" Target="embeddings/oleObject16.bin" /><Relationship Id="rId53" Type="http://schemas.openxmlformats.org/officeDocument/2006/relationships/image" Target="media/image27.png" /><Relationship Id="rId54" Type="http://schemas.openxmlformats.org/officeDocument/2006/relationships/footer" Target="footer7.xml" /><Relationship Id="rId55" Type="http://schemas.openxmlformats.org/officeDocument/2006/relationships/image" Target="media/image28.png" /><Relationship Id="rId56" Type="http://schemas.openxmlformats.org/officeDocument/2006/relationships/image" Target="media/image29.png" /><Relationship Id="rId57" Type="http://schemas.openxmlformats.org/officeDocument/2006/relationships/footer" Target="footer8.xml" /><Relationship Id="rId58" Type="http://schemas.openxmlformats.org/officeDocument/2006/relationships/hyperlink" Target="https://d.book118.com/085200202304011100" TargetMode="External" /><Relationship Id="rId59" Type="http://schemas.openxmlformats.org/officeDocument/2006/relationships/footer" Target="footer9.xml" /><Relationship Id="rId6" Type="http://schemas.openxmlformats.org/officeDocument/2006/relationships/image" Target="media/image2.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E5C23-AF5D-4AFE-8022-1D4821417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6381</Words>
  <Characters>6702</Characters>
  <Application>Microsoft Office Word</Application>
  <DocSecurity>0</DocSecurity>
  <Lines>304</Lines>
  <Paragraphs>396</Paragraphs>
  <ScaleCrop>false</ScaleCrop>
  <Company/>
  <LinksUpToDate>false</LinksUpToDate>
  <CharactersWithSpaces>12687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sf202008211</cp:lastModifiedBy>
  <cp:revision>15</cp:revision>
  <dcterms:created xsi:type="dcterms:W3CDTF">2017-07-19T12:07:00Z</dcterms:created>
  <dcterms:modified xsi:type="dcterms:W3CDTF">2024-01-27T09:30:00Z</dcterms:modified>
</cp:coreProperties>
</file>