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太阳能干燥装置项目计划设计方案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51" w:history="1">
        <w:r>
          <w:rPr>
            <w:rFonts w:ascii="仿宋" w:eastAsia="仿宋" w:hAnsi="仿宋" w:cs="仿宋" w:hint="eastAsia"/>
            <w:lang w:eastAsia="zh-CN"/>
          </w:rPr>
          <w:t>概论</w:t>
        </w:r>
        <w:r>
          <w:tab/>
        </w:r>
        <w:r>
          <w:fldChar w:fldCharType="begin"/>
        </w:r>
        <w:r>
          <w:instrText xml:space="preserve"> PAGEREF _Toc6451 \h </w:instrText>
        </w:r>
        <w:r>
          <w:fldChar w:fldCharType="separate"/>
        </w:r>
        <w:r>
          <w:t>3</w:t>
        </w:r>
        <w:r>
          <w:fldChar w:fldCharType="end"/>
        </w:r>
      </w:hyperlink>
    </w:p>
    <w:p>
      <w:pPr>
        <w:pStyle w:val="TOC1"/>
        <w:tabs>
          <w:tab w:val="right" w:leader="dot" w:pos="8306"/>
        </w:tabs>
      </w:pPr>
      <w:hyperlink w:anchor="_Toc6188" w:history="1">
        <w:r>
          <w:rPr>
            <w:rFonts w:ascii="仿宋" w:eastAsia="仿宋" w:hAnsi="仿宋" w:cs="仿宋" w:hint="eastAsia"/>
            <w:lang w:eastAsia="zh-CN"/>
          </w:rPr>
          <w:t>一、太阳能干燥装置项目可持续发展</w:t>
        </w:r>
        <w:r>
          <w:tab/>
        </w:r>
        <w:r>
          <w:fldChar w:fldCharType="begin"/>
        </w:r>
        <w:r>
          <w:instrText xml:space="preserve"> PAGEREF _Toc6188 \h </w:instrText>
        </w:r>
        <w:r>
          <w:fldChar w:fldCharType="separate"/>
        </w:r>
        <w:r>
          <w:t>3</w:t>
        </w:r>
        <w:r>
          <w:fldChar w:fldCharType="end"/>
        </w:r>
      </w:hyperlink>
    </w:p>
    <w:p>
      <w:pPr>
        <w:pStyle w:val="TOC2"/>
        <w:tabs>
          <w:tab w:val="right" w:leader="dot" w:pos="8306"/>
        </w:tabs>
      </w:pPr>
      <w:hyperlink w:anchor="_Toc27123" w:history="1">
        <w:r>
          <w:rPr>
            <w:rFonts w:ascii="仿宋" w:eastAsia="仿宋" w:hAnsi="仿宋" w:cs="仿宋" w:hint="eastAsia"/>
            <w:lang w:eastAsia="zh-CN"/>
          </w:rPr>
          <w:t>(一)、可持续战略与实践</w:t>
        </w:r>
        <w:r>
          <w:tab/>
        </w:r>
        <w:r>
          <w:fldChar w:fldCharType="begin"/>
        </w:r>
        <w:r>
          <w:instrText xml:space="preserve"> PAGEREF _Toc27123 \h </w:instrText>
        </w:r>
        <w:r>
          <w:fldChar w:fldCharType="separate"/>
        </w:r>
        <w:r>
          <w:t>3</w:t>
        </w:r>
        <w:r>
          <w:fldChar w:fldCharType="end"/>
        </w:r>
      </w:hyperlink>
    </w:p>
    <w:p>
      <w:pPr>
        <w:pStyle w:val="TOC2"/>
        <w:tabs>
          <w:tab w:val="right" w:leader="dot" w:pos="8306"/>
        </w:tabs>
      </w:pPr>
      <w:hyperlink w:anchor="_Toc30648" w:history="1">
        <w:r>
          <w:rPr>
            <w:rFonts w:ascii="仿宋" w:eastAsia="仿宋" w:hAnsi="仿宋" w:cs="仿宋" w:hint="eastAsia"/>
            <w:lang w:eastAsia="zh-CN"/>
          </w:rPr>
          <w:t>(二)、环保与社会责任</w:t>
        </w:r>
        <w:r>
          <w:tab/>
        </w:r>
        <w:r>
          <w:fldChar w:fldCharType="begin"/>
        </w:r>
        <w:r>
          <w:instrText xml:space="preserve"> PAGEREF _Toc30648 \h </w:instrText>
        </w:r>
        <w:r>
          <w:fldChar w:fldCharType="separate"/>
        </w:r>
        <w:r>
          <w:t>4</w:t>
        </w:r>
        <w:r>
          <w:fldChar w:fldCharType="end"/>
        </w:r>
      </w:hyperlink>
    </w:p>
    <w:p>
      <w:pPr>
        <w:pStyle w:val="TOC1"/>
        <w:tabs>
          <w:tab w:val="right" w:leader="dot" w:pos="8306"/>
        </w:tabs>
      </w:pPr>
      <w:hyperlink w:anchor="_Toc14219" w:history="1">
        <w:r>
          <w:rPr>
            <w:rFonts w:ascii="仿宋" w:eastAsia="仿宋" w:hAnsi="仿宋" w:cs="仿宋" w:hint="eastAsia"/>
            <w:lang w:eastAsia="zh-CN"/>
          </w:rPr>
          <w:t>二、工艺说明</w:t>
        </w:r>
        <w:r>
          <w:tab/>
        </w:r>
        <w:r>
          <w:fldChar w:fldCharType="begin"/>
        </w:r>
        <w:r>
          <w:instrText xml:space="preserve"> PAGEREF _Toc14219 \h </w:instrText>
        </w:r>
        <w:r>
          <w:fldChar w:fldCharType="separate"/>
        </w:r>
        <w:r>
          <w:t>5</w:t>
        </w:r>
        <w:r>
          <w:fldChar w:fldCharType="end"/>
        </w:r>
      </w:hyperlink>
    </w:p>
    <w:p>
      <w:pPr>
        <w:pStyle w:val="TOC2"/>
        <w:tabs>
          <w:tab w:val="right" w:leader="dot" w:pos="8306"/>
        </w:tabs>
      </w:pPr>
      <w:hyperlink w:anchor="_Toc9563" w:history="1">
        <w:r>
          <w:rPr>
            <w:rFonts w:ascii="仿宋" w:eastAsia="仿宋" w:hAnsi="仿宋" w:cs="仿宋" w:hint="eastAsia"/>
            <w:lang w:eastAsia="zh-CN"/>
          </w:rPr>
          <w:t>(一)、技术管理特点</w:t>
        </w:r>
        <w:r>
          <w:tab/>
        </w:r>
        <w:r>
          <w:fldChar w:fldCharType="begin"/>
        </w:r>
        <w:r>
          <w:instrText xml:space="preserve"> PAGEREF _Toc9563 \h </w:instrText>
        </w:r>
        <w:r>
          <w:fldChar w:fldCharType="separate"/>
        </w:r>
        <w:r>
          <w:t>5</w:t>
        </w:r>
        <w:r>
          <w:fldChar w:fldCharType="end"/>
        </w:r>
      </w:hyperlink>
    </w:p>
    <w:p>
      <w:pPr>
        <w:pStyle w:val="TOC2"/>
        <w:tabs>
          <w:tab w:val="right" w:leader="dot" w:pos="8306"/>
        </w:tabs>
      </w:pPr>
      <w:hyperlink w:anchor="_Toc23041" w:history="1">
        <w:r>
          <w:rPr>
            <w:rFonts w:ascii="仿宋" w:eastAsia="仿宋" w:hAnsi="仿宋" w:cs="仿宋" w:hint="eastAsia"/>
            <w:lang w:eastAsia="zh-CN"/>
          </w:rPr>
          <w:t>(二)、太阳能干燥装置项目工艺技术设计方案</w:t>
        </w:r>
        <w:r>
          <w:tab/>
        </w:r>
        <w:r>
          <w:fldChar w:fldCharType="begin"/>
        </w:r>
        <w:r>
          <w:instrText xml:space="preserve"> PAGEREF _Toc23041 \h </w:instrText>
        </w:r>
        <w:r>
          <w:fldChar w:fldCharType="separate"/>
        </w:r>
        <w:r>
          <w:t>6</w:t>
        </w:r>
        <w:r>
          <w:fldChar w:fldCharType="end"/>
        </w:r>
      </w:hyperlink>
    </w:p>
    <w:p>
      <w:pPr>
        <w:pStyle w:val="TOC2"/>
        <w:tabs>
          <w:tab w:val="right" w:leader="dot" w:pos="8306"/>
        </w:tabs>
      </w:pPr>
      <w:hyperlink w:anchor="_Toc28671" w:history="1">
        <w:r>
          <w:rPr>
            <w:rFonts w:ascii="仿宋" w:eastAsia="仿宋" w:hAnsi="仿宋" w:cs="仿宋" w:hint="eastAsia"/>
            <w:lang w:eastAsia="zh-CN"/>
          </w:rPr>
          <w:t>(三)、设备选型方案</w:t>
        </w:r>
        <w:r>
          <w:tab/>
        </w:r>
        <w:r>
          <w:fldChar w:fldCharType="begin"/>
        </w:r>
        <w:r>
          <w:instrText xml:space="preserve"> PAGEREF _Toc28671 \h </w:instrText>
        </w:r>
        <w:r>
          <w:fldChar w:fldCharType="separate"/>
        </w:r>
        <w:r>
          <w:t>7</w:t>
        </w:r>
        <w:r>
          <w:fldChar w:fldCharType="end"/>
        </w:r>
      </w:hyperlink>
    </w:p>
    <w:p>
      <w:pPr>
        <w:pStyle w:val="TOC1"/>
        <w:tabs>
          <w:tab w:val="right" w:leader="dot" w:pos="8306"/>
        </w:tabs>
      </w:pPr>
      <w:hyperlink w:anchor="_Toc18345" w:history="1">
        <w:r>
          <w:rPr>
            <w:rFonts w:ascii="仿宋" w:eastAsia="仿宋" w:hAnsi="仿宋" w:cs="仿宋" w:hint="eastAsia"/>
            <w:lang w:eastAsia="zh-CN"/>
          </w:rPr>
          <w:t>三、太阳能干燥装置项目文档管理</w:t>
        </w:r>
        <w:r>
          <w:tab/>
        </w:r>
        <w:r>
          <w:fldChar w:fldCharType="begin"/>
        </w:r>
        <w:r>
          <w:instrText xml:space="preserve"> PAGEREF _Toc18345 \h </w:instrText>
        </w:r>
        <w:r>
          <w:fldChar w:fldCharType="separate"/>
        </w:r>
        <w:r>
          <w:t>9</w:t>
        </w:r>
        <w:r>
          <w:fldChar w:fldCharType="end"/>
        </w:r>
      </w:hyperlink>
    </w:p>
    <w:p>
      <w:pPr>
        <w:pStyle w:val="TOC2"/>
        <w:tabs>
          <w:tab w:val="right" w:leader="dot" w:pos="8306"/>
        </w:tabs>
      </w:pPr>
      <w:hyperlink w:anchor="_Toc4973" w:history="1">
        <w:r>
          <w:rPr>
            <w:rFonts w:ascii="仿宋" w:eastAsia="仿宋" w:hAnsi="仿宋" w:cs="仿宋" w:hint="eastAsia"/>
            <w:lang w:eastAsia="zh-CN"/>
          </w:rPr>
          <w:t>(一)、文档编制与审查</w:t>
        </w:r>
        <w:r>
          <w:tab/>
        </w:r>
        <w:r>
          <w:fldChar w:fldCharType="begin"/>
        </w:r>
        <w:r>
          <w:instrText xml:space="preserve"> PAGEREF _Toc4973 \h </w:instrText>
        </w:r>
        <w:r>
          <w:fldChar w:fldCharType="separate"/>
        </w:r>
        <w:r>
          <w:t>9</w:t>
        </w:r>
        <w:r>
          <w:fldChar w:fldCharType="end"/>
        </w:r>
      </w:hyperlink>
    </w:p>
    <w:p>
      <w:pPr>
        <w:pStyle w:val="TOC2"/>
        <w:tabs>
          <w:tab w:val="right" w:leader="dot" w:pos="8306"/>
        </w:tabs>
      </w:pPr>
      <w:hyperlink w:anchor="_Toc6343" w:history="1">
        <w:r>
          <w:rPr>
            <w:rFonts w:ascii="仿宋" w:eastAsia="仿宋" w:hAnsi="仿宋" w:cs="仿宋" w:hint="eastAsia"/>
            <w:lang w:eastAsia="zh-CN"/>
          </w:rPr>
          <w:t>(二)、文档发布与分发</w:t>
        </w:r>
        <w:r>
          <w:tab/>
        </w:r>
        <w:r>
          <w:fldChar w:fldCharType="begin"/>
        </w:r>
        <w:r>
          <w:instrText xml:space="preserve"> PAGEREF _Toc6343 \h </w:instrText>
        </w:r>
        <w:r>
          <w:fldChar w:fldCharType="separate"/>
        </w:r>
        <w:r>
          <w:t>10</w:t>
        </w:r>
        <w:r>
          <w:fldChar w:fldCharType="end"/>
        </w:r>
      </w:hyperlink>
    </w:p>
    <w:p>
      <w:pPr>
        <w:pStyle w:val="TOC2"/>
        <w:tabs>
          <w:tab w:val="right" w:leader="dot" w:pos="8306"/>
        </w:tabs>
      </w:pPr>
      <w:hyperlink w:anchor="_Toc27641" w:history="1">
        <w:r>
          <w:rPr>
            <w:rFonts w:ascii="仿宋" w:eastAsia="仿宋" w:hAnsi="仿宋" w:cs="仿宋" w:hint="eastAsia"/>
            <w:lang w:eastAsia="zh-CN"/>
          </w:rPr>
          <w:t>(三)、文档存档与归档</w:t>
        </w:r>
        <w:r>
          <w:tab/>
        </w:r>
        <w:r>
          <w:fldChar w:fldCharType="begin"/>
        </w:r>
        <w:r>
          <w:instrText xml:space="preserve"> PAGEREF _Toc27641 \h </w:instrText>
        </w:r>
        <w:r>
          <w:fldChar w:fldCharType="separate"/>
        </w:r>
        <w:r>
          <w:t>11</w:t>
        </w:r>
        <w:r>
          <w:fldChar w:fldCharType="end"/>
        </w:r>
      </w:hyperlink>
    </w:p>
    <w:p>
      <w:pPr>
        <w:pStyle w:val="TOC1"/>
        <w:tabs>
          <w:tab w:val="right" w:leader="dot" w:pos="8306"/>
        </w:tabs>
      </w:pPr>
      <w:hyperlink w:anchor="_Toc12564" w:history="1">
        <w:r>
          <w:rPr>
            <w:rFonts w:ascii="仿宋" w:eastAsia="仿宋" w:hAnsi="仿宋" w:cs="仿宋" w:hint="eastAsia"/>
            <w:lang w:eastAsia="zh-CN"/>
          </w:rPr>
          <w:t>四、太阳能干燥装置项目建设单位说明</w:t>
        </w:r>
        <w:r>
          <w:tab/>
        </w:r>
        <w:r>
          <w:fldChar w:fldCharType="begin"/>
        </w:r>
        <w:r>
          <w:instrText xml:space="preserve"> PAGEREF _Toc12564 \h </w:instrText>
        </w:r>
        <w:r>
          <w:fldChar w:fldCharType="separate"/>
        </w:r>
        <w:r>
          <w:t>12</w:t>
        </w:r>
        <w:r>
          <w:fldChar w:fldCharType="end"/>
        </w:r>
      </w:hyperlink>
    </w:p>
    <w:p>
      <w:pPr>
        <w:pStyle w:val="TOC2"/>
        <w:tabs>
          <w:tab w:val="right" w:leader="dot" w:pos="8306"/>
        </w:tabs>
      </w:pPr>
      <w:hyperlink w:anchor="_Toc11357" w:history="1">
        <w:r>
          <w:rPr>
            <w:rFonts w:ascii="仿宋" w:eastAsia="仿宋" w:hAnsi="仿宋" w:cs="仿宋" w:hint="eastAsia"/>
            <w:lang w:eastAsia="zh-CN"/>
          </w:rPr>
          <w:t>(一)、太阳能干燥装置项目承办单位基本情况</w:t>
        </w:r>
        <w:r>
          <w:tab/>
        </w:r>
        <w:r>
          <w:fldChar w:fldCharType="begin"/>
        </w:r>
        <w:r>
          <w:instrText xml:space="preserve"> PAGEREF _Toc11357 \h </w:instrText>
        </w:r>
        <w:r>
          <w:fldChar w:fldCharType="separate"/>
        </w:r>
        <w:r>
          <w:t>12</w:t>
        </w:r>
        <w:r>
          <w:fldChar w:fldCharType="end"/>
        </w:r>
      </w:hyperlink>
    </w:p>
    <w:p>
      <w:pPr>
        <w:pStyle w:val="TOC2"/>
        <w:tabs>
          <w:tab w:val="right" w:leader="dot" w:pos="8306"/>
        </w:tabs>
      </w:pPr>
      <w:hyperlink w:anchor="_Toc1699" w:history="1">
        <w:r>
          <w:rPr>
            <w:rFonts w:ascii="仿宋" w:eastAsia="仿宋" w:hAnsi="仿宋" w:cs="仿宋" w:hint="eastAsia"/>
            <w:lang w:eastAsia="zh-CN"/>
          </w:rPr>
          <w:t>(二)、公司经济效益分析</w:t>
        </w:r>
        <w:r>
          <w:tab/>
        </w:r>
        <w:r>
          <w:fldChar w:fldCharType="begin"/>
        </w:r>
        <w:r>
          <w:instrText xml:space="preserve"> PAGEREF _Toc1699 \h </w:instrText>
        </w:r>
        <w:r>
          <w:fldChar w:fldCharType="separate"/>
        </w:r>
        <w:r>
          <w:t>13</w:t>
        </w:r>
        <w:r>
          <w:fldChar w:fldCharType="end"/>
        </w:r>
      </w:hyperlink>
    </w:p>
    <w:p>
      <w:pPr>
        <w:pStyle w:val="TOC1"/>
        <w:tabs>
          <w:tab w:val="right" w:leader="dot" w:pos="8306"/>
        </w:tabs>
      </w:pPr>
      <w:hyperlink w:anchor="_Toc20381" w:history="1">
        <w:r>
          <w:rPr>
            <w:rFonts w:ascii="仿宋" w:eastAsia="仿宋" w:hAnsi="仿宋" w:cs="仿宋" w:hint="eastAsia"/>
            <w:lang w:eastAsia="zh-CN"/>
          </w:rPr>
          <w:t>五、太阳能干燥装置项目建设背景及必要性分析</w:t>
        </w:r>
        <w:r>
          <w:tab/>
        </w:r>
        <w:r>
          <w:fldChar w:fldCharType="begin"/>
        </w:r>
        <w:r>
          <w:instrText xml:space="preserve"> PAGEREF _Toc20381 \h </w:instrText>
        </w:r>
        <w:r>
          <w:fldChar w:fldCharType="separate"/>
        </w:r>
        <w:r>
          <w:t>14</w:t>
        </w:r>
        <w:r>
          <w:fldChar w:fldCharType="end"/>
        </w:r>
      </w:hyperlink>
    </w:p>
    <w:p>
      <w:pPr>
        <w:pStyle w:val="TOC2"/>
        <w:tabs>
          <w:tab w:val="right" w:leader="dot" w:pos="8306"/>
        </w:tabs>
      </w:pPr>
      <w:hyperlink w:anchor="_Toc30906" w:history="1">
        <w:r>
          <w:rPr>
            <w:rFonts w:ascii="仿宋" w:eastAsia="仿宋" w:hAnsi="仿宋" w:cs="仿宋" w:hint="eastAsia"/>
            <w:lang w:eastAsia="zh-CN"/>
          </w:rPr>
          <w:t>(一)、太阳能干燥装置项目背景分析</w:t>
        </w:r>
        <w:r>
          <w:tab/>
        </w:r>
        <w:r>
          <w:fldChar w:fldCharType="begin"/>
        </w:r>
        <w:r>
          <w:instrText xml:space="preserve"> PAGEREF _Toc30906 \h </w:instrText>
        </w:r>
        <w:r>
          <w:fldChar w:fldCharType="separate"/>
        </w:r>
        <w:r>
          <w:t>14</w:t>
        </w:r>
        <w:r>
          <w:fldChar w:fldCharType="end"/>
        </w:r>
      </w:hyperlink>
    </w:p>
    <w:p>
      <w:pPr>
        <w:pStyle w:val="TOC2"/>
        <w:tabs>
          <w:tab w:val="right" w:leader="dot" w:pos="8306"/>
        </w:tabs>
      </w:pPr>
      <w:hyperlink w:anchor="_Toc3825" w:history="1">
        <w:r>
          <w:rPr>
            <w:rFonts w:ascii="仿宋" w:eastAsia="仿宋" w:hAnsi="仿宋" w:cs="仿宋" w:hint="eastAsia"/>
            <w:lang w:eastAsia="zh-CN"/>
          </w:rPr>
          <w:t>(二)、太阳能干燥装置项目建设必要性分析</w:t>
        </w:r>
        <w:r>
          <w:tab/>
        </w:r>
        <w:r>
          <w:fldChar w:fldCharType="begin"/>
        </w:r>
        <w:r>
          <w:instrText xml:space="preserve"> PAGEREF _Toc3825 \h </w:instrText>
        </w:r>
        <w:r>
          <w:fldChar w:fldCharType="separate"/>
        </w:r>
        <w:r>
          <w:t>15</w:t>
        </w:r>
        <w:r>
          <w:fldChar w:fldCharType="end"/>
        </w:r>
      </w:hyperlink>
    </w:p>
    <w:p>
      <w:pPr>
        <w:pStyle w:val="TOC1"/>
        <w:tabs>
          <w:tab w:val="right" w:leader="dot" w:pos="8306"/>
        </w:tabs>
      </w:pPr>
      <w:hyperlink w:anchor="_Toc32405" w:history="1">
        <w:r>
          <w:rPr>
            <w:rFonts w:ascii="仿宋" w:eastAsia="仿宋" w:hAnsi="仿宋" w:cs="仿宋" w:hint="eastAsia"/>
            <w:lang w:eastAsia="zh-CN"/>
          </w:rPr>
          <w:t>六、太阳能干燥装置项目选址可行性分析</w:t>
        </w:r>
        <w:r>
          <w:tab/>
        </w:r>
        <w:r>
          <w:fldChar w:fldCharType="begin"/>
        </w:r>
        <w:r>
          <w:instrText xml:space="preserve"> PAGEREF _Toc32405 \h </w:instrText>
        </w:r>
        <w:r>
          <w:fldChar w:fldCharType="separate"/>
        </w:r>
        <w:r>
          <w:t>17</w:t>
        </w:r>
        <w:r>
          <w:fldChar w:fldCharType="end"/>
        </w:r>
      </w:hyperlink>
    </w:p>
    <w:p>
      <w:pPr>
        <w:pStyle w:val="TOC2"/>
        <w:tabs>
          <w:tab w:val="right" w:leader="dot" w:pos="8306"/>
        </w:tabs>
      </w:pPr>
      <w:hyperlink w:anchor="_Toc9214" w:history="1">
        <w:r>
          <w:rPr>
            <w:rFonts w:ascii="仿宋" w:eastAsia="仿宋" w:hAnsi="仿宋" w:cs="仿宋" w:hint="eastAsia"/>
            <w:lang w:eastAsia="zh-CN"/>
          </w:rPr>
          <w:t>(一)、太阳能干燥装置项目选址</w:t>
        </w:r>
        <w:r>
          <w:tab/>
        </w:r>
        <w:r>
          <w:fldChar w:fldCharType="begin"/>
        </w:r>
        <w:r>
          <w:instrText xml:space="preserve"> PAGEREF _Toc9214 \h </w:instrText>
        </w:r>
        <w:r>
          <w:fldChar w:fldCharType="separate"/>
        </w:r>
        <w:r>
          <w:t>17</w:t>
        </w:r>
        <w:r>
          <w:fldChar w:fldCharType="end"/>
        </w:r>
      </w:hyperlink>
    </w:p>
    <w:p>
      <w:pPr>
        <w:pStyle w:val="TOC2"/>
        <w:tabs>
          <w:tab w:val="right" w:leader="dot" w:pos="8306"/>
        </w:tabs>
      </w:pPr>
      <w:hyperlink w:anchor="_Toc30005" w:history="1">
        <w:r>
          <w:rPr>
            <w:rFonts w:ascii="仿宋" w:eastAsia="仿宋" w:hAnsi="仿宋" w:cs="仿宋" w:hint="eastAsia"/>
            <w:lang w:eastAsia="zh-CN"/>
          </w:rPr>
          <w:t>(二)、用地控制指标</w:t>
        </w:r>
        <w:r>
          <w:tab/>
        </w:r>
        <w:r>
          <w:fldChar w:fldCharType="begin"/>
        </w:r>
        <w:r>
          <w:instrText xml:space="preserve"> PAGEREF _Toc30005 \h </w:instrText>
        </w:r>
        <w:r>
          <w:fldChar w:fldCharType="separate"/>
        </w:r>
        <w:r>
          <w:t>17</w:t>
        </w:r>
        <w:r>
          <w:fldChar w:fldCharType="end"/>
        </w:r>
      </w:hyperlink>
    </w:p>
    <w:p>
      <w:pPr>
        <w:pStyle w:val="TOC2"/>
        <w:tabs>
          <w:tab w:val="right" w:leader="dot" w:pos="8306"/>
        </w:tabs>
      </w:pPr>
      <w:hyperlink w:anchor="_Toc8685" w:history="1">
        <w:r>
          <w:rPr>
            <w:rFonts w:ascii="仿宋" w:eastAsia="仿宋" w:hAnsi="仿宋" w:cs="仿宋" w:hint="eastAsia"/>
            <w:lang w:eastAsia="zh-CN"/>
          </w:rPr>
          <w:t>(三)、节约用地措施</w:t>
        </w:r>
        <w:r>
          <w:tab/>
        </w:r>
        <w:r>
          <w:fldChar w:fldCharType="begin"/>
        </w:r>
        <w:r>
          <w:instrText xml:space="preserve"> PAGEREF _Toc8685 \h </w:instrText>
        </w:r>
        <w:r>
          <w:fldChar w:fldCharType="separate"/>
        </w:r>
        <w:r>
          <w:t>19</w:t>
        </w:r>
        <w:r>
          <w:fldChar w:fldCharType="end"/>
        </w:r>
      </w:hyperlink>
    </w:p>
    <w:p>
      <w:pPr>
        <w:pStyle w:val="TOC2"/>
        <w:tabs>
          <w:tab w:val="right" w:leader="dot" w:pos="8306"/>
        </w:tabs>
      </w:pPr>
      <w:hyperlink w:anchor="_Toc19617" w:history="1">
        <w:r>
          <w:rPr>
            <w:rFonts w:ascii="仿宋" w:eastAsia="仿宋" w:hAnsi="仿宋" w:cs="仿宋" w:hint="eastAsia"/>
            <w:lang w:eastAsia="zh-CN"/>
          </w:rPr>
          <w:t>(四)、总图布置方案</w:t>
        </w:r>
        <w:r>
          <w:tab/>
        </w:r>
        <w:r>
          <w:fldChar w:fldCharType="begin"/>
        </w:r>
        <w:r>
          <w:instrText xml:space="preserve"> PAGEREF _Toc19617 \h </w:instrText>
        </w:r>
        <w:r>
          <w:fldChar w:fldCharType="separate"/>
        </w:r>
        <w:r>
          <w:t>20</w:t>
        </w:r>
        <w:r>
          <w:fldChar w:fldCharType="end"/>
        </w:r>
      </w:hyperlink>
    </w:p>
    <w:p>
      <w:pPr>
        <w:pStyle w:val="TOC2"/>
        <w:tabs>
          <w:tab w:val="right" w:leader="dot" w:pos="8306"/>
        </w:tabs>
      </w:pPr>
      <w:hyperlink w:anchor="_Toc17437" w:history="1">
        <w:r>
          <w:rPr>
            <w:rFonts w:ascii="仿宋" w:eastAsia="仿宋" w:hAnsi="仿宋" w:cs="仿宋" w:hint="eastAsia"/>
            <w:lang w:eastAsia="zh-CN"/>
          </w:rPr>
          <w:t>(五)、选址综合评价</w:t>
        </w:r>
        <w:r>
          <w:tab/>
        </w:r>
        <w:r>
          <w:fldChar w:fldCharType="begin"/>
        </w:r>
        <w:r>
          <w:instrText xml:space="preserve"> PAGEREF _Toc17437 \h </w:instrText>
        </w:r>
        <w:r>
          <w:fldChar w:fldCharType="separate"/>
        </w:r>
        <w:r>
          <w:t>21</w:t>
        </w:r>
        <w:r>
          <w:fldChar w:fldCharType="end"/>
        </w:r>
      </w:hyperlink>
    </w:p>
    <w:p>
      <w:pPr>
        <w:pStyle w:val="TOC1"/>
        <w:tabs>
          <w:tab w:val="right" w:leader="dot" w:pos="8306"/>
        </w:tabs>
      </w:pPr>
      <w:hyperlink w:anchor="_Toc6220" w:history="1">
        <w:r>
          <w:rPr>
            <w:rFonts w:ascii="仿宋" w:eastAsia="仿宋" w:hAnsi="仿宋" w:cs="仿宋" w:hint="eastAsia"/>
            <w:lang w:eastAsia="zh-CN"/>
          </w:rPr>
          <w:t>七、太阳能干燥装置项目社会影响</w:t>
        </w:r>
        <w:r>
          <w:tab/>
        </w:r>
        <w:r>
          <w:fldChar w:fldCharType="begin"/>
        </w:r>
        <w:r>
          <w:instrText xml:space="preserve"> PAGEREF _Toc6220 \h </w:instrText>
        </w:r>
        <w:r>
          <w:fldChar w:fldCharType="separate"/>
        </w:r>
        <w:r>
          <w:t>22</w:t>
        </w:r>
        <w:r>
          <w:fldChar w:fldCharType="end"/>
        </w:r>
      </w:hyperlink>
    </w:p>
    <w:p>
      <w:pPr>
        <w:pStyle w:val="TOC2"/>
        <w:tabs>
          <w:tab w:val="right" w:leader="dot" w:pos="8306"/>
        </w:tabs>
      </w:pPr>
      <w:hyperlink w:anchor="_Toc18310" w:history="1">
        <w:r>
          <w:rPr>
            <w:rFonts w:ascii="仿宋" w:eastAsia="仿宋" w:hAnsi="仿宋" w:cs="仿宋" w:hint="eastAsia"/>
            <w:lang w:eastAsia="zh-CN"/>
          </w:rPr>
          <w:t>(一)、社会责任与义务</w:t>
        </w:r>
        <w:r>
          <w:tab/>
        </w:r>
        <w:r>
          <w:fldChar w:fldCharType="begin"/>
        </w:r>
        <w:r>
          <w:instrText xml:space="preserve"> PAGEREF _Toc18310 \h </w:instrText>
        </w:r>
        <w:r>
          <w:fldChar w:fldCharType="separate"/>
        </w:r>
        <w:r>
          <w:t>22</w:t>
        </w:r>
        <w:r>
          <w:fldChar w:fldCharType="end"/>
        </w:r>
      </w:hyperlink>
    </w:p>
    <w:p>
      <w:pPr>
        <w:pStyle w:val="TOC2"/>
        <w:tabs>
          <w:tab w:val="right" w:leader="dot" w:pos="8306"/>
        </w:tabs>
      </w:pPr>
      <w:hyperlink w:anchor="_Toc25461" w:history="1">
        <w:r>
          <w:rPr>
            <w:rFonts w:ascii="仿宋" w:eastAsia="仿宋" w:hAnsi="仿宋" w:cs="仿宋" w:hint="eastAsia"/>
            <w:lang w:eastAsia="zh-CN"/>
          </w:rPr>
          <w:t>(二)、社会参与与沟通</w:t>
        </w:r>
        <w:r>
          <w:tab/>
        </w:r>
        <w:r>
          <w:fldChar w:fldCharType="begin"/>
        </w:r>
        <w:r>
          <w:instrText xml:space="preserve"> PAGEREF _Toc25461 \h </w:instrText>
        </w:r>
        <w:r>
          <w:fldChar w:fldCharType="separate"/>
        </w:r>
        <w:r>
          <w:t>23</w:t>
        </w:r>
        <w:r>
          <w:fldChar w:fldCharType="end"/>
        </w:r>
      </w:hyperlink>
    </w:p>
    <w:p>
      <w:pPr>
        <w:pStyle w:val="TOC1"/>
        <w:tabs>
          <w:tab w:val="right" w:leader="dot" w:pos="8306"/>
        </w:tabs>
      </w:pPr>
      <w:hyperlink w:anchor="_Toc19458" w:history="1">
        <w:r>
          <w:rPr>
            <w:rFonts w:ascii="仿宋" w:eastAsia="仿宋" w:hAnsi="仿宋" w:cs="仿宋" w:hint="eastAsia"/>
            <w:lang w:eastAsia="zh-CN"/>
          </w:rPr>
          <w:t>八、太阳能干燥装置项目创新与研发</w:t>
        </w:r>
        <w:r>
          <w:tab/>
        </w:r>
        <w:r>
          <w:fldChar w:fldCharType="begin"/>
        </w:r>
        <w:r>
          <w:instrText xml:space="preserve"> PAGEREF _Toc19458 \h </w:instrText>
        </w:r>
        <w:r>
          <w:fldChar w:fldCharType="separate"/>
        </w:r>
        <w:r>
          <w:t>24</w:t>
        </w:r>
        <w:r>
          <w:fldChar w:fldCharType="end"/>
        </w:r>
      </w:hyperlink>
    </w:p>
    <w:p>
      <w:pPr>
        <w:pStyle w:val="TOC2"/>
        <w:tabs>
          <w:tab w:val="right" w:leader="dot" w:pos="8306"/>
        </w:tabs>
      </w:pPr>
      <w:hyperlink w:anchor="_Toc29117" w:history="1">
        <w:r>
          <w:rPr>
            <w:rFonts w:ascii="仿宋" w:eastAsia="仿宋" w:hAnsi="仿宋" w:cs="仿宋" w:hint="eastAsia"/>
            <w:lang w:eastAsia="zh-CN"/>
          </w:rPr>
          <w:t>(一)、创新策略与方向</w:t>
        </w:r>
        <w:r>
          <w:tab/>
        </w:r>
        <w:r>
          <w:fldChar w:fldCharType="begin"/>
        </w:r>
        <w:r>
          <w:instrText xml:space="preserve"> PAGEREF _Toc29117 \h </w:instrText>
        </w:r>
        <w:r>
          <w:fldChar w:fldCharType="separate"/>
        </w:r>
        <w:r>
          <w:t>24</w:t>
        </w:r>
        <w:r>
          <w:fldChar w:fldCharType="end"/>
        </w:r>
      </w:hyperlink>
    </w:p>
    <w:p>
      <w:pPr>
        <w:pStyle w:val="TOC2"/>
        <w:tabs>
          <w:tab w:val="right" w:leader="dot" w:pos="8306"/>
        </w:tabs>
      </w:pPr>
      <w:hyperlink w:anchor="_Toc25881" w:history="1">
        <w:r>
          <w:rPr>
            <w:rFonts w:ascii="仿宋" w:eastAsia="仿宋" w:hAnsi="仿宋" w:cs="仿宋" w:hint="eastAsia"/>
            <w:lang w:eastAsia="zh-CN"/>
          </w:rPr>
          <w:t>(二)、研发规划与投入</w:t>
        </w:r>
        <w:r>
          <w:tab/>
        </w:r>
        <w:r>
          <w:fldChar w:fldCharType="begin"/>
        </w:r>
        <w:r>
          <w:instrText xml:space="preserve"> PAGEREF _Toc25881 \h </w:instrText>
        </w:r>
        <w:r>
          <w:fldChar w:fldCharType="separate"/>
        </w:r>
        <w:r>
          <w:t>25</w:t>
        </w:r>
        <w:r>
          <w:fldChar w:fldCharType="end"/>
        </w:r>
      </w:hyperlink>
    </w:p>
    <w:p>
      <w:pPr>
        <w:pStyle w:val="TOC1"/>
        <w:tabs>
          <w:tab w:val="right" w:leader="dot" w:pos="8306"/>
        </w:tabs>
      </w:pPr>
      <w:hyperlink w:anchor="_Toc5452" w:history="1">
        <w:r>
          <w:rPr>
            <w:rFonts w:ascii="仿宋" w:eastAsia="仿宋" w:hAnsi="仿宋" w:cs="仿宋" w:hint="eastAsia"/>
            <w:lang w:eastAsia="zh-CN"/>
          </w:rPr>
          <w:t>九、太阳能干燥装置项目投资规划</w:t>
        </w:r>
        <w:r>
          <w:tab/>
        </w:r>
        <w:r>
          <w:fldChar w:fldCharType="begin"/>
        </w:r>
        <w:r>
          <w:instrText xml:space="preserve"> PAGEREF _Toc5452 \h </w:instrText>
        </w:r>
        <w:r>
          <w:fldChar w:fldCharType="separate"/>
        </w:r>
        <w:r>
          <w:t>27</w:t>
        </w:r>
        <w:r>
          <w:fldChar w:fldCharType="end"/>
        </w:r>
      </w:hyperlink>
    </w:p>
    <w:p>
      <w:pPr>
        <w:pStyle w:val="TOC2"/>
        <w:tabs>
          <w:tab w:val="right" w:leader="dot" w:pos="8306"/>
        </w:tabs>
      </w:pPr>
      <w:hyperlink w:anchor="_Toc32267" w:history="1">
        <w:r>
          <w:rPr>
            <w:rFonts w:ascii="仿宋" w:eastAsia="仿宋" w:hAnsi="仿宋" w:cs="仿宋" w:hint="eastAsia"/>
            <w:lang w:eastAsia="zh-CN"/>
          </w:rPr>
          <w:t>(一)、太阳能干燥装置项目总投资估算</w:t>
        </w:r>
        <w:r>
          <w:tab/>
        </w:r>
        <w:r>
          <w:fldChar w:fldCharType="begin"/>
        </w:r>
        <w:r>
          <w:instrText xml:space="preserve"> PAGEREF _Toc32267 \h </w:instrText>
        </w:r>
        <w:r>
          <w:fldChar w:fldCharType="separate"/>
        </w:r>
        <w:r>
          <w:t>27</w:t>
        </w:r>
        <w:r>
          <w:fldChar w:fldCharType="end"/>
        </w:r>
      </w:hyperlink>
    </w:p>
    <w:p>
      <w:pPr>
        <w:pStyle w:val="TOC2"/>
        <w:tabs>
          <w:tab w:val="right" w:leader="dot" w:pos="8306"/>
        </w:tabs>
      </w:pPr>
      <w:hyperlink w:anchor="_Toc20282" w:history="1">
        <w:r>
          <w:rPr>
            <w:rFonts w:ascii="仿宋" w:eastAsia="仿宋" w:hAnsi="仿宋" w:cs="仿宋" w:hint="eastAsia"/>
            <w:lang w:eastAsia="zh-CN"/>
          </w:rPr>
          <w:t>(二)、资金筹措</w:t>
        </w:r>
        <w:r>
          <w:tab/>
        </w:r>
        <w:r>
          <w:fldChar w:fldCharType="begin"/>
        </w:r>
        <w:r>
          <w:instrText xml:space="preserve"> PAGEREF _Toc20282 \h </w:instrText>
        </w:r>
        <w:r>
          <w:fldChar w:fldCharType="separate"/>
        </w:r>
        <w:r>
          <w:t>28</w:t>
        </w:r>
        <w:r>
          <w:fldChar w:fldCharType="end"/>
        </w:r>
      </w:hyperlink>
    </w:p>
    <w:p>
      <w:pPr>
        <w:pStyle w:val="TOC1"/>
        <w:tabs>
          <w:tab w:val="right" w:leader="dot" w:pos="8306"/>
        </w:tabs>
      </w:pPr>
      <w:hyperlink w:anchor="_Toc4893" w:history="1">
        <w:r>
          <w:rPr>
            <w:rFonts w:ascii="仿宋" w:eastAsia="仿宋" w:hAnsi="仿宋" w:cs="仿宋" w:hint="eastAsia"/>
            <w:lang w:eastAsia="zh-CN"/>
          </w:rPr>
          <w:t>十、太阳能干燥装置项目技术管理</w:t>
        </w:r>
        <w:r>
          <w:tab/>
        </w:r>
        <w:r>
          <w:fldChar w:fldCharType="begin"/>
        </w:r>
        <w:r>
          <w:instrText xml:space="preserve"> PAGEREF _Toc4893 \h </w:instrText>
        </w:r>
        <w:r>
          <w:fldChar w:fldCharType="separate"/>
        </w:r>
        <w:r>
          <w:t>29</w:t>
        </w:r>
        <w:r>
          <w:fldChar w:fldCharType="end"/>
        </w:r>
      </w:hyperlink>
    </w:p>
    <w:p>
      <w:pPr>
        <w:pStyle w:val="TOC2"/>
        <w:tabs>
          <w:tab w:val="right" w:leader="dot" w:pos="8306"/>
        </w:tabs>
      </w:pPr>
      <w:hyperlink w:anchor="_Toc21522" w:history="1">
        <w:r>
          <w:rPr>
            <w:rFonts w:ascii="仿宋" w:eastAsia="仿宋" w:hAnsi="仿宋" w:cs="仿宋" w:hint="eastAsia"/>
            <w:lang w:eastAsia="zh-CN"/>
          </w:rPr>
          <w:t>(一)、技术方案选用方向</w:t>
        </w:r>
        <w:r>
          <w:tab/>
        </w:r>
        <w:r>
          <w:fldChar w:fldCharType="begin"/>
        </w:r>
        <w:r>
          <w:instrText xml:space="preserve"> PAGEREF _Toc21522 \h </w:instrText>
        </w:r>
        <w:r>
          <w:fldChar w:fldCharType="separate"/>
        </w:r>
        <w:r>
          <w:t>29</w:t>
        </w:r>
        <w:r>
          <w:fldChar w:fldCharType="end"/>
        </w:r>
      </w:hyperlink>
    </w:p>
    <w:p>
      <w:pPr>
        <w:pStyle w:val="TOC2"/>
        <w:tabs>
          <w:tab w:val="right" w:leader="dot" w:pos="8306"/>
        </w:tabs>
      </w:pPr>
      <w:hyperlink w:anchor="_Toc4739" w:history="1">
        <w:r>
          <w:rPr>
            <w:rFonts w:ascii="仿宋" w:eastAsia="仿宋" w:hAnsi="仿宋" w:cs="仿宋" w:hint="eastAsia"/>
            <w:lang w:eastAsia="zh-CN"/>
          </w:rPr>
          <w:t>(二)、工艺技术方案选用原则</w:t>
        </w:r>
        <w:r>
          <w:tab/>
        </w:r>
        <w:r>
          <w:fldChar w:fldCharType="begin"/>
        </w:r>
        <w:r>
          <w:instrText xml:space="preserve"> PAGEREF _Toc4739 \h </w:instrText>
        </w:r>
        <w:r>
          <w:fldChar w:fldCharType="separate"/>
        </w:r>
        <w:r>
          <w:t>31</w:t>
        </w:r>
        <w:r>
          <w:fldChar w:fldCharType="end"/>
        </w:r>
      </w:hyperlink>
    </w:p>
    <w:p>
      <w:pPr>
        <w:pStyle w:val="TOC2"/>
        <w:tabs>
          <w:tab w:val="right" w:leader="dot" w:pos="8306"/>
        </w:tabs>
      </w:pPr>
      <w:hyperlink w:anchor="_Toc7601" w:history="1">
        <w:r>
          <w:rPr>
            <w:rFonts w:ascii="仿宋" w:eastAsia="仿宋" w:hAnsi="仿宋" w:cs="仿宋" w:hint="eastAsia"/>
            <w:lang w:eastAsia="zh-CN"/>
          </w:rPr>
          <w:t>(三)、工艺技术方案要求</w:t>
        </w:r>
        <w:r>
          <w:tab/>
        </w:r>
        <w:r>
          <w:fldChar w:fldCharType="begin"/>
        </w:r>
        <w:r>
          <w:instrText xml:space="preserve"> PAGEREF _Toc7601 \h </w:instrText>
        </w:r>
        <w:r>
          <w:fldChar w:fldCharType="separate"/>
        </w:r>
        <w:r>
          <w:t>33</w:t>
        </w:r>
        <w:r>
          <w:fldChar w:fldCharType="end"/>
        </w:r>
      </w:hyperlink>
    </w:p>
    <w:p>
      <w:pPr>
        <w:pStyle w:val="TOC1"/>
        <w:tabs>
          <w:tab w:val="right" w:leader="dot" w:pos="8306"/>
        </w:tabs>
      </w:pPr>
      <w:hyperlink w:anchor="_Toc2391" w:history="1">
        <w:r>
          <w:rPr>
            <w:rFonts w:ascii="仿宋" w:eastAsia="仿宋" w:hAnsi="仿宋" w:cs="仿宋" w:hint="eastAsia"/>
            <w:lang w:eastAsia="zh-CN"/>
          </w:rPr>
          <w:t>十一、太阳能干燥装置项目财务管理</w:t>
        </w:r>
        <w:r>
          <w:tab/>
        </w:r>
        <w:r>
          <w:fldChar w:fldCharType="begin"/>
        </w:r>
        <w:r>
          <w:instrText xml:space="preserve"> PAGEREF _Toc2391 \h </w:instrText>
        </w:r>
        <w:r>
          <w:fldChar w:fldCharType="separate"/>
        </w:r>
        <w:r>
          <w:t>35</w:t>
        </w:r>
        <w:r>
          <w:fldChar w:fldCharType="end"/>
        </w:r>
      </w:hyperlink>
    </w:p>
    <w:p>
      <w:pPr>
        <w:pStyle w:val="TOC2"/>
        <w:tabs>
          <w:tab w:val="right" w:leader="dot" w:pos="8306"/>
        </w:tabs>
      </w:pPr>
      <w:hyperlink w:anchor="_Toc15561" w:history="1">
        <w:r>
          <w:rPr>
            <w:rFonts w:ascii="仿宋" w:eastAsia="仿宋" w:hAnsi="仿宋" w:cs="仿宋" w:hint="eastAsia"/>
            <w:lang w:eastAsia="zh-CN"/>
          </w:rPr>
          <w:t>(一)、资金需求大</w:t>
        </w:r>
        <w:r>
          <w:tab/>
        </w:r>
        <w:r>
          <w:fldChar w:fldCharType="begin"/>
        </w:r>
        <w:r>
          <w:instrText xml:space="preserve"> PAGEREF _Toc15561 \h </w:instrText>
        </w:r>
        <w:r>
          <w:fldChar w:fldCharType="separate"/>
        </w:r>
        <w:r>
          <w:t>35</w:t>
        </w:r>
        <w:r>
          <w:fldChar w:fldCharType="end"/>
        </w:r>
      </w:hyperlink>
    </w:p>
    <w:p>
      <w:pPr>
        <w:pStyle w:val="TOC2"/>
        <w:tabs>
          <w:tab w:val="right" w:leader="dot" w:pos="8306"/>
        </w:tabs>
      </w:pPr>
      <w:hyperlink w:anchor="_Toc9590" w:history="1">
        <w:r>
          <w:rPr>
            <w:rFonts w:ascii="仿宋" w:eastAsia="仿宋" w:hAnsi="仿宋" w:cs="仿宋" w:hint="eastAsia"/>
            <w:lang w:eastAsia="zh-CN"/>
          </w:rPr>
          <w:t>(二)、研发周期长</w:t>
        </w:r>
        <w:r>
          <w:tab/>
        </w:r>
        <w:r>
          <w:fldChar w:fldCharType="begin"/>
        </w:r>
        <w:r>
          <w:instrText xml:space="preserve"> PAGEREF _Toc9590 \h </w:instrText>
        </w:r>
        <w:r>
          <w:fldChar w:fldCharType="separate"/>
        </w:r>
        <w:r>
          <w:t>36</w:t>
        </w:r>
        <w:r>
          <w:fldChar w:fldCharType="end"/>
        </w:r>
      </w:hyperlink>
    </w:p>
    <w:p>
      <w:pPr>
        <w:pStyle w:val="TOC2"/>
        <w:tabs>
          <w:tab w:val="right" w:leader="dot" w:pos="8306"/>
        </w:tabs>
      </w:pPr>
      <w:hyperlink w:anchor="_Toc28624" w:history="1">
        <w:r>
          <w:rPr>
            <w:rFonts w:ascii="仿宋" w:eastAsia="仿宋" w:hAnsi="仿宋" w:cs="仿宋" w:hint="eastAsia"/>
            <w:lang w:eastAsia="zh-CN"/>
          </w:rPr>
          <w:t>(三)、市场风险大</w:t>
        </w:r>
        <w:r>
          <w:tab/>
        </w:r>
        <w:r>
          <w:fldChar w:fldCharType="begin"/>
        </w:r>
        <w:r>
          <w:instrText xml:space="preserve"> PAGEREF _Toc28624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8" w:history="1">
        <w:r>
          <w:rPr>
            <w:rFonts w:ascii="仿宋" w:eastAsia="仿宋" w:hAnsi="仿宋" w:cs="仿宋" w:hint="eastAsia"/>
            <w:lang w:eastAsia="zh-CN"/>
          </w:rPr>
          <w:t>(四)、利润率高</w:t>
        </w:r>
        <w:r>
          <w:tab/>
        </w:r>
        <w:r>
          <w:fldChar w:fldCharType="begin"/>
        </w:r>
        <w:r>
          <w:instrText xml:space="preserve"> PAGEREF _Toc6988 \h </w:instrText>
        </w:r>
        <w:r>
          <w:fldChar w:fldCharType="separate"/>
        </w:r>
        <w:r>
          <w:t>40</w:t>
        </w:r>
        <w:r>
          <w:fldChar w:fldCharType="end"/>
        </w:r>
      </w:hyperlink>
    </w:p>
    <w:p>
      <w:pPr>
        <w:pStyle w:val="TOC1"/>
        <w:tabs>
          <w:tab w:val="right" w:leader="dot" w:pos="8306"/>
        </w:tabs>
      </w:pPr>
      <w:hyperlink w:anchor="_Toc29227" w:history="1">
        <w:r>
          <w:rPr>
            <w:rFonts w:ascii="仿宋" w:eastAsia="仿宋" w:hAnsi="仿宋" w:cs="仿宋" w:hint="eastAsia"/>
            <w:lang w:eastAsia="zh-CN"/>
          </w:rPr>
          <w:t>十二、太阳能干燥装置项目计划安排</w:t>
        </w:r>
        <w:r>
          <w:tab/>
        </w:r>
        <w:r>
          <w:fldChar w:fldCharType="begin"/>
        </w:r>
        <w:r>
          <w:instrText xml:space="preserve"> PAGEREF _Toc29227 \h </w:instrText>
        </w:r>
        <w:r>
          <w:fldChar w:fldCharType="separate"/>
        </w:r>
        <w:r>
          <w:t>43</w:t>
        </w:r>
        <w:r>
          <w:fldChar w:fldCharType="end"/>
        </w:r>
      </w:hyperlink>
    </w:p>
    <w:p>
      <w:pPr>
        <w:pStyle w:val="TOC2"/>
        <w:tabs>
          <w:tab w:val="right" w:leader="dot" w:pos="8306"/>
        </w:tabs>
      </w:pPr>
      <w:hyperlink w:anchor="_Toc14020" w:history="1">
        <w:r>
          <w:rPr>
            <w:rFonts w:ascii="仿宋" w:eastAsia="仿宋" w:hAnsi="仿宋" w:cs="仿宋" w:hint="eastAsia"/>
            <w:lang w:eastAsia="zh-CN"/>
          </w:rPr>
          <w:t>(一)、建设周期</w:t>
        </w:r>
        <w:r>
          <w:tab/>
        </w:r>
        <w:r>
          <w:fldChar w:fldCharType="begin"/>
        </w:r>
        <w:r>
          <w:instrText xml:space="preserve"> PAGEREF _Toc14020 \h </w:instrText>
        </w:r>
        <w:r>
          <w:fldChar w:fldCharType="separate"/>
        </w:r>
        <w:r>
          <w:t>43</w:t>
        </w:r>
        <w:r>
          <w:fldChar w:fldCharType="end"/>
        </w:r>
      </w:hyperlink>
    </w:p>
    <w:p>
      <w:pPr>
        <w:pStyle w:val="TOC2"/>
        <w:tabs>
          <w:tab w:val="right" w:leader="dot" w:pos="8306"/>
        </w:tabs>
      </w:pPr>
      <w:hyperlink w:anchor="_Toc19913" w:history="1">
        <w:r>
          <w:rPr>
            <w:rFonts w:ascii="仿宋" w:eastAsia="仿宋" w:hAnsi="仿宋" w:cs="仿宋" w:hint="eastAsia"/>
            <w:lang w:eastAsia="zh-CN"/>
          </w:rPr>
          <w:t>(二)、建设进度</w:t>
        </w:r>
        <w:r>
          <w:tab/>
        </w:r>
        <w:r>
          <w:fldChar w:fldCharType="begin"/>
        </w:r>
        <w:r>
          <w:instrText xml:space="preserve"> PAGEREF _Toc19913 \h </w:instrText>
        </w:r>
        <w:r>
          <w:fldChar w:fldCharType="separate"/>
        </w:r>
        <w:r>
          <w:t>44</w:t>
        </w:r>
        <w:r>
          <w:fldChar w:fldCharType="end"/>
        </w:r>
      </w:hyperlink>
    </w:p>
    <w:p>
      <w:pPr>
        <w:pStyle w:val="TOC2"/>
        <w:tabs>
          <w:tab w:val="right" w:leader="dot" w:pos="8306"/>
        </w:tabs>
      </w:pPr>
      <w:hyperlink w:anchor="_Toc22780" w:history="1">
        <w:r>
          <w:rPr>
            <w:rFonts w:ascii="仿宋" w:eastAsia="仿宋" w:hAnsi="仿宋" w:cs="仿宋" w:hint="eastAsia"/>
            <w:lang w:eastAsia="zh-CN"/>
          </w:rPr>
          <w:t>(三)、进度安排注意事项</w:t>
        </w:r>
        <w:r>
          <w:tab/>
        </w:r>
        <w:r>
          <w:fldChar w:fldCharType="begin"/>
        </w:r>
        <w:r>
          <w:instrText xml:space="preserve"> PAGEREF _Toc22780 \h </w:instrText>
        </w:r>
        <w:r>
          <w:fldChar w:fldCharType="separate"/>
        </w:r>
        <w:r>
          <w:t>45</w:t>
        </w:r>
        <w:r>
          <w:fldChar w:fldCharType="end"/>
        </w:r>
      </w:hyperlink>
    </w:p>
    <w:p>
      <w:pPr>
        <w:pStyle w:val="TOC2"/>
        <w:tabs>
          <w:tab w:val="right" w:leader="dot" w:pos="8306"/>
        </w:tabs>
      </w:pPr>
      <w:hyperlink w:anchor="_Toc2705" w:history="1">
        <w:r>
          <w:rPr>
            <w:rFonts w:ascii="仿宋" w:eastAsia="仿宋" w:hAnsi="仿宋" w:cs="仿宋" w:hint="eastAsia"/>
            <w:lang w:eastAsia="zh-CN"/>
          </w:rPr>
          <w:t>(四)、人力资源配置</w:t>
        </w:r>
        <w:r>
          <w:tab/>
        </w:r>
        <w:r>
          <w:fldChar w:fldCharType="begin"/>
        </w:r>
        <w:r>
          <w:instrText xml:space="preserve"> PAGEREF _Toc2705 \h </w:instrText>
        </w:r>
        <w:r>
          <w:fldChar w:fldCharType="separate"/>
        </w:r>
        <w:r>
          <w:t>46</w:t>
        </w:r>
        <w:r>
          <w:fldChar w:fldCharType="end"/>
        </w:r>
      </w:hyperlink>
    </w:p>
    <w:p>
      <w:pPr>
        <w:pStyle w:val="TOC1"/>
        <w:tabs>
          <w:tab w:val="right" w:leader="dot" w:pos="8306"/>
        </w:tabs>
      </w:pPr>
      <w:hyperlink w:anchor="_Toc28789" w:history="1">
        <w:r>
          <w:rPr>
            <w:rFonts w:ascii="仿宋" w:eastAsia="仿宋" w:hAnsi="仿宋" w:cs="仿宋" w:hint="eastAsia"/>
            <w:lang w:eastAsia="zh-CN"/>
          </w:rPr>
          <w:t>十三、利益相关者分析与沟通计划</w:t>
        </w:r>
        <w:r>
          <w:tab/>
        </w:r>
        <w:r>
          <w:fldChar w:fldCharType="begin"/>
        </w:r>
        <w:r>
          <w:instrText xml:space="preserve"> PAGEREF _Toc28789 \h </w:instrText>
        </w:r>
        <w:r>
          <w:fldChar w:fldCharType="separate"/>
        </w:r>
        <w:r>
          <w:t>47</w:t>
        </w:r>
        <w:r>
          <w:fldChar w:fldCharType="end"/>
        </w:r>
      </w:hyperlink>
    </w:p>
    <w:p>
      <w:pPr>
        <w:pStyle w:val="TOC2"/>
        <w:tabs>
          <w:tab w:val="right" w:leader="dot" w:pos="8306"/>
        </w:tabs>
      </w:pPr>
      <w:hyperlink w:anchor="_Toc12882" w:history="1">
        <w:r>
          <w:rPr>
            <w:rFonts w:ascii="仿宋" w:eastAsia="仿宋" w:hAnsi="仿宋" w:cs="仿宋" w:hint="eastAsia"/>
            <w:lang w:eastAsia="zh-CN"/>
          </w:rPr>
          <w:t>(一)、利益相关者分析</w:t>
        </w:r>
        <w:r>
          <w:tab/>
        </w:r>
        <w:r>
          <w:fldChar w:fldCharType="begin"/>
        </w:r>
        <w:r>
          <w:instrText xml:space="preserve"> PAGEREF _Toc12882 \h </w:instrText>
        </w:r>
        <w:r>
          <w:fldChar w:fldCharType="separate"/>
        </w:r>
        <w:r>
          <w:t>47</w:t>
        </w:r>
        <w:r>
          <w:fldChar w:fldCharType="end"/>
        </w:r>
      </w:hyperlink>
    </w:p>
    <w:p>
      <w:pPr>
        <w:pStyle w:val="TOC2"/>
        <w:tabs>
          <w:tab w:val="right" w:leader="dot" w:pos="8306"/>
        </w:tabs>
      </w:pPr>
      <w:hyperlink w:anchor="_Toc10189" w:history="1">
        <w:r>
          <w:rPr>
            <w:rFonts w:ascii="仿宋" w:eastAsia="仿宋" w:hAnsi="仿宋" w:cs="仿宋" w:hint="eastAsia"/>
            <w:lang w:eastAsia="zh-CN"/>
          </w:rPr>
          <w:t>(二)、沟通计划</w:t>
        </w:r>
        <w:r>
          <w:tab/>
        </w:r>
        <w:r>
          <w:fldChar w:fldCharType="begin"/>
        </w:r>
        <w:r>
          <w:instrText xml:space="preserve"> PAGEREF _Toc10189 \h </w:instrText>
        </w:r>
        <w:r>
          <w:fldChar w:fldCharType="separate"/>
        </w:r>
        <w:r>
          <w:t>48</w:t>
        </w:r>
        <w:r>
          <w:fldChar w:fldCharType="end"/>
        </w:r>
      </w:hyperlink>
    </w:p>
    <w:p>
      <w:pPr>
        <w:pStyle w:val="TOC1"/>
        <w:tabs>
          <w:tab w:val="right" w:leader="dot" w:pos="8306"/>
        </w:tabs>
      </w:pPr>
      <w:hyperlink w:anchor="_Toc5395" w:history="1">
        <w:r>
          <w:rPr>
            <w:rFonts w:ascii="仿宋" w:eastAsia="仿宋" w:hAnsi="仿宋" w:cs="仿宋" w:hint="eastAsia"/>
            <w:lang w:eastAsia="zh-CN"/>
          </w:rPr>
          <w:t>十四、太阳能干燥装置项目工程方案分析</w:t>
        </w:r>
        <w:r>
          <w:tab/>
        </w:r>
        <w:r>
          <w:fldChar w:fldCharType="begin"/>
        </w:r>
        <w:r>
          <w:instrText xml:space="preserve"> PAGEREF _Toc5395 \h </w:instrText>
        </w:r>
        <w:r>
          <w:fldChar w:fldCharType="separate"/>
        </w:r>
        <w:r>
          <w:t>49</w:t>
        </w:r>
        <w:r>
          <w:fldChar w:fldCharType="end"/>
        </w:r>
      </w:hyperlink>
    </w:p>
    <w:p>
      <w:pPr>
        <w:pStyle w:val="TOC2"/>
        <w:tabs>
          <w:tab w:val="right" w:leader="dot" w:pos="8306"/>
        </w:tabs>
      </w:pPr>
      <w:hyperlink w:anchor="_Toc10060" w:history="1">
        <w:r>
          <w:rPr>
            <w:rFonts w:ascii="仿宋" w:eastAsia="仿宋" w:hAnsi="仿宋" w:cs="仿宋" w:hint="eastAsia"/>
            <w:lang w:eastAsia="zh-CN"/>
          </w:rPr>
          <w:t>(一)、建筑工程设计原则</w:t>
        </w:r>
        <w:r>
          <w:tab/>
        </w:r>
        <w:r>
          <w:fldChar w:fldCharType="begin"/>
        </w:r>
        <w:r>
          <w:instrText xml:space="preserve"> PAGEREF _Toc10060 \h </w:instrText>
        </w:r>
        <w:r>
          <w:fldChar w:fldCharType="separate"/>
        </w:r>
        <w:r>
          <w:t>49</w:t>
        </w:r>
        <w:r>
          <w:fldChar w:fldCharType="end"/>
        </w:r>
      </w:hyperlink>
    </w:p>
    <w:p>
      <w:pPr>
        <w:pStyle w:val="TOC2"/>
        <w:tabs>
          <w:tab w:val="right" w:leader="dot" w:pos="8306"/>
        </w:tabs>
      </w:pPr>
      <w:hyperlink w:anchor="_Toc22768" w:history="1">
        <w:r>
          <w:rPr>
            <w:rFonts w:ascii="仿宋" w:eastAsia="仿宋" w:hAnsi="仿宋" w:cs="仿宋" w:hint="eastAsia"/>
            <w:lang w:eastAsia="zh-CN"/>
          </w:rPr>
          <w:t>(二)、土建工程建设指标</w:t>
        </w:r>
        <w:r>
          <w:tab/>
        </w:r>
        <w:r>
          <w:fldChar w:fldCharType="begin"/>
        </w:r>
        <w:r>
          <w:instrText xml:space="preserve"> PAGEREF _Toc22768 \h </w:instrText>
        </w:r>
        <w:r>
          <w:fldChar w:fldCharType="separate"/>
        </w:r>
        <w:r>
          <w:t>53</w:t>
        </w:r>
        <w:r>
          <w:fldChar w:fldCharType="end"/>
        </w:r>
      </w:hyperlink>
    </w:p>
    <w:p>
      <w:pPr>
        <w:pStyle w:val="TOC1"/>
        <w:tabs>
          <w:tab w:val="right" w:leader="dot" w:pos="8306"/>
        </w:tabs>
      </w:pPr>
      <w:hyperlink w:anchor="_Toc26566" w:history="1">
        <w:r>
          <w:rPr>
            <w:rFonts w:ascii="仿宋" w:eastAsia="仿宋" w:hAnsi="仿宋" w:cs="仿宋" w:hint="eastAsia"/>
            <w:lang w:eastAsia="zh-CN"/>
          </w:rPr>
          <w:t>十五、风险识别与分类</w:t>
        </w:r>
        <w:r>
          <w:tab/>
        </w:r>
        <w:r>
          <w:fldChar w:fldCharType="begin"/>
        </w:r>
        <w:r>
          <w:instrText xml:space="preserve"> PAGEREF _Toc26566 \h </w:instrText>
        </w:r>
        <w:r>
          <w:fldChar w:fldCharType="separate"/>
        </w:r>
        <w:r>
          <w:t>54</w:t>
        </w:r>
        <w:r>
          <w:fldChar w:fldCharType="end"/>
        </w:r>
      </w:hyperlink>
    </w:p>
    <w:p>
      <w:pPr>
        <w:pStyle w:val="TOC2"/>
        <w:tabs>
          <w:tab w:val="right" w:leader="dot" w:pos="8306"/>
        </w:tabs>
      </w:pPr>
      <w:hyperlink w:anchor="_Toc31217" w:history="1">
        <w:r>
          <w:rPr>
            <w:rFonts w:ascii="仿宋" w:eastAsia="仿宋" w:hAnsi="仿宋" w:cs="仿宋" w:hint="eastAsia"/>
            <w:lang w:eastAsia="zh-CN"/>
          </w:rPr>
          <w:t>(一)、风险识别</w:t>
        </w:r>
        <w:r>
          <w:tab/>
        </w:r>
        <w:r>
          <w:fldChar w:fldCharType="begin"/>
        </w:r>
        <w:r>
          <w:instrText xml:space="preserve"> PAGEREF _Toc31217 \h </w:instrText>
        </w:r>
        <w:r>
          <w:fldChar w:fldCharType="separate"/>
        </w:r>
        <w:r>
          <w:t>54</w:t>
        </w:r>
        <w:r>
          <w:fldChar w:fldCharType="end"/>
        </w:r>
      </w:hyperlink>
    </w:p>
    <w:p>
      <w:pPr>
        <w:pStyle w:val="TOC2"/>
        <w:tabs>
          <w:tab w:val="right" w:leader="dot" w:pos="8306"/>
        </w:tabs>
      </w:pPr>
      <w:hyperlink w:anchor="_Toc18847" w:history="1">
        <w:r>
          <w:rPr>
            <w:rFonts w:ascii="仿宋" w:eastAsia="仿宋" w:hAnsi="仿宋" w:cs="仿宋" w:hint="eastAsia"/>
            <w:lang w:eastAsia="zh-CN"/>
          </w:rPr>
          <w:t>(二)、风险分类</w:t>
        </w:r>
        <w:r>
          <w:tab/>
        </w:r>
        <w:r>
          <w:fldChar w:fldCharType="begin"/>
        </w:r>
        <w:r>
          <w:instrText xml:space="preserve"> PAGEREF _Toc18847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88"/>
      <w:r>
        <w:rPr>
          <w:rFonts w:ascii="仿宋" w:eastAsia="仿宋" w:hAnsi="仿宋" w:cs="仿宋" w:hint="eastAsia"/>
          <w:sz w:val="28"/>
          <w:lang w:eastAsia="zh-CN"/>
        </w:rPr>
        <w:t>一、太阳能干燥装置项目可持续发展</w:t>
      </w:r>
      <w:bookmarkEnd w:id="2"/>
    </w:p>
    <w:p>
      <w:pPr>
        <w:pStyle w:val="Heading2"/>
        <w:rPr>
          <w:rFonts w:ascii="仿宋" w:eastAsia="仿宋" w:hAnsi="仿宋" w:cs="仿宋" w:hint="eastAsia"/>
          <w:lang w:eastAsia="zh-CN"/>
        </w:rPr>
      </w:pPr>
      <w:bookmarkStart w:id="3" w:name="_Toc271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干燥装置项目中，太阳能干燥装置项目团队着眼于未来，明确了可持续发展的战略方向。制定的具体可持续发展目标包括降低资源使用、采用环保技术、最大化社会效益等。这一步骤不仅有助于太阳能干燥装置项目在环保和社会责任方面达到最高标准，也为未来提供了明确的指引，确保太阳能干燥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可持续实践的融入太阳能干燥装置项目管理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干燥装置项目管理周期。从太阳能干燥装置项目规划开始，太阳能干燥装置项目团队就考虑了环境和社会的因素。在执行阶段，太阳能干燥装置项目团队积极推动绿色技术的应用，优化资源利用。此外，关注员工的社会责任，通过培训和沟通活动提高员工对可持续发展的认知，使他们能够在日常工作中践行可持续实践。这些举措不仅为太阳能干燥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扎根于太阳能干燥装置项目的可持续发展理念，我们深信环保与社会责任是太阳能干燥装置项目成功的关键支柱。在太阳能干燥装置项目的每一步，我们都致力于通过创新和实践，履行对环境和社会的坚定责任。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团队通过引入先进的环保技术、建立高效的废物处理系统以及推动能源节约措施，积极履行环保责任。定期的环保监测和评估确保太阳能干燥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太阳能干燥装置项目不仅致力于自身可持续发展，还注重对社会的回馈。通过支持社区太阳能干燥装置项目、参与慈善事业、提供培训机会等方式，太阳能干燥装置项目积极履行社会责任。与当地社区建立积极互动，关注员工的工作与生活平衡，以及员工的身心健康，是太阳能干燥装置项目在社会责任层面的关键举措。这样的实践不仅增强了太阳能干燥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2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56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的技术管理特点体现在其创新导向。通过引入最先进的技术趋势和解决方案，太阳能干燥装置项目致力于提升科技含量、提高质量和效率水平。这意味着我们将采用最新的工具和方法，确保太阳能干燥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干燥装置项目技术管理的显著特征。通过整合不同领域的技术资源，我们实现了跨学科的协同工作。这有助于优化技术架构，提高整体效能。此外，整合性策略还促进了不同技术团队之间的紧密沟通和高效合作，确保太阳能干燥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干燥装置项目所采用的技术。通过不断优化技术方案，太阳能干燥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干燥装置项目团队将在太阳能干燥装置项目初期识别可能的技术风险，并采取相应的预防和应对措施。通过建立健全的风险评估机制，太阳能干燥装置项目能够在实施过程中及时发现并解决潜在的技术问题，保障太阳能干燥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干燥装置项目中，技术将成为太阳能干燥装置项目成功的有力支持。这一深度剖析揭示了技术管理在太阳能干燥装置项目实施中的关键作用，为太阳能干燥装置项目的技术基础奠定了坚实的基础。</w:t>
      </w:r>
    </w:p>
    <w:p>
      <w:pPr>
        <w:pStyle w:val="Heading2"/>
        <w:ind w:firstLine="560" w:firstLineChars="200"/>
        <w:rPr>
          <w:rFonts w:ascii="仿宋" w:eastAsia="仿宋" w:hAnsi="仿宋" w:cs="仿宋" w:hint="eastAsia"/>
          <w:sz w:val="28"/>
          <w:lang w:eastAsia="zh-CN"/>
        </w:rPr>
      </w:pPr>
      <w:bookmarkStart w:id="7" w:name="_Toc23041"/>
      <w:r>
        <w:rPr>
          <w:rFonts w:ascii="仿宋" w:eastAsia="仿宋" w:hAnsi="仿宋" w:cs="仿宋" w:hint="eastAsia"/>
          <w:sz w:val="28"/>
          <w:lang w:eastAsia="zh-CN"/>
        </w:rPr>
        <w:t>(二)、太阳能干燥装置项目工艺技术设计方案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干燥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干燥装置项目将严格按照相关行业规范要求进行组织。通过有效控制产品质量，太阳能干燥装置项目将致力于为顾客提供优质的太阳能干燥装置项目产品和良好的服务。这体现了太阳能干燥装置项目对于生产活动合规性和质量标准的高度重视，为太阳能干燥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干燥装置项目注重生态效益和清洁生产原则。太阳能干燥装置项目建设将紧密结合地方特色经济发展，与社会经济发展规划和区域环境保护规划方案相协调一致。通过与当地区域自然生态系统的结合，太阳能干燥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干燥装置项目产品具有多样化的客户需求和个性化的特点。因此，太阳能干燥装置项目产品规格品种多样，且单批生产数量较小。为满足这一特点，太阳能干燥装置项目承办单位将建设先进的柔性制造生产线。通过广泛应用柔性制造技术，太阳能干燥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干燥装置项目采用的技术具有较高的技术含量和自动化水平，处于国内先进水平。这一技术选用不仅体现了对生产效率、质量和环境友好性的高标准要求，同时为太阳能干燥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86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为确保太阳能干燥装置项目的高效生产和技术实施，我们制定了一套精心设计的设备选型方案，以满足太阳能干燥装置项目生产、质量和环保的要求。该方案的主要特点如下：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干燥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针对太阳能干燥装置项目产品的多样性和小批量生产的特点，我们将建设柔性制造生产线。通过在设备选型中考虑柔性制造技术，可以灵活应对不同产品规格和生产需求，实现生产线的高度灵活性和适应性。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345"/>
      <w:r>
        <w:rPr>
          <w:rFonts w:ascii="仿宋" w:eastAsia="仿宋" w:hAnsi="仿宋" w:cs="仿宋" w:hint="eastAsia"/>
          <w:sz w:val="28"/>
          <w:lang w:eastAsia="zh-CN"/>
        </w:rPr>
        <w:t>三、太阳能干燥装置项目文档管理</w:t>
      </w:r>
      <w:bookmarkEnd w:id="9"/>
    </w:p>
    <w:p>
      <w:pPr>
        <w:pStyle w:val="Heading2"/>
        <w:rPr>
          <w:rFonts w:ascii="仿宋" w:eastAsia="仿宋" w:hAnsi="仿宋" w:cs="仿宋" w:hint="eastAsia"/>
          <w:lang w:eastAsia="zh-CN"/>
        </w:rPr>
      </w:pPr>
      <w:bookmarkStart w:id="10" w:name="_Toc497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太阳能干燥装置项目高度重视文档的质量和准确性，以支持太阳能干燥装置项目的各项活动和决策。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文档的编制始于太阳能干燥装置项目计划的初期，我们制定了详细的文档编制计划，明确了每个文档的内容、格式和编写责任人。在太阳能干燥装置项目启动阶段，我们首先编制了太阳能干燥装置项目章程，明确定义了太阳能干燥装置项目的目标、范围、风险等关键要素。随后，太阳能干燥装置项目团队根据计划陆续编制了需求文档、设计文档、测试文档等各类文档，确保太阳能干燥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干燥装置项目管理中的重要环节，旨在确保太阳能干燥装置项目文档符合质量标准和太阳能干燥装置项目需求。在太阳能干燥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干燥装置项目相关利益方和专业领域的专家对文档进行独立审查。这有助于获取更全面、客观的反馈，确保太阳能干燥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太阳能干燥装置项目在文档编制与审查方面建立了严格的管理机制，通过规范的流程和多维度的审查，确保太阳能干燥装置项目文档的质量、准确性和可靠性，为太阳能干燥装置项目的顺利推进提供了有力支持。</w:t>
      </w:r>
    </w:p>
    <w:p>
      <w:pPr>
        <w:pStyle w:val="Heading2"/>
        <w:ind w:firstLine="560" w:firstLineChars="200"/>
        <w:rPr>
          <w:rFonts w:ascii="仿宋" w:eastAsia="仿宋" w:hAnsi="仿宋" w:cs="仿宋" w:hint="eastAsia"/>
          <w:sz w:val="28"/>
          <w:lang w:eastAsia="zh-CN"/>
        </w:rPr>
      </w:pPr>
      <w:bookmarkStart w:id="11" w:name="_Toc634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在太阳能干燥装置项目中，我们致力于优化文档发布与分发过程，以确保信息的高效传递和团队间协作的顺畅进行。以下是我们采取的关键优化策略：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我们通过多渠道发布文档，包括电子邮件、太阳能干燥装置项目管理平台、内部网站等，以满足不同团队成员的偏好和需求。多渠道发布确保了信息的全面覆盖。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我们采用了精细的权限控制，确保只有授权人员可以访问敏感信息。这种安全措施保护了太阳能干燥装置项目文档的机密性，防止了未经授权的信息泄露。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64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干燥装置项目生命周期中一个至关重要的环节，直接关系到太阳能干燥装置项目信息的长期保存和历史记录的完整性。在太阳能干燥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564"/>
      <w:r>
        <w:rPr>
          <w:rFonts w:ascii="仿宋" w:eastAsia="仿宋" w:hAnsi="仿宋" w:cs="仿宋" w:hint="eastAsia"/>
          <w:sz w:val="28"/>
          <w:lang w:eastAsia="zh-CN"/>
        </w:rPr>
        <w:t>四、太阳能干燥装置项目建设单位说明</w:t>
      </w:r>
      <w:bookmarkEnd w:id="13"/>
    </w:p>
    <w:p>
      <w:pPr>
        <w:pStyle w:val="Heading2"/>
        <w:rPr>
          <w:rFonts w:ascii="仿宋" w:eastAsia="仿宋" w:hAnsi="仿宋" w:cs="仿宋" w:hint="eastAsia"/>
          <w:lang w:eastAsia="zh-CN"/>
        </w:rPr>
      </w:pPr>
      <w:bookmarkStart w:id="14" w:name="_Toc11357"/>
      <w:r>
        <w:rPr>
          <w:rFonts w:ascii="仿宋" w:eastAsia="仿宋" w:hAnsi="仿宋" w:cs="仿宋" w:hint="eastAsia"/>
          <w:lang w:eastAsia="zh-CN"/>
        </w:rPr>
        <w:t>(一)、太阳能干燥装置项目承办单位基本情况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9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干燥装置项目承办单位的XXXX，我们着眼于实现可持续的经济效益。通过技术创新和解决方案的提供，公司预计在太阳能干燥装置项目执行期间将获得可观的收入增长。这一收入来源主要包括太阳能干燥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同时，我们注重成本控制和效率提升，以确保太阳能干燥装置项目的可持续盈利。透过精细的管理和资源优化，公司期望实现太阳能干燥装置项目利润最大化。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干燥装置项目实施进行全面的投资评估，包括太阳能干燥装置项目启动阶段的资金投入和后续运营成本。通过对太阳能干燥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太阳能干燥装置项目实施过程中具备足够的资金流动性，公司将进行详尽的现金流分析。这包括资金需求的合理预测、太阳能干燥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381"/>
      <w:r>
        <w:rPr>
          <w:rFonts w:ascii="仿宋" w:eastAsia="仿宋" w:hAnsi="仿宋" w:cs="仿宋" w:hint="eastAsia"/>
          <w:sz w:val="28"/>
          <w:lang w:eastAsia="zh-CN"/>
        </w:rPr>
        <w:t>五、太阳能干燥装置项目建设背景及必要性分析</w:t>
      </w:r>
      <w:bookmarkEnd w:id="16"/>
    </w:p>
    <w:p>
      <w:pPr>
        <w:pStyle w:val="Heading2"/>
        <w:rPr>
          <w:rFonts w:ascii="仿宋" w:eastAsia="仿宋" w:hAnsi="仿宋" w:cs="仿宋" w:hint="eastAsia"/>
          <w:lang w:eastAsia="zh-CN"/>
        </w:rPr>
      </w:pPr>
      <w:bookmarkStart w:id="17" w:name="_Toc30906"/>
      <w:r>
        <w:rPr>
          <w:rFonts w:ascii="仿宋" w:eastAsia="仿宋" w:hAnsi="仿宋" w:cs="仿宋" w:hint="eastAsia"/>
          <w:lang w:eastAsia="zh-CN"/>
        </w:rPr>
        <w:t>(一)、太阳能干燥装置项目背景分析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干燥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干燥装置项目在这个潮流中的定位。同时，我们将关注行业内涌现的新兴机遇，以便太阳能干燥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干燥装置项目提供了强大的发展动力。我们将聚焦于行业内最新的技术发展趋势，包括但不限于人工智能、大数据分析、物联网等领域。通过深度的技术研究，我们将确保太阳能干燥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干燥装置项目发展的源泉。我们将投入更多的精力对市场需求进行深入剖析，超越表面的需求，深入挖掘潜在的市场痛点和机遇。通过对市场需求的细致了解，太阳能干燥装置项目将更有针对性地设计解决方案，满足市场的多样化需求，从而更好地促进太阳能干燥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干燥装置项目战略至关重要。我们将对竞争态势进行更为深入的分析，包括但不限于市场份额、产品特点、客户满意度等多个维度。通过深度的竞争分析，太阳能干燥装置项目将能够更准确地把握市场脉搏，制定具有竞争力的太阳能干燥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干燥装置项目的发展具有直接的影响。我们将进行更为全面的法规和政策分析，了解行业发展中的潜在法律风险和合规挑战。通过充分了解和遵守相关法规，太阳能干燥装置项目将确保在法律框架内合法合规运营，为太阳能干燥装置项目的稳健发展提供有力支持。</w:t>
      </w:r>
    </w:p>
    <w:p>
      <w:pPr>
        <w:pStyle w:val="Heading2"/>
        <w:ind w:firstLine="560" w:firstLineChars="200"/>
        <w:rPr>
          <w:rFonts w:ascii="仿宋" w:eastAsia="仿宋" w:hAnsi="仿宋" w:cs="仿宋" w:hint="eastAsia"/>
          <w:sz w:val="28"/>
          <w:lang w:eastAsia="zh-CN"/>
        </w:rPr>
      </w:pPr>
      <w:bookmarkStart w:id="18" w:name="_Toc3825"/>
      <w:r>
        <w:rPr>
          <w:rFonts w:ascii="仿宋" w:eastAsia="仿宋" w:hAnsi="仿宋" w:cs="仿宋" w:hint="eastAsia"/>
          <w:sz w:val="28"/>
          <w:lang w:eastAsia="zh-CN"/>
        </w:rPr>
        <w:t>(二)、太阳能干燥装置项目建设必要性分析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建设的迫切性源于对行业发展趋势的深刻洞察。我们正处于一个行业变革的时代，科技创新、数字化转型成为企业发展的关键动力。太阳能干燥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建设不仅仅是为了跟上潮流，更是为了通过技术创新推动企业的持续发展。通过引入先进的技术和解决方案，太阳能干燥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干燥装置项目的建设成为必然选择，通过提高产品质量、拓展服务领域，从而在竞争中获得更多的机会。太阳能干燥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干燥装置项目建设的必要性体现在对客户需求更精准的满足。通过太阳能干燥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https://d.book118.com/085201341000011102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D24D6"/>
    <w:rsid w:val="205D24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0134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2024-01-30T06:24:00Z</dcterms:created>
  <dcterms:modified xsi:type="dcterms:W3CDTF">2024-01-30T06:24:41Z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4772807A8029481F863AED6E6966CF66_11</vt:lpwstr>
  </property>
  <property fmtid="{D5CDD505-2E9C-101B-9397-08002B2CF9AE}" pid="3" name="KSOProductBuildVer">
    <vt:lpwstr>2052-12.1.0.16250</vt:lpwstr>
  </property>
</Properties>
</file>