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敞篷艇项目建设方案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3" w:history="1">
        <w:r>
          <w:rPr>
            <w:rFonts w:ascii="仿宋" w:eastAsia="仿宋" w:hAnsi="仿宋" w:cs="仿宋" w:hint="eastAsia"/>
            <w:lang w:eastAsia="zh-CN"/>
          </w:rPr>
          <w:t>序言</w:t>
        </w:r>
        <w:r>
          <w:tab/>
        </w:r>
        <w:r>
          <w:fldChar w:fldCharType="begin"/>
        </w:r>
        <w:r>
          <w:instrText xml:space="preserve"> PAGEREF _Toc7563 \h </w:instrText>
        </w:r>
        <w:r>
          <w:fldChar w:fldCharType="separate"/>
        </w:r>
        <w:r>
          <w:t>3</w:t>
        </w:r>
        <w:r>
          <w:fldChar w:fldCharType="end"/>
        </w:r>
      </w:hyperlink>
    </w:p>
    <w:p>
      <w:pPr>
        <w:pStyle w:val="TOC1"/>
        <w:tabs>
          <w:tab w:val="right" w:leader="dot" w:pos="8306"/>
        </w:tabs>
      </w:pPr>
      <w:hyperlink w:anchor="_Toc26861" w:history="1">
        <w:r>
          <w:rPr>
            <w:rFonts w:ascii="仿宋" w:eastAsia="仿宋" w:hAnsi="仿宋" w:cs="仿宋" w:hint="eastAsia"/>
            <w:lang w:eastAsia="zh-CN"/>
          </w:rPr>
          <w:t>一、经济影响分析</w:t>
        </w:r>
        <w:r>
          <w:tab/>
        </w:r>
        <w:r>
          <w:fldChar w:fldCharType="begin"/>
        </w:r>
        <w:r>
          <w:instrText xml:space="preserve"> PAGEREF _Toc26861 \h </w:instrText>
        </w:r>
        <w:r>
          <w:fldChar w:fldCharType="separate"/>
        </w:r>
        <w:r>
          <w:t>3</w:t>
        </w:r>
        <w:r>
          <w:fldChar w:fldCharType="end"/>
        </w:r>
      </w:hyperlink>
    </w:p>
    <w:p>
      <w:pPr>
        <w:pStyle w:val="TOC2"/>
        <w:tabs>
          <w:tab w:val="right" w:leader="dot" w:pos="8306"/>
        </w:tabs>
      </w:pPr>
      <w:hyperlink w:anchor="_Toc8279" w:history="1">
        <w:r>
          <w:rPr>
            <w:rFonts w:ascii="仿宋" w:eastAsia="仿宋" w:hAnsi="仿宋" w:cs="仿宋" w:hint="eastAsia"/>
            <w:lang w:eastAsia="zh-CN"/>
          </w:rPr>
          <w:t>(一)、经济费用效益或费用效果分析</w:t>
        </w:r>
        <w:r>
          <w:tab/>
        </w:r>
        <w:r>
          <w:fldChar w:fldCharType="begin"/>
        </w:r>
        <w:r>
          <w:instrText xml:space="preserve"> PAGEREF _Toc8279 \h </w:instrText>
        </w:r>
        <w:r>
          <w:fldChar w:fldCharType="separate"/>
        </w:r>
        <w:r>
          <w:t>3</w:t>
        </w:r>
        <w:r>
          <w:fldChar w:fldCharType="end"/>
        </w:r>
      </w:hyperlink>
    </w:p>
    <w:p>
      <w:pPr>
        <w:pStyle w:val="TOC2"/>
        <w:tabs>
          <w:tab w:val="right" w:leader="dot" w:pos="8306"/>
        </w:tabs>
      </w:pPr>
      <w:hyperlink w:anchor="_Toc5274" w:history="1">
        <w:r>
          <w:rPr>
            <w:rFonts w:ascii="仿宋" w:eastAsia="仿宋" w:hAnsi="仿宋" w:cs="仿宋" w:hint="eastAsia"/>
            <w:lang w:eastAsia="zh-CN"/>
          </w:rPr>
          <w:t>(二)、行业影响分析</w:t>
        </w:r>
        <w:r>
          <w:tab/>
        </w:r>
        <w:r>
          <w:fldChar w:fldCharType="begin"/>
        </w:r>
        <w:r>
          <w:instrText xml:space="preserve"> PAGEREF _Toc5274 \h </w:instrText>
        </w:r>
        <w:r>
          <w:fldChar w:fldCharType="separate"/>
        </w:r>
        <w:r>
          <w:t>5</w:t>
        </w:r>
        <w:r>
          <w:fldChar w:fldCharType="end"/>
        </w:r>
      </w:hyperlink>
    </w:p>
    <w:p>
      <w:pPr>
        <w:pStyle w:val="TOC2"/>
        <w:tabs>
          <w:tab w:val="right" w:leader="dot" w:pos="8306"/>
        </w:tabs>
      </w:pPr>
      <w:hyperlink w:anchor="_Toc29376" w:history="1">
        <w:r>
          <w:rPr>
            <w:rFonts w:ascii="仿宋" w:eastAsia="仿宋" w:hAnsi="仿宋" w:cs="仿宋" w:hint="eastAsia"/>
            <w:lang w:eastAsia="zh-CN"/>
          </w:rPr>
          <w:t>(三)、区域经济影响分析</w:t>
        </w:r>
        <w:r>
          <w:tab/>
        </w:r>
        <w:r>
          <w:fldChar w:fldCharType="begin"/>
        </w:r>
        <w:r>
          <w:instrText xml:space="preserve"> PAGEREF _Toc29376 \h </w:instrText>
        </w:r>
        <w:r>
          <w:fldChar w:fldCharType="separate"/>
        </w:r>
        <w:r>
          <w:t>7</w:t>
        </w:r>
        <w:r>
          <w:fldChar w:fldCharType="end"/>
        </w:r>
      </w:hyperlink>
    </w:p>
    <w:p>
      <w:pPr>
        <w:pStyle w:val="TOC2"/>
        <w:tabs>
          <w:tab w:val="right" w:leader="dot" w:pos="8306"/>
        </w:tabs>
      </w:pPr>
      <w:hyperlink w:anchor="_Toc18475" w:history="1">
        <w:r>
          <w:rPr>
            <w:rFonts w:ascii="仿宋" w:eastAsia="仿宋" w:hAnsi="仿宋" w:cs="仿宋" w:hint="eastAsia"/>
            <w:lang w:eastAsia="zh-CN"/>
          </w:rPr>
          <w:t>(四)、宏观经济影响分析</w:t>
        </w:r>
        <w:r>
          <w:tab/>
        </w:r>
        <w:r>
          <w:fldChar w:fldCharType="begin"/>
        </w:r>
        <w:r>
          <w:instrText xml:space="preserve"> PAGEREF _Toc18475 \h </w:instrText>
        </w:r>
        <w:r>
          <w:fldChar w:fldCharType="separate"/>
        </w:r>
        <w:r>
          <w:t>8</w:t>
        </w:r>
        <w:r>
          <w:fldChar w:fldCharType="end"/>
        </w:r>
      </w:hyperlink>
    </w:p>
    <w:p>
      <w:pPr>
        <w:pStyle w:val="TOC1"/>
        <w:tabs>
          <w:tab w:val="right" w:leader="dot" w:pos="8306"/>
        </w:tabs>
      </w:pPr>
      <w:hyperlink w:anchor="_Toc22078" w:history="1">
        <w:r>
          <w:rPr>
            <w:rFonts w:ascii="仿宋" w:eastAsia="仿宋" w:hAnsi="仿宋" w:cs="仿宋" w:hint="eastAsia"/>
            <w:lang w:eastAsia="zh-CN"/>
          </w:rPr>
          <w:t>二、财务管理与成本控制</w:t>
        </w:r>
        <w:r>
          <w:tab/>
        </w:r>
        <w:r>
          <w:fldChar w:fldCharType="begin"/>
        </w:r>
        <w:r>
          <w:instrText xml:space="preserve"> PAGEREF _Toc22078 \h </w:instrText>
        </w:r>
        <w:r>
          <w:fldChar w:fldCharType="separate"/>
        </w:r>
        <w:r>
          <w:t>9</w:t>
        </w:r>
        <w:r>
          <w:fldChar w:fldCharType="end"/>
        </w:r>
      </w:hyperlink>
    </w:p>
    <w:p>
      <w:pPr>
        <w:pStyle w:val="TOC2"/>
        <w:tabs>
          <w:tab w:val="right" w:leader="dot" w:pos="8306"/>
        </w:tabs>
      </w:pPr>
      <w:hyperlink w:anchor="_Toc10043" w:history="1">
        <w:r>
          <w:rPr>
            <w:rFonts w:ascii="仿宋" w:eastAsia="仿宋" w:hAnsi="仿宋" w:cs="仿宋" w:hint="eastAsia"/>
            <w:lang w:eastAsia="zh-CN"/>
          </w:rPr>
          <w:t>(一)、财务管理体系建设</w:t>
        </w:r>
        <w:r>
          <w:tab/>
        </w:r>
        <w:r>
          <w:fldChar w:fldCharType="begin"/>
        </w:r>
        <w:r>
          <w:instrText xml:space="preserve"> PAGEREF _Toc10043 \h </w:instrText>
        </w:r>
        <w:r>
          <w:fldChar w:fldCharType="separate"/>
        </w:r>
        <w:r>
          <w:t>9</w:t>
        </w:r>
        <w:r>
          <w:fldChar w:fldCharType="end"/>
        </w:r>
      </w:hyperlink>
    </w:p>
    <w:p>
      <w:pPr>
        <w:pStyle w:val="TOC2"/>
        <w:tabs>
          <w:tab w:val="right" w:leader="dot" w:pos="8306"/>
        </w:tabs>
      </w:pPr>
      <w:hyperlink w:anchor="_Toc4119" w:history="1">
        <w:r>
          <w:rPr>
            <w:rFonts w:ascii="仿宋" w:eastAsia="仿宋" w:hAnsi="仿宋" w:cs="仿宋" w:hint="eastAsia"/>
            <w:lang w:eastAsia="zh-CN"/>
          </w:rPr>
          <w:t>(二)、成本控制措施</w:t>
        </w:r>
        <w:r>
          <w:tab/>
        </w:r>
        <w:r>
          <w:fldChar w:fldCharType="begin"/>
        </w:r>
        <w:r>
          <w:instrText xml:space="preserve"> PAGEREF _Toc4119 \h </w:instrText>
        </w:r>
        <w:r>
          <w:fldChar w:fldCharType="separate"/>
        </w:r>
        <w:r>
          <w:t>10</w:t>
        </w:r>
        <w:r>
          <w:fldChar w:fldCharType="end"/>
        </w:r>
      </w:hyperlink>
    </w:p>
    <w:p>
      <w:pPr>
        <w:pStyle w:val="TOC1"/>
        <w:tabs>
          <w:tab w:val="right" w:leader="dot" w:pos="8306"/>
        </w:tabs>
      </w:pPr>
      <w:hyperlink w:anchor="_Toc6587" w:history="1">
        <w:r>
          <w:rPr>
            <w:rFonts w:ascii="仿宋" w:eastAsia="仿宋" w:hAnsi="仿宋" w:cs="仿宋" w:hint="eastAsia"/>
            <w:lang w:eastAsia="zh-CN"/>
          </w:rPr>
          <w:t>三、环境和生态影响分析</w:t>
        </w:r>
        <w:r>
          <w:tab/>
        </w:r>
        <w:r>
          <w:fldChar w:fldCharType="begin"/>
        </w:r>
        <w:r>
          <w:instrText xml:space="preserve"> PAGEREF _Toc6587 \h </w:instrText>
        </w:r>
        <w:r>
          <w:fldChar w:fldCharType="separate"/>
        </w:r>
        <w:r>
          <w:t>12</w:t>
        </w:r>
        <w:r>
          <w:fldChar w:fldCharType="end"/>
        </w:r>
      </w:hyperlink>
    </w:p>
    <w:p>
      <w:pPr>
        <w:pStyle w:val="TOC2"/>
        <w:tabs>
          <w:tab w:val="right" w:leader="dot" w:pos="8306"/>
        </w:tabs>
      </w:pPr>
      <w:hyperlink w:anchor="_Toc26898" w:history="1">
        <w:r>
          <w:rPr>
            <w:rFonts w:ascii="仿宋" w:eastAsia="仿宋" w:hAnsi="仿宋" w:cs="仿宋" w:hint="eastAsia"/>
            <w:lang w:eastAsia="zh-CN"/>
          </w:rPr>
          <w:t>(一)、环境和生态现状</w:t>
        </w:r>
        <w:r>
          <w:tab/>
        </w:r>
        <w:r>
          <w:fldChar w:fldCharType="begin"/>
        </w:r>
        <w:r>
          <w:instrText xml:space="preserve"> PAGEREF _Toc26898 \h </w:instrText>
        </w:r>
        <w:r>
          <w:fldChar w:fldCharType="separate"/>
        </w:r>
        <w:r>
          <w:t>12</w:t>
        </w:r>
        <w:r>
          <w:fldChar w:fldCharType="end"/>
        </w:r>
      </w:hyperlink>
    </w:p>
    <w:p>
      <w:pPr>
        <w:pStyle w:val="TOC2"/>
        <w:tabs>
          <w:tab w:val="right" w:leader="dot" w:pos="8306"/>
        </w:tabs>
      </w:pPr>
      <w:hyperlink w:anchor="_Toc19315" w:history="1">
        <w:r>
          <w:rPr>
            <w:rFonts w:ascii="仿宋" w:eastAsia="仿宋" w:hAnsi="仿宋" w:cs="仿宋" w:hint="eastAsia"/>
            <w:lang w:eastAsia="zh-CN"/>
          </w:rPr>
          <w:t>(二)、生态环境影响分析</w:t>
        </w:r>
        <w:r>
          <w:tab/>
        </w:r>
        <w:r>
          <w:fldChar w:fldCharType="begin"/>
        </w:r>
        <w:r>
          <w:instrText xml:space="preserve"> PAGEREF _Toc19315 \h </w:instrText>
        </w:r>
        <w:r>
          <w:fldChar w:fldCharType="separate"/>
        </w:r>
        <w:r>
          <w:t>13</w:t>
        </w:r>
        <w:r>
          <w:fldChar w:fldCharType="end"/>
        </w:r>
      </w:hyperlink>
    </w:p>
    <w:p>
      <w:pPr>
        <w:pStyle w:val="TOC2"/>
        <w:tabs>
          <w:tab w:val="right" w:leader="dot" w:pos="8306"/>
        </w:tabs>
      </w:pPr>
      <w:hyperlink w:anchor="_Toc13200" w:history="1">
        <w:r>
          <w:rPr>
            <w:rFonts w:ascii="仿宋" w:eastAsia="仿宋" w:hAnsi="仿宋" w:cs="仿宋" w:hint="eastAsia"/>
            <w:lang w:eastAsia="zh-CN"/>
          </w:rPr>
          <w:t>(三)、生态环境保护措施</w:t>
        </w:r>
        <w:r>
          <w:tab/>
        </w:r>
        <w:r>
          <w:fldChar w:fldCharType="begin"/>
        </w:r>
        <w:r>
          <w:instrText xml:space="preserve"> PAGEREF _Toc13200 \h </w:instrText>
        </w:r>
        <w:r>
          <w:fldChar w:fldCharType="separate"/>
        </w:r>
        <w:r>
          <w:t>14</w:t>
        </w:r>
        <w:r>
          <w:fldChar w:fldCharType="end"/>
        </w:r>
      </w:hyperlink>
    </w:p>
    <w:p>
      <w:pPr>
        <w:pStyle w:val="TOC2"/>
        <w:tabs>
          <w:tab w:val="right" w:leader="dot" w:pos="8306"/>
        </w:tabs>
      </w:pPr>
      <w:hyperlink w:anchor="_Toc3114" w:history="1">
        <w:r>
          <w:rPr>
            <w:rFonts w:ascii="仿宋" w:eastAsia="仿宋" w:hAnsi="仿宋" w:cs="仿宋" w:hint="eastAsia"/>
            <w:lang w:eastAsia="zh-CN"/>
          </w:rPr>
          <w:t>(四)、地质灾害影响分析</w:t>
        </w:r>
        <w:r>
          <w:tab/>
        </w:r>
        <w:r>
          <w:fldChar w:fldCharType="begin"/>
        </w:r>
        <w:r>
          <w:instrText xml:space="preserve"> PAGEREF _Toc3114 \h </w:instrText>
        </w:r>
        <w:r>
          <w:fldChar w:fldCharType="separate"/>
        </w:r>
        <w:r>
          <w:t>16</w:t>
        </w:r>
        <w:r>
          <w:fldChar w:fldCharType="end"/>
        </w:r>
      </w:hyperlink>
    </w:p>
    <w:p>
      <w:pPr>
        <w:pStyle w:val="TOC2"/>
        <w:tabs>
          <w:tab w:val="right" w:leader="dot" w:pos="8306"/>
        </w:tabs>
      </w:pPr>
      <w:hyperlink w:anchor="_Toc21371" w:history="1">
        <w:r>
          <w:rPr>
            <w:rFonts w:ascii="仿宋" w:eastAsia="仿宋" w:hAnsi="仿宋" w:cs="仿宋" w:hint="eastAsia"/>
            <w:lang w:eastAsia="zh-CN"/>
          </w:rPr>
          <w:t>(五)、特殊环境影响</w:t>
        </w:r>
        <w:r>
          <w:tab/>
        </w:r>
        <w:r>
          <w:fldChar w:fldCharType="begin"/>
        </w:r>
        <w:r>
          <w:instrText xml:space="preserve"> PAGEREF _Toc21371 \h </w:instrText>
        </w:r>
        <w:r>
          <w:fldChar w:fldCharType="separate"/>
        </w:r>
        <w:r>
          <w:t>18</w:t>
        </w:r>
        <w:r>
          <w:fldChar w:fldCharType="end"/>
        </w:r>
      </w:hyperlink>
    </w:p>
    <w:p>
      <w:pPr>
        <w:pStyle w:val="TOC1"/>
        <w:tabs>
          <w:tab w:val="right" w:leader="dot" w:pos="8306"/>
        </w:tabs>
      </w:pPr>
      <w:hyperlink w:anchor="_Toc15963" w:history="1">
        <w:r>
          <w:rPr>
            <w:rFonts w:ascii="仿宋" w:eastAsia="仿宋" w:hAnsi="仿宋" w:cs="仿宋" w:hint="eastAsia"/>
            <w:lang w:eastAsia="zh-CN"/>
          </w:rPr>
          <w:t>四、项目选址研究</w:t>
        </w:r>
        <w:r>
          <w:tab/>
        </w:r>
        <w:r>
          <w:fldChar w:fldCharType="begin"/>
        </w:r>
        <w:r>
          <w:instrText xml:space="preserve"> PAGEREF _Toc15963 \h </w:instrText>
        </w:r>
        <w:r>
          <w:fldChar w:fldCharType="separate"/>
        </w:r>
        <w:r>
          <w:t>19</w:t>
        </w:r>
        <w:r>
          <w:fldChar w:fldCharType="end"/>
        </w:r>
      </w:hyperlink>
    </w:p>
    <w:p>
      <w:pPr>
        <w:pStyle w:val="TOC2"/>
        <w:tabs>
          <w:tab w:val="right" w:leader="dot" w:pos="8306"/>
        </w:tabs>
      </w:pPr>
      <w:hyperlink w:anchor="_Toc24243" w:history="1">
        <w:r>
          <w:rPr>
            <w:rFonts w:ascii="仿宋" w:eastAsia="仿宋" w:hAnsi="仿宋" w:cs="仿宋" w:hint="eastAsia"/>
            <w:lang w:eastAsia="zh-CN"/>
          </w:rPr>
          <w:t>(一)、项目选址原则</w:t>
        </w:r>
        <w:r>
          <w:tab/>
        </w:r>
        <w:r>
          <w:fldChar w:fldCharType="begin"/>
        </w:r>
        <w:r>
          <w:instrText xml:space="preserve"> PAGEREF _Toc24243 \h </w:instrText>
        </w:r>
        <w:r>
          <w:fldChar w:fldCharType="separate"/>
        </w:r>
        <w:r>
          <w:t>19</w:t>
        </w:r>
        <w:r>
          <w:fldChar w:fldCharType="end"/>
        </w:r>
      </w:hyperlink>
    </w:p>
    <w:p>
      <w:pPr>
        <w:pStyle w:val="TOC2"/>
        <w:tabs>
          <w:tab w:val="right" w:leader="dot" w:pos="8306"/>
        </w:tabs>
      </w:pPr>
      <w:hyperlink w:anchor="_Toc12399" w:history="1">
        <w:r>
          <w:rPr>
            <w:rFonts w:ascii="仿宋" w:eastAsia="仿宋" w:hAnsi="仿宋" w:cs="仿宋" w:hint="eastAsia"/>
            <w:lang w:eastAsia="zh-CN"/>
          </w:rPr>
          <w:t>(二)、项目选址</w:t>
        </w:r>
        <w:r>
          <w:tab/>
        </w:r>
        <w:r>
          <w:fldChar w:fldCharType="begin"/>
        </w:r>
        <w:r>
          <w:instrText xml:space="preserve"> PAGEREF _Toc12399 \h </w:instrText>
        </w:r>
        <w:r>
          <w:fldChar w:fldCharType="separate"/>
        </w:r>
        <w:r>
          <w:t>22</w:t>
        </w:r>
        <w:r>
          <w:fldChar w:fldCharType="end"/>
        </w:r>
      </w:hyperlink>
    </w:p>
    <w:p>
      <w:pPr>
        <w:pStyle w:val="TOC2"/>
        <w:tabs>
          <w:tab w:val="right" w:leader="dot" w:pos="8306"/>
        </w:tabs>
      </w:pPr>
      <w:hyperlink w:anchor="_Toc25057" w:history="1">
        <w:r>
          <w:rPr>
            <w:rFonts w:ascii="仿宋" w:eastAsia="仿宋" w:hAnsi="仿宋" w:cs="仿宋" w:hint="eastAsia"/>
            <w:lang w:eastAsia="zh-CN"/>
          </w:rPr>
          <w:t>(三)、建设条件分析</w:t>
        </w:r>
        <w:r>
          <w:tab/>
        </w:r>
        <w:r>
          <w:fldChar w:fldCharType="begin"/>
        </w:r>
        <w:r>
          <w:instrText xml:space="preserve"> PAGEREF _Toc25057 \h </w:instrText>
        </w:r>
        <w:r>
          <w:fldChar w:fldCharType="separate"/>
        </w:r>
        <w:r>
          <w:t>24</w:t>
        </w:r>
        <w:r>
          <w:fldChar w:fldCharType="end"/>
        </w:r>
      </w:hyperlink>
    </w:p>
    <w:p>
      <w:pPr>
        <w:pStyle w:val="TOC2"/>
        <w:tabs>
          <w:tab w:val="right" w:leader="dot" w:pos="8306"/>
        </w:tabs>
      </w:pPr>
      <w:hyperlink w:anchor="_Toc23751" w:history="1">
        <w:r>
          <w:rPr>
            <w:rFonts w:ascii="仿宋" w:eastAsia="仿宋" w:hAnsi="仿宋" w:cs="仿宋" w:hint="eastAsia"/>
            <w:lang w:eastAsia="zh-CN"/>
          </w:rPr>
          <w:t>(四)、用地控制指标</w:t>
        </w:r>
        <w:r>
          <w:tab/>
        </w:r>
        <w:r>
          <w:fldChar w:fldCharType="begin"/>
        </w:r>
        <w:r>
          <w:instrText xml:space="preserve"> PAGEREF _Toc23751 \h </w:instrText>
        </w:r>
        <w:r>
          <w:fldChar w:fldCharType="separate"/>
        </w:r>
        <w:r>
          <w:t>25</w:t>
        </w:r>
        <w:r>
          <w:fldChar w:fldCharType="end"/>
        </w:r>
      </w:hyperlink>
    </w:p>
    <w:p>
      <w:pPr>
        <w:pStyle w:val="TOC2"/>
        <w:tabs>
          <w:tab w:val="right" w:leader="dot" w:pos="8306"/>
        </w:tabs>
      </w:pPr>
      <w:hyperlink w:anchor="_Toc29907" w:history="1">
        <w:r>
          <w:rPr>
            <w:rFonts w:ascii="仿宋" w:eastAsia="仿宋" w:hAnsi="仿宋" w:cs="仿宋" w:hint="eastAsia"/>
            <w:lang w:eastAsia="zh-CN"/>
          </w:rPr>
          <w:t>(五)、地总体要求</w:t>
        </w:r>
        <w:r>
          <w:tab/>
        </w:r>
        <w:r>
          <w:fldChar w:fldCharType="begin"/>
        </w:r>
        <w:r>
          <w:instrText xml:space="preserve"> PAGEREF _Toc29907 \h </w:instrText>
        </w:r>
        <w:r>
          <w:fldChar w:fldCharType="separate"/>
        </w:r>
        <w:r>
          <w:t>27</w:t>
        </w:r>
        <w:r>
          <w:fldChar w:fldCharType="end"/>
        </w:r>
      </w:hyperlink>
    </w:p>
    <w:p>
      <w:pPr>
        <w:pStyle w:val="TOC2"/>
        <w:tabs>
          <w:tab w:val="right" w:leader="dot" w:pos="8306"/>
        </w:tabs>
      </w:pPr>
      <w:hyperlink w:anchor="_Toc12065" w:history="1">
        <w:r>
          <w:rPr>
            <w:rFonts w:ascii="仿宋" w:eastAsia="仿宋" w:hAnsi="仿宋" w:cs="仿宋" w:hint="eastAsia"/>
            <w:lang w:eastAsia="zh-CN"/>
          </w:rPr>
          <w:t>(六)、节约用地措施</w:t>
        </w:r>
        <w:r>
          <w:tab/>
        </w:r>
        <w:r>
          <w:fldChar w:fldCharType="begin"/>
        </w:r>
        <w:r>
          <w:instrText xml:space="preserve"> PAGEREF _Toc12065 \h </w:instrText>
        </w:r>
        <w:r>
          <w:fldChar w:fldCharType="separate"/>
        </w:r>
        <w:r>
          <w:t>28</w:t>
        </w:r>
        <w:r>
          <w:fldChar w:fldCharType="end"/>
        </w:r>
      </w:hyperlink>
    </w:p>
    <w:p>
      <w:pPr>
        <w:pStyle w:val="TOC2"/>
        <w:tabs>
          <w:tab w:val="right" w:leader="dot" w:pos="8306"/>
        </w:tabs>
      </w:pPr>
      <w:hyperlink w:anchor="_Toc25299" w:history="1">
        <w:r>
          <w:rPr>
            <w:rFonts w:ascii="仿宋" w:eastAsia="仿宋" w:hAnsi="仿宋" w:cs="仿宋" w:hint="eastAsia"/>
            <w:lang w:eastAsia="zh-CN"/>
          </w:rPr>
          <w:t>(七)、选址综合评价</w:t>
        </w:r>
        <w:r>
          <w:tab/>
        </w:r>
        <w:r>
          <w:fldChar w:fldCharType="begin"/>
        </w:r>
        <w:r>
          <w:instrText xml:space="preserve"> PAGEREF _Toc25299 \h </w:instrText>
        </w:r>
        <w:r>
          <w:fldChar w:fldCharType="separate"/>
        </w:r>
        <w:r>
          <w:t>29</w:t>
        </w:r>
        <w:r>
          <w:fldChar w:fldCharType="end"/>
        </w:r>
      </w:hyperlink>
    </w:p>
    <w:p>
      <w:pPr>
        <w:pStyle w:val="TOC1"/>
        <w:tabs>
          <w:tab w:val="right" w:leader="dot" w:pos="8306"/>
        </w:tabs>
      </w:pPr>
      <w:hyperlink w:anchor="_Toc8732" w:history="1">
        <w:r>
          <w:rPr>
            <w:rFonts w:ascii="仿宋" w:eastAsia="仿宋" w:hAnsi="仿宋" w:cs="仿宋" w:hint="eastAsia"/>
            <w:lang w:eastAsia="zh-CN"/>
          </w:rPr>
          <w:t>五、社会影响分析</w:t>
        </w:r>
        <w:r>
          <w:tab/>
        </w:r>
        <w:r>
          <w:fldChar w:fldCharType="begin"/>
        </w:r>
        <w:r>
          <w:instrText xml:space="preserve"> PAGEREF _Toc8732 \h </w:instrText>
        </w:r>
        <w:r>
          <w:fldChar w:fldCharType="separate"/>
        </w:r>
        <w:r>
          <w:t>30</w:t>
        </w:r>
        <w:r>
          <w:fldChar w:fldCharType="end"/>
        </w:r>
      </w:hyperlink>
    </w:p>
    <w:p>
      <w:pPr>
        <w:pStyle w:val="TOC2"/>
        <w:tabs>
          <w:tab w:val="right" w:leader="dot" w:pos="8306"/>
        </w:tabs>
      </w:pPr>
      <w:hyperlink w:anchor="_Toc3732" w:history="1">
        <w:r>
          <w:rPr>
            <w:rFonts w:ascii="仿宋" w:eastAsia="仿宋" w:hAnsi="仿宋" w:cs="仿宋" w:hint="eastAsia"/>
            <w:lang w:eastAsia="zh-CN"/>
          </w:rPr>
          <w:t>(一)、社会影响效果分析</w:t>
        </w:r>
        <w:r>
          <w:tab/>
        </w:r>
        <w:r>
          <w:fldChar w:fldCharType="begin"/>
        </w:r>
        <w:r>
          <w:instrText xml:space="preserve"> PAGEREF _Toc3732 \h </w:instrText>
        </w:r>
        <w:r>
          <w:fldChar w:fldCharType="separate"/>
        </w:r>
        <w:r>
          <w:t>30</w:t>
        </w:r>
        <w:r>
          <w:fldChar w:fldCharType="end"/>
        </w:r>
      </w:hyperlink>
    </w:p>
    <w:p>
      <w:pPr>
        <w:pStyle w:val="TOC2"/>
        <w:tabs>
          <w:tab w:val="right" w:leader="dot" w:pos="8306"/>
        </w:tabs>
      </w:pPr>
      <w:hyperlink w:anchor="_Toc24039" w:history="1">
        <w:r>
          <w:rPr>
            <w:rFonts w:ascii="仿宋" w:eastAsia="仿宋" w:hAnsi="仿宋" w:cs="仿宋" w:hint="eastAsia"/>
            <w:lang w:eastAsia="zh-CN"/>
          </w:rPr>
          <w:t>(二)、社会适应性分析</w:t>
        </w:r>
        <w:r>
          <w:tab/>
        </w:r>
        <w:r>
          <w:fldChar w:fldCharType="begin"/>
        </w:r>
        <w:r>
          <w:instrText xml:space="preserve"> PAGEREF _Toc24039 \h </w:instrText>
        </w:r>
        <w:r>
          <w:fldChar w:fldCharType="separate"/>
        </w:r>
        <w:r>
          <w:t>33</w:t>
        </w:r>
        <w:r>
          <w:fldChar w:fldCharType="end"/>
        </w:r>
      </w:hyperlink>
    </w:p>
    <w:p>
      <w:pPr>
        <w:pStyle w:val="TOC2"/>
        <w:tabs>
          <w:tab w:val="right" w:leader="dot" w:pos="8306"/>
        </w:tabs>
      </w:pPr>
      <w:hyperlink w:anchor="_Toc13994" w:history="1">
        <w:r>
          <w:rPr>
            <w:rFonts w:ascii="仿宋" w:eastAsia="仿宋" w:hAnsi="仿宋" w:cs="仿宋" w:hint="eastAsia"/>
            <w:lang w:eastAsia="zh-CN"/>
          </w:rPr>
          <w:t>(三)、社会风险及对策分析</w:t>
        </w:r>
        <w:r>
          <w:tab/>
        </w:r>
        <w:r>
          <w:fldChar w:fldCharType="begin"/>
        </w:r>
        <w:r>
          <w:instrText xml:space="preserve"> PAGEREF _Toc13994 \h </w:instrText>
        </w:r>
        <w:r>
          <w:fldChar w:fldCharType="separate"/>
        </w:r>
        <w:r>
          <w:t>34</w:t>
        </w:r>
        <w:r>
          <w:fldChar w:fldCharType="end"/>
        </w:r>
      </w:hyperlink>
    </w:p>
    <w:p>
      <w:pPr>
        <w:pStyle w:val="TOC1"/>
        <w:tabs>
          <w:tab w:val="right" w:leader="dot" w:pos="8306"/>
        </w:tabs>
      </w:pPr>
      <w:hyperlink w:anchor="_Toc2401" w:history="1">
        <w:r>
          <w:rPr>
            <w:rFonts w:ascii="仿宋" w:eastAsia="仿宋" w:hAnsi="仿宋" w:cs="仿宋" w:hint="eastAsia"/>
            <w:lang w:eastAsia="zh-CN"/>
          </w:rPr>
          <w:t>六、敞篷艇项目概论</w:t>
        </w:r>
        <w:r>
          <w:tab/>
        </w:r>
        <w:r>
          <w:fldChar w:fldCharType="begin"/>
        </w:r>
        <w:r>
          <w:instrText xml:space="preserve"> PAGEREF _Toc2401 \h </w:instrText>
        </w:r>
        <w:r>
          <w:fldChar w:fldCharType="separate"/>
        </w:r>
        <w:r>
          <w:t>38</w:t>
        </w:r>
        <w:r>
          <w:fldChar w:fldCharType="end"/>
        </w:r>
      </w:hyperlink>
    </w:p>
    <w:p>
      <w:pPr>
        <w:pStyle w:val="TOC2"/>
        <w:tabs>
          <w:tab w:val="right" w:leader="dot" w:pos="8306"/>
        </w:tabs>
      </w:pPr>
      <w:hyperlink w:anchor="_Toc9899" w:history="1">
        <w:r>
          <w:rPr>
            <w:rFonts w:ascii="仿宋" w:eastAsia="仿宋" w:hAnsi="仿宋" w:cs="仿宋" w:hint="eastAsia"/>
            <w:lang w:eastAsia="zh-CN"/>
          </w:rPr>
          <w:t>(一)、项目申报单位概况</w:t>
        </w:r>
        <w:r>
          <w:tab/>
        </w:r>
        <w:r>
          <w:fldChar w:fldCharType="begin"/>
        </w:r>
        <w:r>
          <w:instrText xml:space="preserve"> PAGEREF _Toc9899 \h </w:instrText>
        </w:r>
        <w:r>
          <w:fldChar w:fldCharType="separate"/>
        </w:r>
        <w:r>
          <w:t>38</w:t>
        </w:r>
        <w:r>
          <w:fldChar w:fldCharType="end"/>
        </w:r>
      </w:hyperlink>
    </w:p>
    <w:p>
      <w:pPr>
        <w:pStyle w:val="TOC2"/>
        <w:tabs>
          <w:tab w:val="right" w:leader="dot" w:pos="8306"/>
        </w:tabs>
      </w:pPr>
      <w:hyperlink w:anchor="_Toc18735" w:history="1">
        <w:r>
          <w:rPr>
            <w:rFonts w:ascii="仿宋" w:eastAsia="仿宋" w:hAnsi="仿宋" w:cs="仿宋" w:hint="eastAsia"/>
            <w:lang w:eastAsia="zh-CN"/>
          </w:rPr>
          <w:t>(二)、项目概况</w:t>
        </w:r>
        <w:r>
          <w:tab/>
        </w:r>
        <w:r>
          <w:fldChar w:fldCharType="begin"/>
        </w:r>
        <w:r>
          <w:instrText xml:space="preserve"> PAGEREF _Toc18735 \h </w:instrText>
        </w:r>
        <w:r>
          <w:fldChar w:fldCharType="separate"/>
        </w:r>
        <w:r>
          <w:t>39</w:t>
        </w:r>
        <w:r>
          <w:fldChar w:fldCharType="end"/>
        </w:r>
      </w:hyperlink>
    </w:p>
    <w:p>
      <w:pPr>
        <w:pStyle w:val="TOC1"/>
        <w:tabs>
          <w:tab w:val="right" w:leader="dot" w:pos="8306"/>
        </w:tabs>
      </w:pPr>
      <w:hyperlink w:anchor="_Toc617" w:history="1">
        <w:r>
          <w:rPr>
            <w:rFonts w:ascii="仿宋" w:eastAsia="仿宋" w:hAnsi="仿宋" w:cs="仿宋" w:hint="eastAsia"/>
            <w:lang w:eastAsia="zh-CN"/>
          </w:rPr>
          <w:t>七、技术创新与产业升级</w:t>
        </w:r>
        <w:r>
          <w:tab/>
        </w:r>
        <w:r>
          <w:fldChar w:fldCharType="begin"/>
        </w:r>
        <w:r>
          <w:instrText xml:space="preserve"> PAGEREF _Toc617 \h </w:instrText>
        </w:r>
        <w:r>
          <w:fldChar w:fldCharType="separate"/>
        </w:r>
        <w:r>
          <w:t>42</w:t>
        </w:r>
        <w:r>
          <w:fldChar w:fldCharType="end"/>
        </w:r>
      </w:hyperlink>
    </w:p>
    <w:p>
      <w:pPr>
        <w:pStyle w:val="TOC2"/>
        <w:tabs>
          <w:tab w:val="right" w:leader="dot" w:pos="8306"/>
        </w:tabs>
      </w:pPr>
      <w:hyperlink w:anchor="_Toc1176" w:history="1">
        <w:r>
          <w:rPr>
            <w:rFonts w:ascii="仿宋" w:eastAsia="仿宋" w:hAnsi="仿宋" w:cs="仿宋" w:hint="eastAsia"/>
            <w:lang w:eastAsia="zh-CN"/>
          </w:rPr>
          <w:t>(一)、技术创新方向与目标</w:t>
        </w:r>
        <w:r>
          <w:tab/>
        </w:r>
        <w:r>
          <w:fldChar w:fldCharType="begin"/>
        </w:r>
        <w:r>
          <w:instrText xml:space="preserve"> PAGEREF _Toc1176 \h </w:instrText>
        </w:r>
        <w:r>
          <w:fldChar w:fldCharType="separate"/>
        </w:r>
        <w:r>
          <w:t>42</w:t>
        </w:r>
        <w:r>
          <w:fldChar w:fldCharType="end"/>
        </w:r>
      </w:hyperlink>
    </w:p>
    <w:p>
      <w:pPr>
        <w:pStyle w:val="TOC2"/>
        <w:tabs>
          <w:tab w:val="right" w:leader="dot" w:pos="8306"/>
        </w:tabs>
      </w:pPr>
      <w:hyperlink w:anchor="_Toc997" w:history="1">
        <w:r>
          <w:rPr>
            <w:rFonts w:ascii="仿宋" w:eastAsia="仿宋" w:hAnsi="仿宋" w:cs="仿宋" w:hint="eastAsia"/>
            <w:lang w:eastAsia="zh-CN"/>
          </w:rPr>
          <w:t>(二)、产业升级路径与措施</w:t>
        </w:r>
        <w:r>
          <w:tab/>
        </w:r>
        <w:r>
          <w:fldChar w:fldCharType="begin"/>
        </w:r>
        <w:r>
          <w:instrText xml:space="preserve"> PAGEREF _Toc997 \h </w:instrText>
        </w:r>
        <w:r>
          <w:fldChar w:fldCharType="separate"/>
        </w:r>
        <w:r>
          <w:t>43</w:t>
        </w:r>
        <w:r>
          <w:fldChar w:fldCharType="end"/>
        </w:r>
      </w:hyperlink>
    </w:p>
    <w:p>
      <w:pPr>
        <w:pStyle w:val="TOC1"/>
        <w:tabs>
          <w:tab w:val="right" w:leader="dot" w:pos="8306"/>
        </w:tabs>
      </w:pPr>
      <w:hyperlink w:anchor="_Toc1571" w:history="1">
        <w:r>
          <w:rPr>
            <w:rFonts w:ascii="仿宋" w:eastAsia="仿宋" w:hAnsi="仿宋" w:cs="仿宋" w:hint="eastAsia"/>
            <w:lang w:eastAsia="zh-CN"/>
          </w:rPr>
          <w:t>八、土地利用与规划方案</w:t>
        </w:r>
        <w:r>
          <w:tab/>
        </w:r>
        <w:r>
          <w:fldChar w:fldCharType="begin"/>
        </w:r>
        <w:r>
          <w:instrText xml:space="preserve"> PAGEREF _Toc1571 \h </w:instrText>
        </w:r>
        <w:r>
          <w:fldChar w:fldCharType="separate"/>
        </w:r>
        <w:r>
          <w:t>44</w:t>
        </w:r>
        <w:r>
          <w:fldChar w:fldCharType="end"/>
        </w:r>
      </w:hyperlink>
    </w:p>
    <w:p>
      <w:pPr>
        <w:pStyle w:val="TOC2"/>
        <w:tabs>
          <w:tab w:val="right" w:leader="dot" w:pos="8306"/>
        </w:tabs>
      </w:pPr>
      <w:hyperlink w:anchor="_Toc2536" w:history="1">
        <w:r>
          <w:rPr>
            <w:rFonts w:ascii="仿宋" w:eastAsia="仿宋" w:hAnsi="仿宋" w:cs="仿宋" w:hint="eastAsia"/>
            <w:lang w:eastAsia="zh-CN"/>
          </w:rPr>
          <w:t>(一)、项目用地情况分析</w:t>
        </w:r>
        <w:r>
          <w:tab/>
        </w:r>
        <w:r>
          <w:fldChar w:fldCharType="begin"/>
        </w:r>
        <w:r>
          <w:instrText xml:space="preserve"> PAGEREF _Toc2536 \h </w:instrText>
        </w:r>
        <w:r>
          <w:fldChar w:fldCharType="separate"/>
        </w:r>
        <w:r>
          <w:t>44</w:t>
        </w:r>
        <w:r>
          <w:fldChar w:fldCharType="end"/>
        </w:r>
      </w:hyperlink>
    </w:p>
    <w:p>
      <w:pPr>
        <w:pStyle w:val="TOC2"/>
        <w:tabs>
          <w:tab w:val="right" w:leader="dot" w:pos="8306"/>
        </w:tabs>
      </w:pPr>
      <w:hyperlink w:anchor="_Toc32334" w:history="1">
        <w:r>
          <w:rPr>
            <w:rFonts w:ascii="仿宋" w:eastAsia="仿宋" w:hAnsi="仿宋" w:cs="仿宋" w:hint="eastAsia"/>
            <w:lang w:eastAsia="zh-CN"/>
          </w:rPr>
          <w:t>(二)、土地利用规划方案</w:t>
        </w:r>
        <w:r>
          <w:tab/>
        </w:r>
        <w:r>
          <w:fldChar w:fldCharType="begin"/>
        </w:r>
        <w:r>
          <w:instrText xml:space="preserve"> PAGEREF _Toc32334 \h </w:instrText>
        </w:r>
        <w:r>
          <w:fldChar w:fldCharType="separate"/>
        </w:r>
        <w:r>
          <w:t>45</w:t>
        </w:r>
        <w:r>
          <w:fldChar w:fldCharType="end"/>
        </w:r>
      </w:hyperlink>
    </w:p>
    <w:p>
      <w:pPr>
        <w:pStyle w:val="TOC1"/>
        <w:tabs>
          <w:tab w:val="right" w:leader="dot" w:pos="8306"/>
        </w:tabs>
      </w:pPr>
      <w:hyperlink w:anchor="_Toc1131" w:history="1">
        <w:r>
          <w:rPr>
            <w:rFonts w:ascii="仿宋" w:eastAsia="仿宋" w:hAnsi="仿宋" w:cs="仿宋" w:hint="eastAsia"/>
            <w:lang w:eastAsia="zh-CN"/>
          </w:rPr>
          <w:t>九、客户关系管理与市场拓展</w:t>
        </w:r>
        <w:r>
          <w:tab/>
        </w:r>
        <w:r>
          <w:fldChar w:fldCharType="begin"/>
        </w:r>
        <w:r>
          <w:instrText xml:space="preserve"> PAGEREF _Toc1131 \h </w:instrText>
        </w:r>
        <w:r>
          <w:fldChar w:fldCharType="separate"/>
        </w:r>
        <w:r>
          <w:t>46</w:t>
        </w:r>
        <w:r>
          <w:fldChar w:fldCharType="end"/>
        </w:r>
      </w:hyperlink>
    </w:p>
    <w:p>
      <w:pPr>
        <w:pStyle w:val="TOC2"/>
        <w:tabs>
          <w:tab w:val="right" w:leader="dot" w:pos="8306"/>
        </w:tabs>
      </w:pPr>
      <w:hyperlink w:anchor="_Toc24792" w:history="1">
        <w:r>
          <w:rPr>
            <w:rFonts w:ascii="仿宋" w:eastAsia="仿宋" w:hAnsi="仿宋" w:cs="仿宋" w:hint="eastAsia"/>
            <w:lang w:eastAsia="zh-CN"/>
          </w:rPr>
          <w:t>(一)、客户关系管理策略</w:t>
        </w:r>
        <w:r>
          <w:tab/>
        </w:r>
        <w:r>
          <w:fldChar w:fldCharType="begin"/>
        </w:r>
        <w:r>
          <w:instrText xml:space="preserve"> PAGEREF _Toc24792 \h </w:instrText>
        </w:r>
        <w:r>
          <w:fldChar w:fldCharType="separate"/>
        </w:r>
        <w:r>
          <w:t>46</w:t>
        </w:r>
        <w:r>
          <w:fldChar w:fldCharType="end"/>
        </w:r>
      </w:hyperlink>
    </w:p>
    <w:p>
      <w:pPr>
        <w:pStyle w:val="TOC2"/>
        <w:tabs>
          <w:tab w:val="right" w:leader="dot" w:pos="8306"/>
        </w:tabs>
      </w:pPr>
      <w:hyperlink w:anchor="_Toc30002" w:history="1">
        <w:r>
          <w:rPr>
            <w:rFonts w:ascii="仿宋" w:eastAsia="仿宋" w:hAnsi="仿宋" w:cs="仿宋" w:hint="eastAsia"/>
            <w:lang w:eastAsia="zh-CN"/>
          </w:rPr>
          <w:t>(二)、市场拓展方案</w:t>
        </w:r>
        <w:r>
          <w:tab/>
        </w:r>
        <w:r>
          <w:fldChar w:fldCharType="begin"/>
        </w:r>
        <w:r>
          <w:instrText xml:space="preserve"> PAGEREF _Toc30002 \h </w:instrText>
        </w:r>
        <w:r>
          <w:fldChar w:fldCharType="separate"/>
        </w:r>
        <w:r>
          <w:t>48</w:t>
        </w:r>
        <w:r>
          <w:fldChar w:fldCharType="end"/>
        </w:r>
      </w:hyperlink>
    </w:p>
    <w:p>
      <w:pPr>
        <w:pStyle w:val="TOC1"/>
        <w:tabs>
          <w:tab w:val="right" w:leader="dot" w:pos="8306"/>
        </w:tabs>
      </w:pPr>
      <w:hyperlink w:anchor="_Toc6513" w:history="1">
        <w:r>
          <w:rPr>
            <w:rFonts w:ascii="仿宋" w:eastAsia="仿宋" w:hAnsi="仿宋" w:cs="仿宋" w:hint="eastAsia"/>
            <w:lang w:eastAsia="zh-CN"/>
          </w:rPr>
          <w:t>十、项目变更管理</w:t>
        </w:r>
        <w:r>
          <w:tab/>
        </w:r>
        <w:r>
          <w:fldChar w:fldCharType="begin"/>
        </w:r>
        <w:r>
          <w:instrText xml:space="preserve"> PAGEREF _Toc6513 \h </w:instrText>
        </w:r>
        <w:r>
          <w:fldChar w:fldCharType="separate"/>
        </w:r>
        <w:r>
          <w:t>49</w:t>
        </w:r>
        <w:r>
          <w:fldChar w:fldCharType="end"/>
        </w:r>
      </w:hyperlink>
    </w:p>
    <w:p>
      <w:pPr>
        <w:pStyle w:val="TOC2"/>
        <w:tabs>
          <w:tab w:val="right" w:leader="dot" w:pos="8306"/>
        </w:tabs>
      </w:pPr>
      <w:hyperlink w:anchor="_Toc11844" w:history="1">
        <w:r>
          <w:rPr>
            <w:rFonts w:ascii="仿宋" w:eastAsia="仿宋" w:hAnsi="仿宋" w:cs="仿宋" w:hint="eastAsia"/>
            <w:lang w:eastAsia="zh-CN"/>
          </w:rPr>
          <w:t>(一)、变更控制流程</w:t>
        </w:r>
        <w:r>
          <w:tab/>
        </w:r>
        <w:r>
          <w:fldChar w:fldCharType="begin"/>
        </w:r>
        <w:r>
          <w:instrText xml:space="preserve"> PAGEREF _Toc11844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9" w:history="1">
        <w:r>
          <w:rPr>
            <w:rFonts w:ascii="仿宋" w:eastAsia="仿宋" w:hAnsi="仿宋" w:cs="仿宋" w:hint="eastAsia"/>
            <w:lang w:eastAsia="zh-CN"/>
          </w:rPr>
          <w:t>(二)、影响评估与处理</w:t>
        </w:r>
        <w:r>
          <w:tab/>
        </w:r>
        <w:r>
          <w:fldChar w:fldCharType="begin"/>
        </w:r>
        <w:r>
          <w:instrText xml:space="preserve"> PAGEREF _Toc15049 \h </w:instrText>
        </w:r>
        <w:r>
          <w:fldChar w:fldCharType="separate"/>
        </w:r>
        <w:r>
          <w:t>49</w:t>
        </w:r>
        <w:r>
          <w:fldChar w:fldCharType="end"/>
        </w:r>
      </w:hyperlink>
    </w:p>
    <w:p>
      <w:pPr>
        <w:pStyle w:val="TOC2"/>
        <w:tabs>
          <w:tab w:val="right" w:leader="dot" w:pos="8306"/>
        </w:tabs>
      </w:pPr>
      <w:hyperlink w:anchor="_Toc1323" w:history="1">
        <w:r>
          <w:rPr>
            <w:rFonts w:ascii="仿宋" w:eastAsia="仿宋" w:hAnsi="仿宋" w:cs="仿宋" w:hint="eastAsia"/>
            <w:lang w:eastAsia="zh-CN"/>
          </w:rPr>
          <w:t>(三)、变更记录与追踪</w:t>
        </w:r>
        <w:r>
          <w:tab/>
        </w:r>
        <w:r>
          <w:fldChar w:fldCharType="begin"/>
        </w:r>
        <w:r>
          <w:instrText xml:space="preserve"> PAGEREF _Toc1323 \h </w:instrText>
        </w:r>
        <w:r>
          <w:fldChar w:fldCharType="separate"/>
        </w:r>
        <w:r>
          <w:t>51</w:t>
        </w:r>
        <w:r>
          <w:fldChar w:fldCharType="end"/>
        </w:r>
      </w:hyperlink>
    </w:p>
    <w:p>
      <w:pPr>
        <w:pStyle w:val="TOC2"/>
        <w:tabs>
          <w:tab w:val="right" w:leader="dot" w:pos="8306"/>
        </w:tabs>
      </w:pPr>
      <w:hyperlink w:anchor="_Toc9058" w:history="1">
        <w:r>
          <w:rPr>
            <w:rFonts w:ascii="仿宋" w:eastAsia="仿宋" w:hAnsi="仿宋" w:cs="仿宋" w:hint="eastAsia"/>
            <w:lang w:eastAsia="zh-CN"/>
          </w:rPr>
          <w:t>(四)、变更管理策略</w:t>
        </w:r>
        <w:r>
          <w:tab/>
        </w:r>
        <w:r>
          <w:fldChar w:fldCharType="begin"/>
        </w:r>
        <w:r>
          <w:instrText xml:space="preserve"> PAGEREF _Toc9058 \h </w:instrText>
        </w:r>
        <w:r>
          <w:fldChar w:fldCharType="separate"/>
        </w:r>
        <w:r>
          <w:t>53</w:t>
        </w:r>
        <w:r>
          <w:fldChar w:fldCharType="end"/>
        </w:r>
      </w:hyperlink>
    </w:p>
    <w:p>
      <w:pPr>
        <w:pStyle w:val="TOC1"/>
        <w:tabs>
          <w:tab w:val="right" w:leader="dot" w:pos="8306"/>
        </w:tabs>
      </w:pPr>
      <w:hyperlink w:anchor="_Toc10523" w:history="1">
        <w:r>
          <w:rPr>
            <w:rFonts w:ascii="仿宋" w:eastAsia="仿宋" w:hAnsi="仿宋" w:cs="仿宋" w:hint="eastAsia"/>
            <w:lang w:eastAsia="zh-CN"/>
          </w:rPr>
          <w:t>十一、环境保护与治理方案</w:t>
        </w:r>
        <w:r>
          <w:tab/>
        </w:r>
        <w:r>
          <w:fldChar w:fldCharType="begin"/>
        </w:r>
        <w:r>
          <w:instrText xml:space="preserve"> PAGEREF _Toc10523 \h </w:instrText>
        </w:r>
        <w:r>
          <w:fldChar w:fldCharType="separate"/>
        </w:r>
        <w:r>
          <w:t>54</w:t>
        </w:r>
        <w:r>
          <w:fldChar w:fldCharType="end"/>
        </w:r>
      </w:hyperlink>
    </w:p>
    <w:p>
      <w:pPr>
        <w:pStyle w:val="TOC2"/>
        <w:tabs>
          <w:tab w:val="right" w:leader="dot" w:pos="8306"/>
        </w:tabs>
      </w:pPr>
      <w:hyperlink w:anchor="_Toc11653" w:history="1">
        <w:r>
          <w:rPr>
            <w:rFonts w:ascii="仿宋" w:eastAsia="仿宋" w:hAnsi="仿宋" w:cs="仿宋" w:hint="eastAsia"/>
            <w:lang w:eastAsia="zh-CN"/>
          </w:rPr>
          <w:t>(一)、项目环境影响评估</w:t>
        </w:r>
        <w:r>
          <w:tab/>
        </w:r>
        <w:r>
          <w:fldChar w:fldCharType="begin"/>
        </w:r>
        <w:r>
          <w:instrText xml:space="preserve"> PAGEREF _Toc11653 \h </w:instrText>
        </w:r>
        <w:r>
          <w:fldChar w:fldCharType="separate"/>
        </w:r>
        <w:r>
          <w:t>54</w:t>
        </w:r>
        <w:r>
          <w:fldChar w:fldCharType="end"/>
        </w:r>
      </w:hyperlink>
    </w:p>
    <w:p>
      <w:pPr>
        <w:pStyle w:val="TOC2"/>
        <w:tabs>
          <w:tab w:val="right" w:leader="dot" w:pos="8306"/>
        </w:tabs>
      </w:pPr>
      <w:hyperlink w:anchor="_Toc31606" w:history="1">
        <w:r>
          <w:rPr>
            <w:rFonts w:ascii="仿宋" w:eastAsia="仿宋" w:hAnsi="仿宋" w:cs="仿宋" w:hint="eastAsia"/>
            <w:lang w:eastAsia="zh-CN"/>
          </w:rPr>
          <w:t>(二)、环境保护措施与治理方案</w:t>
        </w:r>
        <w:r>
          <w:tab/>
        </w:r>
        <w:r>
          <w:fldChar w:fldCharType="begin"/>
        </w:r>
        <w:r>
          <w:instrText xml:space="preserve"> PAGEREF _Toc31606 \h </w:instrText>
        </w:r>
        <w:r>
          <w:fldChar w:fldCharType="separate"/>
        </w:r>
        <w:r>
          <w:t>55</w:t>
        </w:r>
        <w:r>
          <w:fldChar w:fldCharType="end"/>
        </w:r>
      </w:hyperlink>
    </w:p>
    <w:p>
      <w:pPr>
        <w:pStyle w:val="TOC1"/>
        <w:tabs>
          <w:tab w:val="right" w:leader="dot" w:pos="8306"/>
        </w:tabs>
      </w:pPr>
      <w:hyperlink w:anchor="_Toc27723" w:history="1">
        <w:r>
          <w:rPr>
            <w:rFonts w:ascii="仿宋" w:eastAsia="仿宋" w:hAnsi="仿宋" w:cs="仿宋" w:hint="eastAsia"/>
            <w:lang w:eastAsia="zh-CN"/>
          </w:rPr>
          <w:t>十二、环境保护与绿色发展</w:t>
        </w:r>
        <w:r>
          <w:tab/>
        </w:r>
        <w:r>
          <w:fldChar w:fldCharType="begin"/>
        </w:r>
        <w:r>
          <w:instrText xml:space="preserve"> PAGEREF _Toc27723 \h </w:instrText>
        </w:r>
        <w:r>
          <w:fldChar w:fldCharType="separate"/>
        </w:r>
        <w:r>
          <w:t>55</w:t>
        </w:r>
        <w:r>
          <w:fldChar w:fldCharType="end"/>
        </w:r>
      </w:hyperlink>
    </w:p>
    <w:p>
      <w:pPr>
        <w:pStyle w:val="TOC2"/>
        <w:tabs>
          <w:tab w:val="right" w:leader="dot" w:pos="8306"/>
        </w:tabs>
      </w:pPr>
      <w:hyperlink w:anchor="_Toc1347" w:history="1">
        <w:r>
          <w:rPr>
            <w:rFonts w:ascii="仿宋" w:eastAsia="仿宋" w:hAnsi="仿宋" w:cs="仿宋" w:hint="eastAsia"/>
            <w:lang w:eastAsia="zh-CN"/>
          </w:rPr>
          <w:t>(一)、环境保护措施</w:t>
        </w:r>
        <w:r>
          <w:tab/>
        </w:r>
        <w:r>
          <w:fldChar w:fldCharType="begin"/>
        </w:r>
        <w:r>
          <w:instrText xml:space="preserve"> PAGEREF _Toc1347 \h </w:instrText>
        </w:r>
        <w:r>
          <w:fldChar w:fldCharType="separate"/>
        </w:r>
        <w:r>
          <w:t>55</w:t>
        </w:r>
        <w:r>
          <w:fldChar w:fldCharType="end"/>
        </w:r>
      </w:hyperlink>
    </w:p>
    <w:p>
      <w:pPr>
        <w:pStyle w:val="TOC2"/>
        <w:tabs>
          <w:tab w:val="right" w:leader="dot" w:pos="8306"/>
        </w:tabs>
      </w:pPr>
      <w:hyperlink w:anchor="_Toc17828" w:history="1">
        <w:r>
          <w:rPr>
            <w:rFonts w:ascii="仿宋" w:eastAsia="仿宋" w:hAnsi="仿宋" w:cs="仿宋" w:hint="eastAsia"/>
            <w:lang w:eastAsia="zh-CN"/>
          </w:rPr>
          <w:t>(二)、绿色发展与可持续发展策略</w:t>
        </w:r>
        <w:r>
          <w:tab/>
        </w:r>
        <w:r>
          <w:fldChar w:fldCharType="begin"/>
        </w:r>
        <w:r>
          <w:instrText xml:space="preserve"> PAGEREF _Toc17828 \h </w:instrText>
        </w:r>
        <w:r>
          <w:fldChar w:fldCharType="separate"/>
        </w:r>
        <w:r>
          <w:t>57</w:t>
        </w:r>
        <w:r>
          <w:fldChar w:fldCharType="end"/>
        </w:r>
      </w:hyperlink>
    </w:p>
    <w:p>
      <w:pPr>
        <w:pStyle w:val="TOC1"/>
        <w:tabs>
          <w:tab w:val="right" w:leader="dot" w:pos="8306"/>
        </w:tabs>
      </w:pPr>
      <w:hyperlink w:anchor="_Toc14741" w:history="1">
        <w:r>
          <w:rPr>
            <w:rFonts w:ascii="仿宋" w:eastAsia="仿宋" w:hAnsi="仿宋" w:cs="仿宋" w:hint="eastAsia"/>
            <w:lang w:eastAsia="zh-CN"/>
          </w:rPr>
          <w:t>十三、企业合规与伦理</w:t>
        </w:r>
        <w:r>
          <w:tab/>
        </w:r>
        <w:r>
          <w:fldChar w:fldCharType="begin"/>
        </w:r>
        <w:r>
          <w:instrText xml:space="preserve"> PAGEREF _Toc14741 \h </w:instrText>
        </w:r>
        <w:r>
          <w:fldChar w:fldCharType="separate"/>
        </w:r>
        <w:r>
          <w:t>59</w:t>
        </w:r>
        <w:r>
          <w:fldChar w:fldCharType="end"/>
        </w:r>
      </w:hyperlink>
    </w:p>
    <w:p>
      <w:pPr>
        <w:pStyle w:val="TOC2"/>
        <w:tabs>
          <w:tab w:val="right" w:leader="dot" w:pos="8306"/>
        </w:tabs>
      </w:pPr>
      <w:hyperlink w:anchor="_Toc31155" w:history="1">
        <w:r>
          <w:rPr>
            <w:rFonts w:ascii="仿宋" w:eastAsia="仿宋" w:hAnsi="仿宋" w:cs="仿宋" w:hint="eastAsia"/>
            <w:lang w:eastAsia="zh-CN"/>
          </w:rPr>
          <w:t>(一)、合规政策与程序</w:t>
        </w:r>
        <w:r>
          <w:tab/>
        </w:r>
        <w:r>
          <w:fldChar w:fldCharType="begin"/>
        </w:r>
        <w:r>
          <w:instrText xml:space="preserve"> PAGEREF _Toc31155 \h </w:instrText>
        </w:r>
        <w:r>
          <w:fldChar w:fldCharType="separate"/>
        </w:r>
        <w:r>
          <w:t>59</w:t>
        </w:r>
        <w:r>
          <w:fldChar w:fldCharType="end"/>
        </w:r>
      </w:hyperlink>
    </w:p>
    <w:p>
      <w:pPr>
        <w:pStyle w:val="TOC2"/>
        <w:tabs>
          <w:tab w:val="right" w:leader="dot" w:pos="8306"/>
        </w:tabs>
      </w:pPr>
      <w:hyperlink w:anchor="_Toc29688" w:history="1">
        <w:r>
          <w:rPr>
            <w:rFonts w:ascii="仿宋" w:eastAsia="仿宋" w:hAnsi="仿宋" w:cs="仿宋" w:hint="eastAsia"/>
            <w:lang w:eastAsia="zh-CN"/>
          </w:rPr>
          <w:t>(二)、伦理规范与培训</w:t>
        </w:r>
        <w:r>
          <w:tab/>
        </w:r>
        <w:r>
          <w:fldChar w:fldCharType="begin"/>
        </w:r>
        <w:r>
          <w:instrText xml:space="preserve"> PAGEREF _Toc29688 \h </w:instrText>
        </w:r>
        <w:r>
          <w:fldChar w:fldCharType="separate"/>
        </w:r>
        <w:r>
          <w:t>60</w:t>
        </w:r>
        <w:r>
          <w:fldChar w:fldCharType="end"/>
        </w:r>
      </w:hyperlink>
    </w:p>
    <w:p>
      <w:pPr>
        <w:pStyle w:val="TOC2"/>
        <w:tabs>
          <w:tab w:val="right" w:leader="dot" w:pos="8306"/>
        </w:tabs>
      </w:pPr>
      <w:hyperlink w:anchor="_Toc27135" w:history="1">
        <w:r>
          <w:rPr>
            <w:rFonts w:ascii="仿宋" w:eastAsia="仿宋" w:hAnsi="仿宋" w:cs="仿宋" w:hint="eastAsia"/>
            <w:lang w:eastAsia="zh-CN"/>
          </w:rPr>
          <w:t>(三)、合规风险评估</w:t>
        </w:r>
        <w:r>
          <w:tab/>
        </w:r>
        <w:r>
          <w:fldChar w:fldCharType="begin"/>
        </w:r>
        <w:r>
          <w:instrText xml:space="preserve"> PAGEREF _Toc27135 \h </w:instrText>
        </w:r>
        <w:r>
          <w:fldChar w:fldCharType="separate"/>
        </w:r>
        <w:r>
          <w:t>61</w:t>
        </w:r>
        <w:r>
          <w:fldChar w:fldCharType="end"/>
        </w:r>
      </w:hyperlink>
    </w:p>
    <w:p>
      <w:pPr>
        <w:pStyle w:val="TOC2"/>
        <w:tabs>
          <w:tab w:val="right" w:leader="dot" w:pos="8306"/>
        </w:tabs>
      </w:pPr>
      <w:hyperlink w:anchor="_Toc23378" w:history="1">
        <w:r>
          <w:rPr>
            <w:rFonts w:ascii="仿宋" w:eastAsia="仿宋" w:hAnsi="仿宋" w:cs="仿宋" w:hint="eastAsia"/>
            <w:lang w:eastAsia="zh-CN"/>
          </w:rPr>
          <w:t>(四)、合规监督与执行</w:t>
        </w:r>
        <w:r>
          <w:tab/>
        </w:r>
        <w:r>
          <w:fldChar w:fldCharType="begin"/>
        </w:r>
        <w:r>
          <w:instrText xml:space="preserve"> PAGEREF _Toc23378 \h </w:instrText>
        </w:r>
        <w:r>
          <w:fldChar w:fldCharType="separate"/>
        </w:r>
        <w:r>
          <w:t>62</w:t>
        </w:r>
        <w:r>
          <w:fldChar w:fldCharType="end"/>
        </w:r>
      </w:hyperlink>
    </w:p>
    <w:p>
      <w:pPr>
        <w:pStyle w:val="TOC1"/>
        <w:tabs>
          <w:tab w:val="right" w:leader="dot" w:pos="8306"/>
        </w:tabs>
      </w:pPr>
      <w:hyperlink w:anchor="_Toc18255" w:history="1">
        <w:r>
          <w:rPr>
            <w:rFonts w:ascii="仿宋" w:eastAsia="仿宋" w:hAnsi="仿宋" w:cs="仿宋" w:hint="eastAsia"/>
            <w:lang w:eastAsia="zh-CN"/>
          </w:rPr>
          <w:t>十四、法律法规与政策遵循</w:t>
        </w:r>
        <w:r>
          <w:tab/>
        </w:r>
        <w:r>
          <w:fldChar w:fldCharType="begin"/>
        </w:r>
        <w:r>
          <w:instrText xml:space="preserve"> PAGEREF _Toc18255 \h </w:instrText>
        </w:r>
        <w:r>
          <w:fldChar w:fldCharType="separate"/>
        </w:r>
        <w:r>
          <w:t>63</w:t>
        </w:r>
        <w:r>
          <w:fldChar w:fldCharType="end"/>
        </w:r>
      </w:hyperlink>
    </w:p>
    <w:p>
      <w:pPr>
        <w:pStyle w:val="TOC2"/>
        <w:tabs>
          <w:tab w:val="right" w:leader="dot" w:pos="8306"/>
        </w:tabs>
      </w:pPr>
      <w:hyperlink w:anchor="_Toc21736" w:history="1">
        <w:r>
          <w:rPr>
            <w:rFonts w:ascii="仿宋" w:eastAsia="仿宋" w:hAnsi="仿宋" w:cs="仿宋" w:hint="eastAsia"/>
            <w:lang w:eastAsia="zh-CN"/>
          </w:rPr>
          <w:t>(一)、法律法规遵守</w:t>
        </w:r>
        <w:r>
          <w:tab/>
        </w:r>
        <w:r>
          <w:fldChar w:fldCharType="begin"/>
        </w:r>
        <w:r>
          <w:instrText xml:space="preserve"> PAGEREF _Toc21736 \h </w:instrText>
        </w:r>
        <w:r>
          <w:fldChar w:fldCharType="separate"/>
        </w:r>
        <w:r>
          <w:t>63</w:t>
        </w:r>
        <w:r>
          <w:fldChar w:fldCharType="end"/>
        </w:r>
      </w:hyperlink>
    </w:p>
    <w:p>
      <w:pPr>
        <w:pStyle w:val="TOC2"/>
        <w:tabs>
          <w:tab w:val="right" w:leader="dot" w:pos="8306"/>
        </w:tabs>
      </w:pPr>
      <w:hyperlink w:anchor="_Toc17185" w:history="1">
        <w:r>
          <w:rPr>
            <w:rFonts w:ascii="仿宋" w:eastAsia="仿宋" w:hAnsi="仿宋" w:cs="仿宋" w:hint="eastAsia"/>
            <w:lang w:eastAsia="zh-CN"/>
          </w:rPr>
          <w:t>(二)、政策导向与利用</w:t>
        </w:r>
        <w:r>
          <w:tab/>
        </w:r>
        <w:r>
          <w:fldChar w:fldCharType="begin"/>
        </w:r>
        <w:r>
          <w:instrText xml:space="preserve"> PAGEREF _Toc17185 \h </w:instrText>
        </w:r>
        <w:r>
          <w:fldChar w:fldCharType="separate"/>
        </w:r>
        <w:r>
          <w:t>64</w:t>
        </w:r>
        <w:r>
          <w:fldChar w:fldCharType="end"/>
        </w:r>
      </w:hyperlink>
    </w:p>
    <w:p>
      <w:pPr>
        <w:pStyle w:val="TOC1"/>
        <w:tabs>
          <w:tab w:val="right" w:leader="dot" w:pos="8306"/>
        </w:tabs>
      </w:pPr>
      <w:hyperlink w:anchor="_Toc20574" w:history="1">
        <w:r>
          <w:rPr>
            <w:rFonts w:ascii="仿宋" w:eastAsia="仿宋" w:hAnsi="仿宋" w:cs="仿宋" w:hint="eastAsia"/>
            <w:lang w:eastAsia="zh-CN"/>
          </w:rPr>
          <w:t>十五、项目施工方案</w:t>
        </w:r>
        <w:r>
          <w:tab/>
        </w:r>
        <w:r>
          <w:fldChar w:fldCharType="begin"/>
        </w:r>
        <w:r>
          <w:instrText xml:space="preserve"> PAGEREF _Toc20574 \h </w:instrText>
        </w:r>
        <w:r>
          <w:fldChar w:fldCharType="separate"/>
        </w:r>
        <w:r>
          <w:t>65</w:t>
        </w:r>
        <w:r>
          <w:fldChar w:fldCharType="end"/>
        </w:r>
      </w:hyperlink>
    </w:p>
    <w:p>
      <w:pPr>
        <w:pStyle w:val="TOC2"/>
        <w:tabs>
          <w:tab w:val="right" w:leader="dot" w:pos="8306"/>
        </w:tabs>
      </w:pPr>
      <w:hyperlink w:anchor="_Toc2587" w:history="1">
        <w:r>
          <w:rPr>
            <w:rFonts w:ascii="仿宋" w:eastAsia="仿宋" w:hAnsi="仿宋" w:cs="仿宋" w:hint="eastAsia"/>
            <w:lang w:eastAsia="zh-CN"/>
          </w:rPr>
          <w:t>(一)、施工组织设计</w:t>
        </w:r>
        <w:r>
          <w:tab/>
        </w:r>
        <w:r>
          <w:fldChar w:fldCharType="begin"/>
        </w:r>
        <w:r>
          <w:instrText xml:space="preserve"> PAGEREF _Toc2587 \h </w:instrText>
        </w:r>
        <w:r>
          <w:fldChar w:fldCharType="separate"/>
        </w:r>
        <w:r>
          <w:t>65</w:t>
        </w:r>
        <w:r>
          <w:fldChar w:fldCharType="end"/>
        </w:r>
      </w:hyperlink>
    </w:p>
    <w:p>
      <w:pPr>
        <w:pStyle w:val="TOC2"/>
        <w:tabs>
          <w:tab w:val="right" w:leader="dot" w:pos="8306"/>
        </w:tabs>
      </w:pPr>
      <w:hyperlink w:anchor="_Toc15602" w:history="1">
        <w:r>
          <w:rPr>
            <w:rFonts w:ascii="仿宋" w:eastAsia="仿宋" w:hAnsi="仿宋" w:cs="仿宋" w:hint="eastAsia"/>
            <w:lang w:eastAsia="zh-CN"/>
          </w:rPr>
          <w:t>(二)、施工工艺与技术路线</w:t>
        </w:r>
        <w:r>
          <w:tab/>
        </w:r>
        <w:r>
          <w:fldChar w:fldCharType="begin"/>
        </w:r>
        <w:r>
          <w:instrText xml:space="preserve"> PAGEREF _Toc15602 \h </w:instrText>
        </w:r>
        <w:r>
          <w:fldChar w:fldCharType="separate"/>
        </w:r>
        <w:r>
          <w:t>66</w:t>
        </w:r>
        <w:r>
          <w:fldChar w:fldCharType="end"/>
        </w:r>
      </w:hyperlink>
    </w:p>
    <w:p>
      <w:pPr>
        <w:pStyle w:val="TOC2"/>
        <w:tabs>
          <w:tab w:val="right" w:leader="dot" w:pos="8306"/>
        </w:tabs>
      </w:pPr>
      <w:hyperlink w:anchor="_Toc14072" w:history="1">
        <w:r>
          <w:rPr>
            <w:rFonts w:ascii="仿宋" w:eastAsia="仿宋" w:hAnsi="仿宋" w:cs="仿宋" w:hint="eastAsia"/>
            <w:lang w:eastAsia="zh-CN"/>
          </w:rPr>
          <w:t>(三)、关键节点施工计划</w:t>
        </w:r>
        <w:r>
          <w:tab/>
        </w:r>
        <w:r>
          <w:fldChar w:fldCharType="begin"/>
        </w:r>
        <w:r>
          <w:instrText xml:space="preserve"> PAGEREF _Toc14072 \h </w:instrText>
        </w:r>
        <w:r>
          <w:fldChar w:fldCharType="separate"/>
        </w:r>
        <w:r>
          <w:t>67</w:t>
        </w:r>
        <w:r>
          <w:fldChar w:fldCharType="end"/>
        </w:r>
      </w:hyperlink>
    </w:p>
    <w:p>
      <w:pPr>
        <w:pStyle w:val="TOC2"/>
        <w:tabs>
          <w:tab w:val="right" w:leader="dot" w:pos="8306"/>
        </w:tabs>
      </w:pPr>
      <w:hyperlink w:anchor="_Toc14649" w:history="1">
        <w:r>
          <w:rPr>
            <w:rFonts w:ascii="仿宋" w:eastAsia="仿宋" w:hAnsi="仿宋" w:cs="仿宋" w:hint="eastAsia"/>
            <w:lang w:eastAsia="zh-CN"/>
          </w:rPr>
          <w:t>(四)、施工现场管理</w:t>
        </w:r>
        <w:r>
          <w:tab/>
        </w:r>
        <w:r>
          <w:fldChar w:fldCharType="begin"/>
        </w:r>
        <w:r>
          <w:instrText xml:space="preserve"> PAGEREF _Toc14649 \h </w:instrText>
        </w:r>
        <w:r>
          <w:fldChar w:fldCharType="separate"/>
        </w:r>
        <w:r>
          <w:t>69</w:t>
        </w:r>
        <w:r>
          <w:fldChar w:fldCharType="end"/>
        </w:r>
      </w:hyperlink>
    </w:p>
    <w:p>
      <w:pPr>
        <w:pStyle w:val="TOC1"/>
        <w:tabs>
          <w:tab w:val="right" w:leader="dot" w:pos="8306"/>
        </w:tabs>
      </w:pPr>
      <w:hyperlink w:anchor="_Toc10666" w:history="1">
        <w:r>
          <w:rPr>
            <w:rFonts w:ascii="仿宋" w:eastAsia="仿宋" w:hAnsi="仿宋" w:cs="仿宋" w:hint="eastAsia"/>
            <w:lang w:eastAsia="zh-CN"/>
          </w:rPr>
          <w:t>十六、创新驱动与持续发展</w:t>
        </w:r>
        <w:r>
          <w:tab/>
        </w:r>
        <w:r>
          <w:fldChar w:fldCharType="begin"/>
        </w:r>
        <w:r>
          <w:instrText xml:space="preserve"> PAGEREF _Toc10666 \h </w:instrText>
        </w:r>
        <w:r>
          <w:fldChar w:fldCharType="separate"/>
        </w:r>
        <w:r>
          <w:t>71</w:t>
        </w:r>
        <w:r>
          <w:fldChar w:fldCharType="end"/>
        </w:r>
      </w:hyperlink>
    </w:p>
    <w:p>
      <w:pPr>
        <w:pStyle w:val="TOC2"/>
        <w:tabs>
          <w:tab w:val="right" w:leader="dot" w:pos="8306"/>
        </w:tabs>
      </w:pPr>
      <w:hyperlink w:anchor="_Toc23085" w:history="1">
        <w:r>
          <w:rPr>
            <w:rFonts w:ascii="仿宋" w:eastAsia="仿宋" w:hAnsi="仿宋" w:cs="仿宋" w:hint="eastAsia"/>
            <w:lang w:eastAsia="zh-CN"/>
          </w:rPr>
          <w:t>(一)、创新驱动战略实施</w:t>
        </w:r>
        <w:r>
          <w:tab/>
        </w:r>
        <w:r>
          <w:fldChar w:fldCharType="begin"/>
        </w:r>
        <w:r>
          <w:instrText xml:space="preserve"> PAGEREF _Toc23085 \h </w:instrText>
        </w:r>
        <w:r>
          <w:fldChar w:fldCharType="separate"/>
        </w:r>
        <w:r>
          <w:t>71</w:t>
        </w:r>
        <w:r>
          <w:fldChar w:fldCharType="end"/>
        </w:r>
      </w:hyperlink>
    </w:p>
    <w:p>
      <w:pPr>
        <w:pStyle w:val="TOC2"/>
        <w:tabs>
          <w:tab w:val="right" w:leader="dot" w:pos="8306"/>
        </w:tabs>
      </w:pPr>
      <w:hyperlink w:anchor="_Toc19664" w:history="1">
        <w:r>
          <w:rPr>
            <w:rFonts w:ascii="仿宋" w:eastAsia="仿宋" w:hAnsi="仿宋" w:cs="仿宋" w:hint="eastAsia"/>
            <w:lang w:eastAsia="zh-CN"/>
          </w:rPr>
          <w:t>(二)、持续发展路径探索</w:t>
        </w:r>
        <w:r>
          <w:tab/>
        </w:r>
        <w:r>
          <w:fldChar w:fldCharType="begin"/>
        </w:r>
        <w:r>
          <w:instrText xml:space="preserve"> PAGEREF _Toc19664 \h </w:instrText>
        </w:r>
        <w:r>
          <w:fldChar w:fldCharType="separate"/>
        </w:r>
        <w:r>
          <w:t>73</w:t>
        </w:r>
        <w:r>
          <w:fldChar w:fldCharType="end"/>
        </w:r>
      </w:hyperlink>
    </w:p>
    <w:p>
      <w:pPr>
        <w:pStyle w:val="TOC1"/>
        <w:tabs>
          <w:tab w:val="right" w:leader="dot" w:pos="8306"/>
        </w:tabs>
      </w:pPr>
      <w:hyperlink w:anchor="_Toc2897" w:history="1">
        <w:r>
          <w:rPr>
            <w:rFonts w:ascii="仿宋" w:eastAsia="仿宋" w:hAnsi="仿宋" w:cs="仿宋" w:hint="eastAsia"/>
            <w:lang w:eastAsia="zh-CN"/>
          </w:rPr>
          <w:t>十七、成果转化与推广应用</w:t>
        </w:r>
        <w:r>
          <w:tab/>
        </w:r>
        <w:r>
          <w:fldChar w:fldCharType="begin"/>
        </w:r>
        <w:r>
          <w:instrText xml:space="preserve"> PAGEREF _Toc2897 \h </w:instrText>
        </w:r>
        <w:r>
          <w:fldChar w:fldCharType="separate"/>
        </w:r>
        <w:r>
          <w:t>77</w:t>
        </w:r>
        <w:r>
          <w:fldChar w:fldCharType="end"/>
        </w:r>
      </w:hyperlink>
    </w:p>
    <w:p>
      <w:pPr>
        <w:pStyle w:val="TOC2"/>
        <w:tabs>
          <w:tab w:val="right" w:leader="dot" w:pos="8306"/>
        </w:tabs>
      </w:pPr>
      <w:hyperlink w:anchor="_Toc25530" w:history="1">
        <w:r>
          <w:rPr>
            <w:rFonts w:ascii="仿宋" w:eastAsia="仿宋" w:hAnsi="仿宋" w:cs="仿宋" w:hint="eastAsia"/>
            <w:lang w:eastAsia="zh-CN"/>
          </w:rPr>
          <w:t>(一)、成果转化策略制定</w:t>
        </w:r>
        <w:r>
          <w:tab/>
        </w:r>
        <w:r>
          <w:fldChar w:fldCharType="begin"/>
        </w:r>
        <w:r>
          <w:instrText xml:space="preserve"> PAGEREF _Toc25530 \h </w:instrText>
        </w:r>
        <w:r>
          <w:fldChar w:fldCharType="separate"/>
        </w:r>
        <w:r>
          <w:t>77</w:t>
        </w:r>
        <w:r>
          <w:fldChar w:fldCharType="end"/>
        </w:r>
      </w:hyperlink>
    </w:p>
    <w:p>
      <w:pPr>
        <w:pStyle w:val="TOC2"/>
        <w:tabs>
          <w:tab w:val="right" w:leader="dot" w:pos="8306"/>
        </w:tabs>
      </w:pPr>
      <w:hyperlink w:anchor="_Toc22828" w:history="1">
        <w:r>
          <w:rPr>
            <w:rFonts w:ascii="仿宋" w:eastAsia="仿宋" w:hAnsi="仿宋" w:cs="仿宋" w:hint="eastAsia"/>
            <w:lang w:eastAsia="zh-CN"/>
          </w:rPr>
          <w:t>(二)、成果推广应用方案</w:t>
        </w:r>
        <w:r>
          <w:tab/>
        </w:r>
        <w:r>
          <w:fldChar w:fldCharType="begin"/>
        </w:r>
        <w:r>
          <w:instrText xml:space="preserve"> PAGEREF _Toc22828 \h </w:instrText>
        </w:r>
        <w:r>
          <w:fldChar w:fldCharType="separate"/>
        </w:r>
        <w:r>
          <w:t>78</w:t>
        </w:r>
        <w:r>
          <w:fldChar w:fldCharType="end"/>
        </w:r>
      </w:hyperlink>
    </w:p>
    <w:p>
      <w:pPr>
        <w:pStyle w:val="TOC1"/>
        <w:tabs>
          <w:tab w:val="right" w:leader="dot" w:pos="8306"/>
        </w:tabs>
      </w:pPr>
      <w:hyperlink w:anchor="_Toc3459" w:history="1">
        <w:r>
          <w:rPr>
            <w:rFonts w:ascii="仿宋" w:eastAsia="仿宋" w:hAnsi="仿宋" w:cs="仿宋" w:hint="eastAsia"/>
            <w:lang w:eastAsia="zh-CN"/>
          </w:rPr>
          <w:t>十八、知识产权管理与保护</w:t>
        </w:r>
        <w:r>
          <w:tab/>
        </w:r>
        <w:r>
          <w:fldChar w:fldCharType="begin"/>
        </w:r>
        <w:r>
          <w:instrText xml:space="preserve"> PAGEREF _Toc3459 \h </w:instrText>
        </w:r>
        <w:r>
          <w:fldChar w:fldCharType="separate"/>
        </w:r>
        <w:r>
          <w:t>80</w:t>
        </w:r>
        <w:r>
          <w:fldChar w:fldCharType="end"/>
        </w:r>
      </w:hyperlink>
    </w:p>
    <w:p>
      <w:pPr>
        <w:pStyle w:val="TOC2"/>
        <w:tabs>
          <w:tab w:val="right" w:leader="dot" w:pos="8306"/>
        </w:tabs>
      </w:pPr>
      <w:hyperlink w:anchor="_Toc16494" w:history="1">
        <w:r>
          <w:rPr>
            <w:rFonts w:ascii="仿宋" w:eastAsia="仿宋" w:hAnsi="仿宋" w:cs="仿宋" w:hint="eastAsia"/>
            <w:lang w:eastAsia="zh-CN"/>
          </w:rPr>
          <w:t>(一)、知识产权管理体系建设</w:t>
        </w:r>
        <w:r>
          <w:tab/>
        </w:r>
        <w:r>
          <w:fldChar w:fldCharType="begin"/>
        </w:r>
        <w:r>
          <w:instrText xml:space="preserve"> PAGEREF _Toc16494 \h </w:instrText>
        </w:r>
        <w:r>
          <w:fldChar w:fldCharType="separate"/>
        </w:r>
        <w:r>
          <w:t>80</w:t>
        </w:r>
        <w:r>
          <w:fldChar w:fldCharType="end"/>
        </w:r>
      </w:hyperlink>
    </w:p>
    <w:p>
      <w:pPr>
        <w:pStyle w:val="TOC2"/>
        <w:tabs>
          <w:tab w:val="right" w:leader="dot" w:pos="8306"/>
        </w:tabs>
      </w:pPr>
      <w:hyperlink w:anchor="_Toc19980" w:history="1">
        <w:r>
          <w:rPr>
            <w:rFonts w:ascii="仿宋" w:eastAsia="仿宋" w:hAnsi="仿宋" w:cs="仿宋" w:hint="eastAsia"/>
            <w:lang w:eastAsia="zh-CN"/>
          </w:rPr>
          <w:t>(二)、知识产权保护措施</w:t>
        </w:r>
        <w:r>
          <w:tab/>
        </w:r>
        <w:r>
          <w:fldChar w:fldCharType="begin"/>
        </w:r>
        <w:r>
          <w:instrText xml:space="preserve"> PAGEREF _Toc19980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2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直接收益：假设敞篷艇项目的产品或服务年销售收入为XX万元。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若敞篷艇项目成功推广新型环保产品，比如采用可回收材料的包装，可能会激发消费者对可持续产品的需求。这种需求的增长可能迫使整个行业转向更环保的产品设计和生产方法。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37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4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敞篷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敞篷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敞篷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敞篷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07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004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敞篷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411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https://d.book118.com/085204002121011044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敞篷艇项目建设方案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B7270"/>
    <w:rsid w:val="331B72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0400212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2024-01-12T17:37:00Z</dcterms:created>
  <dcterms:modified xsi:type="dcterms:W3CDTF">2024-01-12T17:37:30Z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A0F246586EE3452697309AB49F420ECE_11</vt:lpwstr>
  </property>
  <property fmtid="{D5CDD505-2E9C-101B-9397-08002B2CF9AE}" pid="3" name="KSOProductBuildVer">
    <vt:lpwstr>2052-12.1.0.16120</vt:lpwstr>
  </property>
</Properties>
</file>