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70" w:lineRule="auto"/>
        <w:rPr>
          <w:rFonts w:ascii="Arial"/>
          <w:sz w:val="21"/>
        </w:rPr>
      </w:pPr>
    </w:p>
    <w:p>
      <w:pPr>
        <w:spacing w:before="94" w:line="204" w:lineRule="auto"/>
        <w:ind w:left="2557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1"/>
          <w:sz w:val="29"/>
          <w:szCs w:val="29"/>
        </w:rPr>
        <w:t>非接触式眼压计型式评价大纲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4" w:line="195" w:lineRule="auto"/>
        <w:ind w:left="35"/>
        <w:rPr>
          <w:rFonts w:ascii="SimHei" w:eastAsia="SimHei" w:hAnsi="SimHei" w:cs="SimHei"/>
        </w:rPr>
      </w:pPr>
      <w:r>
        <w:rPr>
          <w:spacing w:val="4"/>
          <w:position w:val="-2"/>
        </w:rPr>
        <w:t>1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4"/>
        </w:rPr>
        <w:t>范围</w:t>
      </w:r>
    </w:p>
    <w:p>
      <w:pPr>
        <w:pStyle w:val="BodyText"/>
        <w:spacing w:before="231" w:line="547" w:lineRule="exact"/>
        <w:ind w:left="492"/>
      </w:pPr>
      <w:r>
        <w:rPr>
          <w:spacing w:val="19"/>
          <w:position w:val="25"/>
        </w:rPr>
        <w:t>本型式评价大纲适用于喷气测量方式的非接触式眼压计的型式评价</w:t>
      </w:r>
      <w:r>
        <w:rPr>
          <w:spacing w:val="-25"/>
          <w:position w:val="25"/>
        </w:rPr>
        <w:t xml:space="preserve"> </w:t>
      </w:r>
      <w:r>
        <w:rPr>
          <w:spacing w:val="19"/>
          <w:position w:val="25"/>
        </w:rPr>
        <w:t>。</w:t>
      </w:r>
    </w:p>
    <w:p>
      <w:pPr>
        <w:pStyle w:val="BodyText"/>
        <w:spacing w:line="191" w:lineRule="auto"/>
        <w:ind w:left="8"/>
        <w:rPr>
          <w:rFonts w:ascii="SimHei" w:eastAsia="SimHei" w:hAnsi="SimHei" w:cs="SimHei"/>
        </w:rPr>
      </w:pPr>
      <w:r>
        <w:rPr>
          <w:spacing w:val="14"/>
          <w:position w:val="-2"/>
        </w:rPr>
        <w:t>2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4"/>
        </w:rPr>
        <w:t>引用文件</w:t>
      </w:r>
    </w:p>
    <w:p>
      <w:pPr>
        <w:pStyle w:val="BodyText"/>
        <w:spacing w:before="235" w:line="180" w:lineRule="auto"/>
        <w:ind w:left="492"/>
      </w:pPr>
      <w:r>
        <w:rPr>
          <w:spacing w:val="18"/>
        </w:rPr>
        <w:t>本规范引用了下列文件</w:t>
      </w:r>
      <w:r>
        <w:rPr>
          <w:spacing w:val="-5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78" w:line="174" w:lineRule="auto"/>
        <w:ind w:left="483"/>
      </w:pPr>
      <w:r>
        <w:rPr>
          <w:position w:val="-1"/>
        </w:rPr>
        <w:t>JJG</w:t>
      </w:r>
      <w:r>
        <w:rPr>
          <w:spacing w:val="12"/>
          <w:position w:val="-1"/>
        </w:rPr>
        <w:t>1143</w:t>
      </w:r>
      <w:r>
        <w:rPr>
          <w:spacing w:val="12"/>
          <w:position w:val="2"/>
        </w:rPr>
        <w:t>—</w:t>
      </w:r>
      <w:r>
        <w:rPr>
          <w:spacing w:val="-37"/>
          <w:position w:val="2"/>
        </w:rPr>
        <w:t xml:space="preserve"> </w:t>
      </w:r>
      <w:r>
        <w:rPr>
          <w:spacing w:val="12"/>
          <w:position w:val="-1"/>
        </w:rPr>
        <w:t>2017</w:t>
      </w:r>
      <w:r>
        <w:rPr>
          <w:spacing w:val="2"/>
          <w:position w:val="-1"/>
        </w:rPr>
        <w:t xml:space="preserve">   </w:t>
      </w:r>
      <w:r>
        <w:rPr>
          <w:spacing w:val="12"/>
          <w:position w:val="1"/>
        </w:rPr>
        <w:t>非接触式眼压计</w:t>
      </w:r>
    </w:p>
    <w:p>
      <w:pPr>
        <w:pStyle w:val="BodyText"/>
        <w:spacing w:before="58" w:line="195" w:lineRule="auto"/>
        <w:ind w:left="12" w:right="9" w:firstLine="482"/>
      </w:pPr>
      <w:r>
        <w:rPr>
          <w:position w:val="-2"/>
        </w:rPr>
        <w:t>GB</w:t>
      </w:r>
      <w:r>
        <w:rPr>
          <w:spacing w:val="4"/>
          <w:position w:val="-2"/>
        </w:rPr>
        <w:t>4824</w:t>
      </w:r>
      <w:r>
        <w:rPr>
          <w:spacing w:val="4"/>
          <w:position w:val="1"/>
        </w:rPr>
        <w:t>—</w:t>
      </w:r>
      <w:r>
        <w:rPr>
          <w:spacing w:val="-34"/>
          <w:position w:val="1"/>
        </w:rPr>
        <w:t xml:space="preserve"> </w:t>
      </w:r>
      <w:r>
        <w:rPr>
          <w:spacing w:val="4"/>
          <w:position w:val="-2"/>
        </w:rPr>
        <w:t xml:space="preserve">2013   </w:t>
      </w:r>
      <w:r>
        <w:rPr>
          <w:spacing w:val="4"/>
        </w:rPr>
        <w:t>工业</w:t>
      </w:r>
      <w:r>
        <w:rPr>
          <w:spacing w:val="-21"/>
        </w:rPr>
        <w:t xml:space="preserve"> </w:t>
      </w:r>
      <w:r>
        <w:rPr>
          <w:spacing w:val="4"/>
          <w:position w:val="1"/>
        </w:rPr>
        <w:t>、</w:t>
      </w:r>
      <w:r>
        <w:rPr>
          <w:spacing w:val="4"/>
        </w:rPr>
        <w:t>科</w:t>
      </w:r>
      <w:r>
        <w:rPr>
          <w:spacing w:val="-26"/>
        </w:rPr>
        <w:t xml:space="preserve"> </w:t>
      </w:r>
      <w:r>
        <w:rPr>
          <w:spacing w:val="4"/>
        </w:rPr>
        <w:t>学</w:t>
      </w:r>
      <w:r>
        <w:rPr>
          <w:spacing w:val="-19"/>
        </w:rPr>
        <w:t xml:space="preserve"> </w:t>
      </w:r>
      <w:r>
        <w:rPr>
          <w:spacing w:val="4"/>
        </w:rPr>
        <w:t>和</w:t>
      </w:r>
      <w:r>
        <w:rPr>
          <w:spacing w:val="-14"/>
        </w:rPr>
        <w:t xml:space="preserve"> </w:t>
      </w:r>
      <w:r>
        <w:rPr>
          <w:spacing w:val="4"/>
        </w:rPr>
        <w:t>医</w:t>
      </w:r>
      <w:r>
        <w:rPr>
          <w:spacing w:val="-29"/>
        </w:rPr>
        <w:t xml:space="preserve"> </w:t>
      </w:r>
      <w:r>
        <w:rPr>
          <w:spacing w:val="4"/>
        </w:rPr>
        <w:t>疗</w:t>
      </w:r>
      <w:r>
        <w:rPr>
          <w:spacing w:val="20"/>
        </w:rPr>
        <w:t xml:space="preserve">  </w:t>
      </w:r>
      <w:r>
        <w:rPr>
          <w:spacing w:val="4"/>
        </w:rPr>
        <w:t>(</w:t>
      </w:r>
      <w:r>
        <w:t>ISM</w:t>
      </w:r>
      <w:r>
        <w:rPr>
          <w:spacing w:val="4"/>
        </w:rPr>
        <w:t>)  射</w:t>
      </w:r>
      <w:r>
        <w:rPr>
          <w:spacing w:val="-27"/>
        </w:rPr>
        <w:t xml:space="preserve"> </w:t>
      </w:r>
      <w:r>
        <w:rPr>
          <w:spacing w:val="4"/>
        </w:rPr>
        <w:t>频</w:t>
      </w:r>
      <w:r>
        <w:rPr>
          <w:spacing w:val="-31"/>
        </w:rPr>
        <w:t xml:space="preserve"> </w:t>
      </w:r>
      <w:r>
        <w:rPr>
          <w:spacing w:val="4"/>
        </w:rPr>
        <w:t>设</w:t>
      </w:r>
      <w:r>
        <w:rPr>
          <w:spacing w:val="-28"/>
        </w:rPr>
        <w:t xml:space="preserve"> </w:t>
      </w:r>
      <w:r>
        <w:rPr>
          <w:spacing w:val="4"/>
        </w:rPr>
        <w:t>备     骚</w:t>
      </w:r>
      <w:r>
        <w:rPr>
          <w:spacing w:val="-26"/>
        </w:rPr>
        <w:t xml:space="preserve"> </w:t>
      </w:r>
      <w:r>
        <w:rPr>
          <w:spacing w:val="4"/>
        </w:rPr>
        <w:t>扰</w:t>
      </w:r>
      <w:r>
        <w:rPr>
          <w:spacing w:val="-25"/>
        </w:rPr>
        <w:t xml:space="preserve"> </w:t>
      </w:r>
      <w:r>
        <w:rPr>
          <w:spacing w:val="4"/>
        </w:rPr>
        <w:t>特</w:t>
      </w:r>
      <w:r>
        <w:rPr>
          <w:spacing w:val="-28"/>
        </w:rPr>
        <w:t xml:space="preserve"> </w:t>
      </w:r>
      <w:r>
        <w:rPr>
          <w:spacing w:val="4"/>
        </w:rPr>
        <w:t>性    限</w:t>
      </w:r>
      <w:r>
        <w:rPr>
          <w:spacing w:val="-30"/>
        </w:rPr>
        <w:t xml:space="preserve"> </w:t>
      </w:r>
      <w:r>
        <w:rPr>
          <w:spacing w:val="4"/>
        </w:rPr>
        <w:t>值</w:t>
      </w:r>
      <w:r>
        <w:rPr>
          <w:spacing w:val="-20"/>
        </w:rPr>
        <w:t xml:space="preserve"> </w:t>
      </w:r>
      <w:r>
        <w:rPr>
          <w:spacing w:val="4"/>
        </w:rPr>
        <w:t>和</w:t>
      </w:r>
      <w:r>
        <w:rPr>
          <w:spacing w:val="-27"/>
        </w:rPr>
        <w:t xml:space="preserve"> </w:t>
      </w:r>
      <w:r>
        <w:rPr>
          <w:spacing w:val="4"/>
        </w:rPr>
        <w:t>测</w:t>
      </w:r>
      <w:r>
        <w:rPr>
          <w:spacing w:val="-28"/>
        </w:rPr>
        <w:t xml:space="preserve"> </w:t>
      </w:r>
      <w:r>
        <w:rPr>
          <w:spacing w:val="4"/>
        </w:rPr>
        <w:t>量</w:t>
      </w:r>
      <w:r>
        <w:t xml:space="preserve"> </w:t>
      </w:r>
      <w:r>
        <w:rPr>
          <w:spacing w:val="9"/>
        </w:rPr>
        <w:t>方法</w:t>
      </w:r>
    </w:p>
    <w:p>
      <w:pPr>
        <w:pStyle w:val="BodyText"/>
        <w:spacing w:before="77" w:line="176" w:lineRule="auto"/>
        <w:ind w:left="494"/>
      </w:pPr>
      <w:r>
        <w:rPr>
          <w:position w:val="-2"/>
        </w:rPr>
        <w:t>GB</w:t>
      </w:r>
      <w:r>
        <w:rPr>
          <w:spacing w:val="12"/>
          <w:position w:val="-2"/>
        </w:rPr>
        <w:t>9706.1</w:t>
      </w:r>
      <w:r>
        <w:rPr>
          <w:spacing w:val="12"/>
          <w:position w:val="1"/>
        </w:rPr>
        <w:t>—</w:t>
      </w:r>
      <w:r>
        <w:rPr>
          <w:spacing w:val="-34"/>
          <w:position w:val="1"/>
        </w:rPr>
        <w:t xml:space="preserve"> </w:t>
      </w:r>
      <w:r>
        <w:rPr>
          <w:spacing w:val="12"/>
          <w:position w:val="-2"/>
        </w:rPr>
        <w:t xml:space="preserve">2007   </w:t>
      </w:r>
      <w:r>
        <w:rPr>
          <w:spacing w:val="12"/>
        </w:rPr>
        <w:t>医用电气设备</w:t>
      </w:r>
      <w:r>
        <w:t xml:space="preserve">    </w:t>
      </w:r>
      <w:r>
        <w:rPr>
          <w:spacing w:val="12"/>
        </w:rPr>
        <w:t>第</w:t>
      </w:r>
      <w:r>
        <w:rPr>
          <w:spacing w:val="25"/>
        </w:rPr>
        <w:t xml:space="preserve"> </w:t>
      </w:r>
      <w:r>
        <w:rPr>
          <w:spacing w:val="12"/>
        </w:rPr>
        <w:t>1部分</w:t>
      </w:r>
      <w:r>
        <w:rPr>
          <w:spacing w:val="-8"/>
        </w:rPr>
        <w:t xml:space="preserve"> </w:t>
      </w:r>
      <w:r>
        <w:rPr>
          <w:spacing w:val="12"/>
          <w:position w:val="1"/>
        </w:rPr>
        <w:t xml:space="preserve">:  </w:t>
      </w:r>
      <w:r>
        <w:rPr>
          <w:spacing w:val="12"/>
        </w:rPr>
        <w:t>安全通用要求</w:t>
      </w:r>
    </w:p>
    <w:p>
      <w:pPr>
        <w:pStyle w:val="BodyText"/>
        <w:spacing w:before="54" w:line="171" w:lineRule="auto"/>
        <w:ind w:left="494"/>
      </w:pPr>
      <w:r>
        <w:rPr>
          <w:position w:val="-1"/>
        </w:rPr>
        <w:t>GB</w:t>
      </w:r>
      <w:r>
        <w:rPr>
          <w:spacing w:val="13"/>
          <w:position w:val="-1"/>
        </w:rPr>
        <w:t>/T14710</w:t>
      </w:r>
      <w:r>
        <w:rPr>
          <w:spacing w:val="13"/>
          <w:position w:val="1"/>
        </w:rPr>
        <w:t>—</w:t>
      </w:r>
      <w:r>
        <w:rPr>
          <w:spacing w:val="-40"/>
          <w:position w:val="1"/>
        </w:rPr>
        <w:t xml:space="preserve"> </w:t>
      </w:r>
      <w:r>
        <w:rPr>
          <w:spacing w:val="13"/>
          <w:position w:val="-2"/>
        </w:rPr>
        <w:t xml:space="preserve">2009   </w:t>
      </w:r>
      <w:r>
        <w:rPr>
          <w:spacing w:val="13"/>
        </w:rPr>
        <w:t>医用电器环境要求及试验方法</w:t>
      </w:r>
    </w:p>
    <w:p>
      <w:pPr>
        <w:pStyle w:val="BodyText"/>
        <w:spacing w:before="63" w:line="196" w:lineRule="auto"/>
        <w:ind w:left="12" w:right="9" w:firstLine="481"/>
      </w:pPr>
      <w:r>
        <w:rPr>
          <w:position w:val="-2"/>
        </w:rPr>
        <w:t>YY</w:t>
      </w:r>
      <w:r>
        <w:rPr>
          <w:spacing w:val="13"/>
          <w:position w:val="-2"/>
        </w:rPr>
        <w:t>0505</w:t>
      </w:r>
      <w:r>
        <w:rPr>
          <w:spacing w:val="13"/>
          <w:position w:val="1"/>
        </w:rPr>
        <w:t>—</w:t>
      </w:r>
      <w:r>
        <w:rPr>
          <w:spacing w:val="-29"/>
          <w:position w:val="1"/>
        </w:rPr>
        <w:t xml:space="preserve"> </w:t>
      </w:r>
      <w:r>
        <w:rPr>
          <w:spacing w:val="13"/>
          <w:position w:val="-2"/>
        </w:rPr>
        <w:t xml:space="preserve">2012   </w:t>
      </w:r>
      <w:r>
        <w:rPr>
          <w:spacing w:val="13"/>
        </w:rPr>
        <w:t>医用电气设备   第</w:t>
      </w:r>
      <w:r>
        <w:rPr>
          <w:spacing w:val="24"/>
        </w:rPr>
        <w:t xml:space="preserve"> </w:t>
      </w:r>
      <w:r>
        <w:rPr>
          <w:spacing w:val="13"/>
        </w:rPr>
        <w:t>1-2部分</w:t>
      </w:r>
      <w:r>
        <w:rPr>
          <w:spacing w:val="-8"/>
        </w:rPr>
        <w:t xml:space="preserve"> </w:t>
      </w:r>
      <w:r>
        <w:rPr>
          <w:spacing w:val="13"/>
          <w:position w:val="1"/>
        </w:rPr>
        <w:t xml:space="preserve">:  </w:t>
      </w:r>
      <w:r>
        <w:rPr>
          <w:spacing w:val="13"/>
        </w:rPr>
        <w:t>安全通用要求    并列标准</w:t>
      </w:r>
      <w:r>
        <w:rPr>
          <w:spacing w:val="-8"/>
        </w:rPr>
        <w:t xml:space="preserve"> </w:t>
      </w:r>
      <w:r>
        <w:rPr>
          <w:spacing w:val="13"/>
          <w:position w:val="1"/>
        </w:rPr>
        <w:t>:</w:t>
      </w:r>
      <w:r>
        <w:rPr>
          <w:spacing w:val="15"/>
          <w:position w:val="1"/>
        </w:rPr>
        <w:t xml:space="preserve">  </w:t>
      </w:r>
      <w:r>
        <w:rPr>
          <w:spacing w:val="13"/>
        </w:rPr>
        <w:t>电磁兼</w:t>
      </w:r>
      <w:r>
        <w:t xml:space="preserve"> </w:t>
      </w:r>
      <w:r>
        <w:rPr>
          <w:spacing w:val="13"/>
        </w:rPr>
        <w:t>容</w:t>
      </w:r>
      <w:r>
        <w:t xml:space="preserve">    </w:t>
      </w:r>
      <w:r>
        <w:rPr>
          <w:spacing w:val="13"/>
        </w:rPr>
        <w:t>要求和试验</w:t>
      </w:r>
    </w:p>
    <w:p>
      <w:pPr>
        <w:pStyle w:val="BodyText"/>
        <w:spacing w:before="74" w:line="163" w:lineRule="auto"/>
        <w:ind w:left="494"/>
      </w:pPr>
      <w:r>
        <w:t>ISO</w:t>
      </w:r>
      <w:r>
        <w:rPr>
          <w:spacing w:val="10"/>
        </w:rPr>
        <w:t>8612</w:t>
      </w:r>
      <w:r>
        <w:rPr>
          <w:spacing w:val="10"/>
          <w:position w:val="2"/>
        </w:rPr>
        <w:t xml:space="preserve">:  </w:t>
      </w:r>
      <w:r>
        <w:rPr>
          <w:spacing w:val="10"/>
        </w:rPr>
        <w:t xml:space="preserve">2009   </w:t>
      </w:r>
      <w:r>
        <w:rPr>
          <w:spacing w:val="10"/>
          <w:position w:val="2"/>
        </w:rPr>
        <w:t xml:space="preserve">眼科仪器    眼压计  </w:t>
      </w:r>
      <w:r>
        <w:rPr>
          <w:spacing w:val="10"/>
        </w:rPr>
        <w:t>(</w:t>
      </w:r>
      <w:r>
        <w:t>Ophthalmic</w:t>
      </w:r>
      <w:r>
        <w:rPr>
          <w:spacing w:val="-30"/>
        </w:rPr>
        <w:t xml:space="preserve"> </w:t>
      </w:r>
      <w:r>
        <w:t>instruments</w:t>
      </w:r>
      <w:r>
        <w:rPr>
          <w:spacing w:val="10"/>
          <w:position w:val="2"/>
        </w:rPr>
        <w:t>—</w:t>
      </w:r>
      <w:r>
        <w:rPr>
          <w:spacing w:val="-42"/>
          <w:position w:val="2"/>
        </w:rPr>
        <w:t xml:space="preserve"> </w:t>
      </w:r>
      <w:r>
        <w:t>Tonometers</w:t>
      </w:r>
      <w:r>
        <w:rPr>
          <w:spacing w:val="10"/>
          <w:position w:val="2"/>
        </w:rPr>
        <w:t>)</w:t>
      </w:r>
    </w:p>
    <w:p>
      <w:pPr>
        <w:pStyle w:val="BodyText"/>
        <w:spacing w:before="86" w:line="203" w:lineRule="auto"/>
        <w:ind w:left="20" w:right="9" w:firstLine="475"/>
      </w:pPr>
      <w:r>
        <w:rPr>
          <w:spacing w:val="19"/>
        </w:rPr>
        <w:t>凡是注日期的引用文件</w:t>
      </w:r>
      <w:r>
        <w:rPr>
          <w:spacing w:val="-11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仅注日期的版本适用于本型</w:t>
      </w:r>
      <w:r>
        <w:rPr>
          <w:spacing w:val="18"/>
        </w:rPr>
        <w:t>式评价大纲</w:t>
      </w:r>
      <w:r>
        <w:rPr>
          <w:spacing w:val="-10"/>
        </w:rPr>
        <w:t xml:space="preserve"> </w:t>
      </w:r>
      <w:r>
        <w:rPr>
          <w:spacing w:val="18"/>
        </w:rPr>
        <w:t>;</w:t>
      </w:r>
      <w:r>
        <w:rPr>
          <w:spacing w:val="4"/>
        </w:rPr>
        <w:t xml:space="preserve">  </w:t>
      </w:r>
      <w:r>
        <w:rPr>
          <w:spacing w:val="18"/>
        </w:rPr>
        <w:t>凡是不注日期的</w:t>
      </w:r>
      <w:r>
        <w:t xml:space="preserve"> </w:t>
      </w:r>
      <w:r>
        <w:rPr>
          <w:spacing w:val="17"/>
        </w:rPr>
        <w:t>引用文件</w:t>
      </w:r>
      <w:r>
        <w:rPr>
          <w:spacing w:val="-6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其最新版本  (包括所有的修改单)  适用于本型式评价大纲</w:t>
      </w:r>
      <w:r>
        <w:rPr>
          <w:spacing w:val="-29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269" w:line="192" w:lineRule="auto"/>
        <w:ind w:left="10"/>
        <w:rPr>
          <w:rFonts w:ascii="SimHei" w:eastAsia="SimHei" w:hAnsi="SimHei" w:cs="SimHei"/>
        </w:rPr>
      </w:pPr>
      <w:r>
        <w:rPr>
          <w:spacing w:val="17"/>
          <w:position w:val="-2"/>
        </w:rPr>
        <w:t>3</w:t>
      </w:r>
      <w:r>
        <w:rPr>
          <w:spacing w:val="5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术语和定义</w:t>
      </w:r>
    </w:p>
    <w:p>
      <w:pPr>
        <w:pStyle w:val="BodyText"/>
        <w:spacing w:before="236" w:line="230" w:lineRule="auto"/>
        <w:ind w:left="494"/>
      </w:pPr>
      <w:r>
        <w:rPr>
          <w:spacing w:val="19"/>
        </w:rPr>
        <w:t>下列术语和定义适用于本型式评价大纲</w:t>
      </w:r>
      <w:r>
        <w:rPr>
          <w:spacing w:val="-6"/>
        </w:rPr>
        <w:t xml:space="preserve"> </w:t>
      </w:r>
      <w:r>
        <w:rPr>
          <w:spacing w:val="19"/>
        </w:rPr>
        <w:t>:</w:t>
      </w:r>
    </w:p>
    <w:p>
      <w:pPr>
        <w:pStyle w:val="BodyText"/>
        <w:spacing w:before="1" w:line="160" w:lineRule="auto"/>
        <w:ind w:left="16"/>
      </w:pPr>
      <w:r>
        <w:rPr>
          <w:spacing w:val="20"/>
        </w:rPr>
        <w:t xml:space="preserve">3.1   </w:t>
      </w:r>
      <w:r>
        <w:rPr>
          <w:spacing w:val="20"/>
          <w:position w:val="2"/>
        </w:rPr>
        <w:t>眼内压</w:t>
      </w:r>
      <w:r>
        <w:rPr>
          <w:spacing w:val="1"/>
          <w:position w:val="2"/>
        </w:rPr>
        <w:t xml:space="preserve">    </w:t>
      </w:r>
      <w:r>
        <w:t>intraocular</w:t>
      </w:r>
      <w:r>
        <w:rPr>
          <w:spacing w:val="-38"/>
        </w:rPr>
        <w:t xml:space="preserve"> </w:t>
      </w:r>
      <w:r>
        <w:t>pressure</w:t>
      </w:r>
      <w:r>
        <w:rPr>
          <w:spacing w:val="20"/>
        </w:rPr>
        <w:t xml:space="preserve">;  </w:t>
      </w:r>
      <w:r>
        <w:t>IOP</w:t>
      </w:r>
    </w:p>
    <w:p>
      <w:pPr>
        <w:pStyle w:val="BodyText"/>
        <w:spacing w:before="85" w:line="231" w:lineRule="auto"/>
        <w:ind w:left="507"/>
      </w:pPr>
      <w:r>
        <w:rPr>
          <w:spacing w:val="14"/>
        </w:rPr>
        <w:t>眼球内的压力</w:t>
      </w:r>
      <w:r>
        <w:rPr>
          <w:spacing w:val="4"/>
        </w:rPr>
        <w:t xml:space="preserve"> </w:t>
      </w:r>
      <w:r>
        <w:rPr>
          <w:spacing w:val="14"/>
        </w:rPr>
        <w:t>,</w:t>
      </w:r>
      <w:r>
        <w:rPr>
          <w:spacing w:val="4"/>
        </w:rPr>
        <w:t xml:space="preserve">  </w:t>
      </w:r>
      <w:r>
        <w:rPr>
          <w:spacing w:val="14"/>
        </w:rPr>
        <w:t>简称眼压</w:t>
      </w:r>
      <w:r>
        <w:rPr>
          <w:spacing w:val="-16"/>
        </w:rPr>
        <w:t xml:space="preserve"> </w:t>
      </w:r>
      <w:r>
        <w:rPr>
          <w:spacing w:val="14"/>
        </w:rPr>
        <w:t>。单位为千帕  (</w:t>
      </w:r>
      <w:r>
        <w:t>kPa</w:t>
      </w:r>
      <w:r>
        <w:rPr>
          <w:spacing w:val="14"/>
        </w:rPr>
        <w:t>)</w:t>
      </w:r>
      <w:r>
        <w:rPr>
          <w:spacing w:val="-21"/>
        </w:rPr>
        <w:t xml:space="preserve"> </w:t>
      </w:r>
      <w:r>
        <w:rPr>
          <w:spacing w:val="14"/>
        </w:rPr>
        <w:t>。</w:t>
      </w:r>
    </w:p>
    <w:p>
      <w:pPr>
        <w:pStyle w:val="BodyText"/>
        <w:spacing w:before="1" w:line="164" w:lineRule="auto"/>
        <w:ind w:left="504"/>
      </w:pPr>
      <w:r>
        <w:rPr>
          <w:spacing w:val="16"/>
        </w:rPr>
        <w:t>[</w:t>
      </w:r>
      <w:r>
        <w:t>ISO</w:t>
      </w:r>
      <w:r>
        <w:rPr>
          <w:spacing w:val="16"/>
        </w:rPr>
        <w:t>8612</w:t>
      </w:r>
      <w:r>
        <w:rPr>
          <w:spacing w:val="16"/>
          <w:position w:val="2"/>
        </w:rPr>
        <w:t>:</w:t>
      </w:r>
      <w:r>
        <w:rPr>
          <w:spacing w:val="11"/>
          <w:position w:val="2"/>
        </w:rPr>
        <w:t xml:space="preserve">  </w:t>
      </w:r>
      <w:r>
        <w:rPr>
          <w:spacing w:val="16"/>
          <w:position w:val="-1"/>
        </w:rPr>
        <w:t>2009</w:t>
      </w:r>
      <w:r>
        <w:rPr>
          <w:spacing w:val="16"/>
          <w:position w:val="2"/>
        </w:rPr>
        <w:t>,</w:t>
      </w:r>
      <w:r>
        <w:rPr>
          <w:spacing w:val="2"/>
          <w:position w:val="2"/>
        </w:rPr>
        <w:t xml:space="preserve">  </w:t>
      </w:r>
      <w:r>
        <w:rPr>
          <w:spacing w:val="16"/>
        </w:rPr>
        <w:t>定义 3.1]</w:t>
      </w:r>
    </w:p>
    <w:p>
      <w:pPr>
        <w:pStyle w:val="BodyText"/>
        <w:spacing w:before="72" w:line="161" w:lineRule="auto"/>
        <w:ind w:left="16"/>
      </w:pPr>
      <w:r>
        <w:rPr>
          <w:spacing w:val="24"/>
        </w:rPr>
        <w:t>3.2</w:t>
      </w:r>
      <w:r>
        <w:rPr>
          <w:spacing w:val="5"/>
        </w:rPr>
        <w:t xml:space="preserve">   </w:t>
      </w:r>
      <w:r>
        <w:rPr>
          <w:spacing w:val="24"/>
          <w:position w:val="2"/>
        </w:rPr>
        <w:t>标准模拟人眼</w:t>
      </w:r>
      <w:r>
        <w:rPr>
          <w:spacing w:val="1"/>
          <w:position w:val="2"/>
        </w:rPr>
        <w:t xml:space="preserve">    </w:t>
      </w:r>
      <w:r>
        <w:t>reference</w:t>
      </w:r>
      <w:r>
        <w:rPr>
          <w:spacing w:val="-33"/>
        </w:rPr>
        <w:t xml:space="preserve"> </w:t>
      </w:r>
      <w:r>
        <w:t>phantom</w:t>
      </w:r>
      <w:r>
        <w:rPr>
          <w:spacing w:val="24"/>
        </w:rPr>
        <w:t xml:space="preserve"> </w:t>
      </w:r>
      <w:r>
        <w:t>ofIOP</w:t>
      </w:r>
    </w:p>
    <w:p>
      <w:pPr>
        <w:pStyle w:val="BodyText"/>
        <w:spacing w:before="84" w:line="230" w:lineRule="auto"/>
        <w:ind w:left="512"/>
      </w:pPr>
      <w:r>
        <w:rPr>
          <w:spacing w:val="18"/>
        </w:rPr>
        <w:t xml:space="preserve">已溯源至 </w:t>
      </w:r>
      <w:r>
        <w:t>SI</w:t>
      </w:r>
      <w:r>
        <w:rPr>
          <w:spacing w:val="18"/>
        </w:rPr>
        <w:t>单位的模拟人眼</w:t>
      </w:r>
      <w:r>
        <w:rPr>
          <w:spacing w:val="7"/>
        </w:rPr>
        <w:t xml:space="preserve"> </w:t>
      </w:r>
      <w:r>
        <w:rPr>
          <w:spacing w:val="18"/>
        </w:rPr>
        <w:t>,  作为眼压计眼压示值的参考标准</w:t>
      </w:r>
      <w:r>
        <w:rPr>
          <w:spacing w:val="-31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line="163" w:lineRule="auto"/>
        <w:ind w:left="16"/>
      </w:pPr>
      <w:r>
        <w:rPr>
          <w:spacing w:val="33"/>
        </w:rPr>
        <w:t>3.3</w:t>
      </w:r>
      <w:r>
        <w:rPr>
          <w:spacing w:val="2"/>
        </w:rPr>
        <w:t xml:space="preserve">   </w:t>
      </w:r>
      <w:r>
        <w:rPr>
          <w:spacing w:val="33"/>
          <w:position w:val="2"/>
        </w:rPr>
        <w:t>参考标准眼压</w:t>
      </w:r>
      <w:r>
        <w:rPr>
          <w:spacing w:val="1"/>
          <w:position w:val="2"/>
        </w:rPr>
        <w:t xml:space="preserve">    </w:t>
      </w:r>
      <w:r>
        <w:t>pressure</w:t>
      </w:r>
      <w:r>
        <w:rPr>
          <w:spacing w:val="-35"/>
        </w:rPr>
        <w:t xml:space="preserve"> </w:t>
      </w:r>
      <w:r>
        <w:t>ofreference</w:t>
      </w:r>
      <w:r>
        <w:rPr>
          <w:spacing w:val="-35"/>
        </w:rPr>
        <w:t xml:space="preserve"> </w:t>
      </w:r>
      <w:r>
        <w:t>phantom</w:t>
      </w:r>
      <w:r>
        <w:rPr>
          <w:spacing w:val="33"/>
        </w:rPr>
        <w:t xml:space="preserve"> </w:t>
      </w:r>
      <w:r>
        <w:t>ofIOP</w:t>
      </w:r>
    </w:p>
    <w:p>
      <w:pPr>
        <w:pStyle w:val="BodyText"/>
        <w:spacing w:before="85" w:line="206" w:lineRule="auto"/>
        <w:ind w:left="35" w:right="10" w:firstLine="456"/>
      </w:pPr>
      <w:r>
        <w:rPr>
          <w:spacing w:val="19"/>
        </w:rPr>
        <w:t>需通过量值溯源获得的标准模拟人眼整体标准眼压</w:t>
      </w:r>
      <w:r>
        <w:rPr>
          <w:spacing w:val="5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其压力来源包括眼角膜影响在</w:t>
      </w:r>
      <w:r>
        <w:rPr>
          <w:spacing w:val="1"/>
        </w:rPr>
        <w:t xml:space="preserve"> </w:t>
      </w:r>
      <w:r>
        <w:rPr>
          <w:spacing w:val="17"/>
        </w:rPr>
        <w:t>内</w:t>
      </w:r>
      <w:r>
        <w:rPr>
          <w:spacing w:val="-8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并非仅为模拟人眼的内部压力传感元件的标称压力</w:t>
      </w:r>
      <w:r>
        <w:rPr>
          <w:spacing w:val="-30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263" w:line="188" w:lineRule="auto"/>
        <w:ind w:left="10"/>
        <w:rPr>
          <w:rFonts w:ascii="SimHei" w:eastAsia="SimHei" w:hAnsi="SimHei" w:cs="SimHei"/>
        </w:rPr>
        <w:sectPr>
          <w:headerReference w:type="default" r:id="rId4"/>
          <w:footerReference w:type="default" r:id="rId5"/>
          <w:pgSz w:w="11906" w:h="16838"/>
          <w:pgMar w:top="1506" w:right="1380" w:bottom="1355" w:left="1380" w:header="1208" w:footer="1133" w:gutter="0"/>
          <w:cols w:space="708"/>
        </w:sectPr>
      </w:pPr>
      <w:r>
        <w:rPr>
          <w:spacing w:val="15"/>
          <w:position w:val="-2"/>
        </w:rPr>
        <w:t>4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5"/>
        </w:rPr>
        <w:t>概述</w:t>
      </w:r>
    </w:p>
    <w:p>
      <w:pPr>
        <w:pStyle w:val="BodyText"/>
        <w:spacing w:before="237" w:line="216" w:lineRule="auto"/>
        <w:ind w:left="12" w:right="1" w:firstLine="481"/>
        <w:jc w:val="both"/>
      </w:pPr>
      <w:r>
        <w:rPr>
          <w:spacing w:val="20"/>
        </w:rPr>
        <w:t>非接触式眼压计  (以下简称眼压计)  是一种测量眼压的仪器</w:t>
      </w:r>
      <w:r>
        <w:rPr>
          <w:spacing w:val="4"/>
        </w:rPr>
        <w:t xml:space="preserve"> </w:t>
      </w:r>
      <w:r>
        <w:rPr>
          <w:spacing w:val="20"/>
        </w:rPr>
        <w:t>,  主要用于眼压筛查</w:t>
      </w:r>
      <w:r>
        <w:rPr>
          <w:spacing w:val="-11"/>
        </w:rPr>
        <w:t xml:space="preserve"> </w:t>
      </w:r>
      <w:r>
        <w:rPr>
          <w:spacing w:val="20"/>
        </w:rPr>
        <w:t>,</w:t>
      </w:r>
      <w:r>
        <w:t xml:space="preserve"> </w:t>
      </w:r>
      <w:r>
        <w:rPr>
          <w:spacing w:val="23"/>
          <w:position w:val="-1"/>
        </w:rPr>
        <w:t xml:space="preserve">采用 </w:t>
      </w:r>
      <w:r>
        <w:rPr>
          <w:position w:val="-1"/>
        </w:rPr>
        <w:t>Imber</w:t>
      </w:r>
      <w:r>
        <w:rPr>
          <w:spacing w:val="23"/>
          <w:position w:val="-1"/>
        </w:rPr>
        <w:t>-</w:t>
      </w:r>
      <w:r>
        <w:rPr>
          <w:position w:val="-1"/>
        </w:rPr>
        <w:t>Fick</w:t>
      </w:r>
      <w:r>
        <w:rPr>
          <w:spacing w:val="23"/>
          <w:position w:val="-1"/>
        </w:rPr>
        <w:t>原理</w:t>
      </w:r>
      <w:r>
        <w:rPr>
          <w:spacing w:val="-11"/>
          <w:position w:val="-1"/>
        </w:rPr>
        <w:t xml:space="preserve"> </w:t>
      </w:r>
      <w:r>
        <w:rPr>
          <w:spacing w:val="23"/>
          <w:position w:val="1"/>
        </w:rPr>
        <w:t xml:space="preserve">,  </w:t>
      </w:r>
      <w:r>
        <w:rPr>
          <w:spacing w:val="23"/>
        </w:rPr>
        <w:t>利用可控的空气脉冲挤压眼角膜中心位置</w:t>
      </w:r>
      <w:r>
        <w:rPr>
          <w:spacing w:val="-10"/>
        </w:rPr>
        <w:t xml:space="preserve"> </w:t>
      </w:r>
      <w:r>
        <w:rPr>
          <w:spacing w:val="23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23"/>
        </w:rPr>
        <w:t>使眼角膜变</w:t>
      </w:r>
      <w:r>
        <w:rPr>
          <w:spacing w:val="22"/>
        </w:rPr>
        <w:t>形</w:t>
      </w:r>
      <w:r>
        <w:rPr>
          <w:spacing w:val="-10"/>
        </w:rPr>
        <w:t xml:space="preserve"> </w:t>
      </w:r>
      <w:r>
        <w:rPr>
          <w:spacing w:val="22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22"/>
        </w:rPr>
        <w:t>并</w:t>
      </w:r>
      <w:r>
        <w:t xml:space="preserve"> </w:t>
      </w:r>
      <w:r>
        <w:rPr>
          <w:spacing w:val="22"/>
        </w:rPr>
        <w:t>通过光电探测器检测被眼角膜反射后的光束</w:t>
      </w:r>
      <w:r>
        <w:rPr>
          <w:spacing w:val="-10"/>
        </w:rPr>
        <w:t xml:space="preserve"> </w:t>
      </w:r>
      <w:r>
        <w:rPr>
          <w:spacing w:val="22"/>
        </w:rPr>
        <w:t>,</w:t>
      </w:r>
      <w:r>
        <w:rPr>
          <w:spacing w:val="3"/>
        </w:rPr>
        <w:t xml:space="preserve">  </w:t>
      </w:r>
      <w:r>
        <w:rPr>
          <w:spacing w:val="22"/>
        </w:rPr>
        <w:t xml:space="preserve">直至眼角膜被压平至约 </w:t>
      </w:r>
      <w:r>
        <w:rPr>
          <w:spacing w:val="21"/>
        </w:rPr>
        <w:t>3.6</w:t>
      </w:r>
      <w:r>
        <w:t>mm</w:t>
      </w:r>
      <w:r>
        <w:rPr>
          <w:spacing w:val="21"/>
        </w:rPr>
        <w:t>直径范围</w:t>
      </w:r>
      <w:r>
        <w:t xml:space="preserve"> </w:t>
      </w:r>
      <w:r>
        <w:rPr>
          <w:spacing w:val="18"/>
        </w:rPr>
        <w:t>时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其接收到的光能量也达到了最大值</w:t>
      </w:r>
      <w:r>
        <w:rPr>
          <w:spacing w:val="-9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此时空气脉冲的</w:t>
      </w:r>
      <w:r>
        <w:rPr>
          <w:spacing w:val="17"/>
        </w:rPr>
        <w:t>压力等于眼内压</w:t>
      </w:r>
      <w:r>
        <w:rPr>
          <w:spacing w:val="-17"/>
        </w:rPr>
        <w:t xml:space="preserve"> </w:t>
      </w:r>
      <w:r>
        <w:rPr>
          <w:spacing w:val="17"/>
        </w:rPr>
        <w:t>。其工作原理</w:t>
      </w:r>
      <w:r>
        <w:t xml:space="preserve"> </w:t>
      </w:r>
      <w:r>
        <w:rPr>
          <w:spacing w:val="13"/>
        </w:rPr>
        <w:t>如图</w:t>
      </w:r>
      <w:r>
        <w:rPr>
          <w:spacing w:val="28"/>
        </w:rPr>
        <w:t xml:space="preserve"> </w:t>
      </w:r>
      <w:r>
        <w:rPr>
          <w:spacing w:val="13"/>
        </w:rPr>
        <w:t>1所示</w:t>
      </w:r>
      <w:r>
        <w:rPr>
          <w:spacing w:val="-31"/>
        </w:rPr>
        <w:t xml:space="preserve"> </w:t>
      </w:r>
      <w:r>
        <w:rPr>
          <w:spacing w:val="13"/>
          <w:position w:val="1"/>
        </w:rPr>
        <w:t>。</w:t>
      </w:r>
    </w:p>
    <w:p>
      <w:pPr>
        <w:spacing w:line="216" w:lineRule="auto"/>
        <w:sectPr>
          <w:headerReference w:type="default" r:id="rId6"/>
          <w:footerReference w:type="default" r:id="rId7"/>
          <w:type w:val="nextPage"/>
          <w:pgSz w:w="11906" w:h="16838"/>
          <w:pgMar w:top="1506" w:right="1380" w:bottom="1355" w:left="1380" w:header="1208" w:footer="1133" w:gutter="0"/>
          <w:pgNumType w:start="2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10" w:lineRule="exact"/>
        <w:ind w:firstLine="2369"/>
      </w:pPr>
      <w:r>
        <w:rPr>
          <w:position w:val="-66"/>
        </w:rPr>
        <w:pict>
          <v:group id="_x0000_i1025" style="width:215.5pt;height:165.55pt;mso-position-horizontal-relative:char;mso-position-vertical-relative:line" coordorigin="0,0" coordsize="4310,331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310;height:3311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188;height:3120;left:72;position:absolute;top:84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70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sz w:val="18"/>
                        <w:szCs w:val="18"/>
                      </w:rPr>
                      <w:t>光路检测模块-</w:t>
                    </w:r>
                  </w:p>
                  <w:p>
                    <w:pPr>
                      <w:spacing w:line="219" w:lineRule="auto"/>
                      <w:ind w:left="99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18"/>
                        <w:szCs w:val="18"/>
                      </w:rPr>
                      <w:t>接收端</w:t>
                    </w:r>
                  </w:p>
                  <w:p>
                    <w:pPr>
                      <w:spacing w:before="225" w:line="230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position w:val="1"/>
                        <w:sz w:val="18"/>
                        <w:szCs w:val="18"/>
                      </w:rPr>
                      <w:t>光路对准模块</w:t>
                    </w:r>
                    <w:r>
                      <w:rPr>
                        <w:rFonts w:ascii="SimSun" w:eastAsia="SimSun" w:hAnsi="SimSun" w:cs="SimSun"/>
                        <w:spacing w:val="16"/>
                        <w:position w:val="1"/>
                        <w:sz w:val="18"/>
                        <w:szCs w:val="1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position w:val="-1"/>
                        <w:sz w:val="18"/>
                        <w:szCs w:val="18"/>
                      </w:rPr>
                      <w:t>喷气模块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19" w:lineRule="auto"/>
                      <w:ind w:right="17"/>
                      <w:jc w:val="right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人眼角膜</w:t>
                    </w:r>
                  </w:p>
                  <w:p>
                    <w:pPr>
                      <w:spacing w:before="255" w:line="205" w:lineRule="auto"/>
                      <w:ind w:left="75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18"/>
                        <w:szCs w:val="18"/>
                      </w:rPr>
                      <w:t>光路检测模块</w:t>
                    </w:r>
                  </w:p>
                  <w:p>
                    <w:pPr>
                      <w:spacing w:line="219" w:lineRule="auto"/>
                      <w:ind w:left="99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5"/>
                        <w:sz w:val="18"/>
                        <w:szCs w:val="18"/>
                      </w:rPr>
                      <w:t>发射端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17" w:line="220" w:lineRule="auto"/>
        <w:ind w:left="34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8"/>
          <w:sz w:val="18"/>
          <w:szCs w:val="18"/>
        </w:rPr>
        <w:t>图 1  眼压计工作原理图</w:t>
      </w:r>
    </w:p>
    <w:p>
      <w:pPr>
        <w:spacing w:before="84" w:line="263" w:lineRule="auto"/>
        <w:ind w:left="10" w:right="39" w:firstLine="49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眼压计一般为台式，由主机和电源线构成，其中主机包括显示模块、喷气模块、光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路系统、计算处理单元、控制单元、三维运动系统。其中光路系统一般包括光路对准模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块和光路检测模块。“喷气模块”“光路对准模块”“光路检测模块”的主要构件为眼压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计的关键零部件。</w:t>
      </w:r>
    </w:p>
    <w:p>
      <w:pPr>
        <w:spacing w:before="252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5</w:t>
      </w:r>
      <w:r>
        <w:rPr>
          <w:rFonts w:ascii="SimHei" w:eastAsia="SimHei" w:hAnsi="SimHei" w:cs="SimHei"/>
          <w:spacing w:val="106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法制管理要求</w:t>
      </w:r>
    </w:p>
    <w:p>
      <w:pPr>
        <w:spacing w:before="255"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5.1</w:t>
      </w:r>
      <w:r>
        <w:rPr>
          <w:rFonts w:ascii="SimSun" w:eastAsia="SimSun" w:hAnsi="SimSun" w:cs="SimSun"/>
          <w:spacing w:val="10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计量单位</w:t>
      </w:r>
    </w:p>
    <w:p>
      <w:pPr>
        <w:spacing w:before="26" w:line="418" w:lineRule="exact"/>
        <w:ind w:right="36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1"/>
          <w:position w:val="13"/>
          <w:sz w:val="24"/>
          <w:szCs w:val="24"/>
        </w:rPr>
        <w:t xml:space="preserve">眼压计应显示国家法定计量单位 </w:t>
      </w:r>
      <w:r>
        <w:rPr>
          <w:rFonts w:ascii="Times New Roman" w:eastAsia="Times New Roman" w:hAnsi="Times New Roman" w:cs="Times New Roman"/>
          <w:position w:val="13"/>
          <w:sz w:val="24"/>
          <w:szCs w:val="24"/>
        </w:rPr>
        <w:t>kPa</w:t>
      </w:r>
      <w:r>
        <w:rPr>
          <w:rFonts w:ascii="Times New Roman" w:eastAsia="Times New Roman" w:hAnsi="Times New Roman" w:cs="Times New Roman"/>
          <w:spacing w:val="11"/>
          <w:position w:val="1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1"/>
          <w:position w:val="13"/>
          <w:sz w:val="24"/>
          <w:szCs w:val="24"/>
        </w:rPr>
        <w:t>(千帕),可根据需求保留</w:t>
      </w:r>
      <w:r>
        <w:rPr>
          <w:rFonts w:ascii="SimSun" w:eastAsia="SimSun" w:hAnsi="SimSun" w:cs="SimSun"/>
          <w:spacing w:val="-51"/>
          <w:position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3"/>
          <w:sz w:val="24"/>
          <w:szCs w:val="24"/>
        </w:rPr>
        <w:t>mmHg</w:t>
      </w:r>
      <w:r>
        <w:rPr>
          <w:rFonts w:ascii="Times New Roman" w:eastAsia="Times New Roman" w:hAnsi="Times New Roman" w:cs="Times New Roman"/>
          <w:spacing w:val="11"/>
          <w:position w:val="13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11"/>
          <w:position w:val="13"/>
          <w:sz w:val="24"/>
          <w:szCs w:val="24"/>
        </w:rPr>
        <w:t>(毫米汞</w:t>
      </w:r>
    </w:p>
    <w:p>
      <w:pPr>
        <w:spacing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柱)单位。</w:t>
      </w:r>
    </w:p>
    <w:p>
      <w:pPr>
        <w:spacing w:before="76" w:line="212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</w:rPr>
        <w:t>注：1</w:t>
      </w:r>
      <w:r>
        <w:rPr>
          <w:rFonts w:ascii="FangSong" w:eastAsia="FangSong" w:hAnsi="FangSong" w:cs="FangSong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mmHg≈0.1333  kPa</w:t>
      </w:r>
      <w:r>
        <w:rPr>
          <w:rFonts w:ascii="SimSun" w:eastAsia="SimSun" w:hAnsi="SimSun" w:cs="SimSun"/>
          <w:spacing w:val="-8"/>
          <w:sz w:val="24"/>
          <w:szCs w:val="24"/>
        </w:rPr>
        <w:t>。</w:t>
      </w:r>
    </w:p>
    <w:p>
      <w:pPr>
        <w:spacing w:before="93"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5.2</w:t>
      </w:r>
      <w:r>
        <w:rPr>
          <w:rFonts w:ascii="SimSun" w:eastAsia="SimSun" w:hAnsi="SimSun" w:cs="SimSun"/>
          <w:spacing w:val="10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标志和标识</w:t>
      </w:r>
    </w:p>
    <w:p>
      <w:pPr>
        <w:spacing w:before="93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5.2.1  计量法制标志一般至少包括</w:t>
      </w:r>
      <w:r>
        <w:rPr>
          <w:rFonts w:ascii="SimSun" w:eastAsia="SimSun" w:hAnsi="SimSun" w:cs="SimSun"/>
          <w:spacing w:val="-2"/>
          <w:sz w:val="24"/>
          <w:szCs w:val="24"/>
        </w:rPr>
        <w:t>以下内容：</w:t>
      </w:r>
    </w:p>
    <w:p>
      <w:pPr>
        <w:spacing w:before="34" w:line="390" w:lineRule="exact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11"/>
          <w:sz w:val="24"/>
          <w:szCs w:val="24"/>
        </w:rPr>
        <w:t>——计量器具型式批准标志和编号(试验样机应留出相应位置);</w:t>
      </w:r>
    </w:p>
    <w:p>
      <w:pPr>
        <w:spacing w:before="1" w:line="218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——产品合格印、证(此项可与计量器具本体分开设置)。</w:t>
      </w:r>
    </w:p>
    <w:p>
      <w:pPr>
        <w:spacing w:before="87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5.2.2  眼压计标识一般至少包括以下内容：</w:t>
      </w:r>
    </w:p>
    <w:p>
      <w:pPr>
        <w:spacing w:before="45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——名称、规格(型号)、生产厂名或商标；</w:t>
      </w:r>
    </w:p>
    <w:p>
      <w:pPr>
        <w:spacing w:before="86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——最大允许误差；</w:t>
      </w:r>
    </w:p>
    <w:p>
      <w:pPr>
        <w:spacing w:before="85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——制造年份及编号；</w:t>
      </w:r>
    </w:p>
    <w:p>
      <w:pPr>
        <w:spacing w:before="74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——产品制造所依据的标准(可在产品技术说明</w:t>
      </w:r>
      <w:r>
        <w:rPr>
          <w:rFonts w:ascii="SimSun" w:eastAsia="SimSun" w:hAnsi="SimSun" w:cs="SimSun"/>
          <w:spacing w:val="4"/>
          <w:sz w:val="24"/>
          <w:szCs w:val="24"/>
        </w:rPr>
        <w:t>书中说明);</w:t>
      </w:r>
    </w:p>
    <w:p>
      <w:pPr>
        <w:spacing w:before="95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——需要限制使用场合的特殊说明(可在产品技术说明书中说明</w:t>
      </w:r>
      <w:r>
        <w:rPr>
          <w:rFonts w:ascii="SimSun" w:eastAsia="SimSun" w:hAnsi="SimSun" w:cs="SimSun"/>
          <w:spacing w:val="2"/>
          <w:sz w:val="24"/>
          <w:szCs w:val="24"/>
        </w:rPr>
        <w:t>)。</w:t>
      </w:r>
    </w:p>
    <w:p>
      <w:pPr>
        <w:spacing w:before="67" w:line="219" w:lineRule="auto"/>
        <w:ind w:left="10"/>
        <w:rPr>
          <w:rFonts w:ascii="SimSun" w:eastAsia="SimSun" w:hAnsi="SimSun" w:cs="SimSun"/>
          <w:sz w:val="24"/>
          <w:szCs w:val="24"/>
        </w:rPr>
        <w:sectPr>
          <w:headerReference w:type="default" r:id="rId9"/>
          <w:footerReference w:type="default" r:id="rId10"/>
          <w:pgSz w:w="11910" w:h="16840"/>
          <w:pgMar w:top="1490" w:right="1380" w:bottom="1335" w:left="1349" w:header="1251" w:footer="1186" w:gutter="0"/>
          <w:pgNumType w:start="3"/>
          <w:cols w:space="708"/>
        </w:sectPr>
      </w:pPr>
      <w:r>
        <w:rPr>
          <w:rFonts w:ascii="SimSun" w:eastAsia="SimSun" w:hAnsi="SimSun" w:cs="SimSun"/>
          <w:spacing w:val="-2"/>
          <w:sz w:val="24"/>
          <w:szCs w:val="24"/>
        </w:rPr>
        <w:t>5.3  外部结构设计要求</w:t>
      </w:r>
    </w:p>
    <w:p>
      <w:pPr>
        <w:spacing w:before="85" w:line="248" w:lineRule="auto"/>
        <w:ind w:left="10" w:right="159" w:firstLine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眼压计应配有头架和下颚托等用以确保测量位置的结构(可以是等效功能结构)。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5.4  申请单位应提交的技术资料</w:t>
      </w:r>
    </w:p>
    <w:p>
      <w:pPr>
        <w:spacing w:before="75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应至少提交以下技术资料(一式两份):</w:t>
      </w:r>
    </w:p>
    <w:p>
      <w:pPr>
        <w:spacing w:before="53" w:line="256" w:lineRule="auto"/>
        <w:ind w:left="10" w:right="38" w:firstLine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——被政府计量行政部门受理，并委托进行型</w:t>
      </w:r>
      <w:r>
        <w:rPr>
          <w:rFonts w:ascii="SimSun" w:eastAsia="SimSun" w:hAnsi="SimSun" w:cs="SimSun"/>
          <w:spacing w:val="6"/>
          <w:sz w:val="24"/>
          <w:szCs w:val="24"/>
        </w:rPr>
        <w:t>式评价的《计量器具型式批准申请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9"/>
          <w:sz w:val="24"/>
          <w:szCs w:val="24"/>
        </w:rPr>
        <w:t>书》;</w:t>
      </w:r>
    </w:p>
    <w:p>
      <w:pPr>
        <w:spacing w:before="77"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——产品标准；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1"/>
          <w:footerReference w:type="default" r:id="rId12"/>
          <w:type w:val="nextPage"/>
          <w:pgSz w:w="11910" w:h="16840"/>
          <w:pgMar w:top="1490" w:right="1380" w:bottom="1335" w:left="1349" w:header="1251" w:footer="1186" w:gutter="0"/>
          <w:pgNumType w:start="4"/>
          <w:cols w:space="708"/>
          <w:titlePg w:val="0"/>
        </w:sectPr>
      </w:pPr>
    </w:p>
    <w:p>
      <w:pPr>
        <w:pStyle w:val="BodyText"/>
        <w:spacing w:before="234" w:line="229" w:lineRule="auto"/>
        <w:ind w:left="609"/>
      </w:pPr>
      <w:r>
        <w:rPr>
          <w:rFonts w:ascii="Arial" w:eastAsia="Arial" w:hAnsi="Arial" w:cs="Arial"/>
          <w:b/>
          <w:bCs/>
          <w:spacing w:val="13"/>
        </w:rPr>
        <w:t>—</w:t>
      </w:r>
      <w:r>
        <w:rPr>
          <w:spacing w:val="-39"/>
          <w:w w:val="67"/>
        </w:rPr>
        <w:t>—</w:t>
      </w:r>
      <w:r>
        <w:rPr>
          <w:spacing w:val="-29"/>
        </w:rPr>
        <w:t xml:space="preserve"> </w:t>
      </w:r>
      <w:r>
        <w:rPr>
          <w:spacing w:val="13"/>
        </w:rPr>
        <w:t>总装图</w:t>
      </w:r>
      <w:r>
        <w:rPr>
          <w:spacing w:val="-21"/>
        </w:rPr>
        <w:t xml:space="preserve"> </w:t>
      </w:r>
      <w:r>
        <w:rPr>
          <w:spacing w:val="13"/>
        </w:rPr>
        <w:t>、</w:t>
      </w:r>
      <w:r>
        <w:rPr>
          <w:spacing w:val="-36"/>
        </w:rPr>
        <w:t xml:space="preserve"> </w:t>
      </w:r>
      <w:r>
        <w:rPr>
          <w:spacing w:val="13"/>
        </w:rPr>
        <w:t>电路图和关键零部件清单</w:t>
      </w:r>
      <w:r>
        <w:rPr>
          <w:spacing w:val="-11"/>
        </w:rPr>
        <w:t xml:space="preserve"> </w:t>
      </w:r>
      <w:r>
        <w:rPr>
          <w:spacing w:val="13"/>
        </w:rPr>
        <w:t>;</w:t>
      </w:r>
    </w:p>
    <w:p>
      <w:pPr>
        <w:pStyle w:val="BodyText"/>
        <w:spacing w:line="182" w:lineRule="auto"/>
        <w:ind w:left="489"/>
      </w:pPr>
      <w:r>
        <w:rPr>
          <w:spacing w:val="12"/>
        </w:rPr>
        <w:t>—</w:t>
      </w:r>
      <w:r>
        <w:rPr>
          <w:spacing w:val="-39"/>
          <w:w w:val="67"/>
        </w:rPr>
        <w:t>——</w:t>
      </w:r>
      <w:r>
        <w:rPr>
          <w:spacing w:val="-42"/>
        </w:rPr>
        <w:t xml:space="preserve"> </w:t>
      </w:r>
      <w:r>
        <w:rPr>
          <w:spacing w:val="12"/>
        </w:rPr>
        <w:t>使用说明书</w:t>
      </w:r>
      <w:r>
        <w:rPr>
          <w:spacing w:val="-11"/>
        </w:rPr>
        <w:t xml:space="preserve"> </w:t>
      </w:r>
      <w:r>
        <w:rPr>
          <w:spacing w:val="12"/>
        </w:rPr>
        <w:t>;</w:t>
      </w:r>
    </w:p>
    <w:p>
      <w:pPr>
        <w:pStyle w:val="BodyText"/>
        <w:spacing w:before="75" w:line="548" w:lineRule="exact"/>
        <w:ind w:left="489"/>
      </w:pPr>
      <w:r>
        <w:rPr>
          <w:spacing w:val="16"/>
          <w:position w:val="25"/>
        </w:rPr>
        <w:t>—</w:t>
      </w:r>
      <w:r>
        <w:rPr>
          <w:spacing w:val="-39"/>
          <w:w w:val="67"/>
          <w:position w:val="25"/>
        </w:rPr>
        <w:t>——</w:t>
      </w:r>
      <w:r>
        <w:rPr>
          <w:spacing w:val="-39"/>
          <w:position w:val="25"/>
        </w:rPr>
        <w:t xml:space="preserve"> </w:t>
      </w:r>
      <w:r>
        <w:rPr>
          <w:spacing w:val="16"/>
          <w:position w:val="25"/>
        </w:rPr>
        <w:t>制造单位或技术机构所做的试验报告</w:t>
      </w:r>
      <w:r>
        <w:rPr>
          <w:spacing w:val="-30"/>
          <w:position w:val="25"/>
        </w:rPr>
        <w:t xml:space="preserve"> </w:t>
      </w:r>
      <w:r>
        <w:rPr>
          <w:spacing w:val="16"/>
          <w:position w:val="25"/>
        </w:rPr>
        <w:t>。</w:t>
      </w:r>
    </w:p>
    <w:p>
      <w:pPr>
        <w:pStyle w:val="BodyText"/>
        <w:spacing w:line="192" w:lineRule="auto"/>
        <w:ind w:left="10"/>
        <w:rPr>
          <w:rFonts w:ascii="SimHei" w:eastAsia="SimHei" w:hAnsi="SimHei" w:cs="SimHei"/>
        </w:rPr>
      </w:pPr>
      <w:r>
        <w:rPr>
          <w:spacing w:val="16"/>
          <w:position w:val="-2"/>
        </w:rPr>
        <w:t>6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6"/>
        </w:rPr>
        <w:t>计量要求</w:t>
      </w:r>
    </w:p>
    <w:p>
      <w:pPr>
        <w:pStyle w:val="BodyText"/>
        <w:spacing w:before="233" w:line="183" w:lineRule="auto"/>
        <w:ind w:left="18"/>
      </w:pPr>
      <w:r>
        <w:rPr>
          <w:spacing w:val="20"/>
          <w:position w:val="-2"/>
        </w:rPr>
        <w:t>6.1</w:t>
      </w:r>
      <w:r>
        <w:rPr>
          <w:spacing w:val="2"/>
          <w:position w:val="-2"/>
        </w:rPr>
        <w:t xml:space="preserve">   </w:t>
      </w:r>
      <w:r>
        <w:rPr>
          <w:spacing w:val="20"/>
        </w:rPr>
        <w:t>示值误差</w:t>
      </w:r>
    </w:p>
    <w:p>
      <w:pPr>
        <w:pStyle w:val="BodyText"/>
        <w:spacing w:before="52" w:line="211" w:lineRule="auto"/>
        <w:ind w:left="748"/>
      </w:pPr>
      <w:r>
        <w:rPr>
          <w:spacing w:val="23"/>
        </w:rPr>
        <w:t>眼压计示值最大允许误差</w:t>
      </w:r>
      <w:r>
        <w:rPr>
          <w:spacing w:val="4"/>
        </w:rPr>
        <w:t xml:space="preserve"> </w:t>
      </w:r>
      <w:r>
        <w:rPr>
          <w:spacing w:val="23"/>
          <w:position w:val="1"/>
        </w:rPr>
        <w:t xml:space="preserve">:  </w:t>
      </w:r>
      <w:r>
        <w:rPr>
          <w:spacing w:val="23"/>
          <w:position w:val="-2"/>
        </w:rPr>
        <w:t>±0.67</w:t>
      </w:r>
      <w:r>
        <w:rPr>
          <w:position w:val="-2"/>
        </w:rPr>
        <w:t>kPa</w:t>
      </w:r>
      <w:r>
        <w:rPr>
          <w:spacing w:val="23"/>
          <w:position w:val="1"/>
        </w:rPr>
        <w:t>。</w:t>
      </w:r>
    </w:p>
    <w:p>
      <w:pPr>
        <w:pStyle w:val="BodyText"/>
        <w:spacing w:line="179" w:lineRule="auto"/>
        <w:ind w:left="18"/>
      </w:pPr>
      <w:r>
        <w:rPr>
          <w:spacing w:val="19"/>
          <w:position w:val="-1"/>
        </w:rPr>
        <w:t>6.2</w:t>
      </w:r>
      <w:r>
        <w:rPr>
          <w:spacing w:val="4"/>
          <w:position w:val="-1"/>
        </w:rPr>
        <w:t xml:space="preserve">   </w:t>
      </w:r>
      <w:r>
        <w:rPr>
          <w:spacing w:val="19"/>
          <w:position w:val="1"/>
        </w:rPr>
        <w:t>重复性</w:t>
      </w:r>
    </w:p>
    <w:p>
      <w:pPr>
        <w:pStyle w:val="BodyText"/>
        <w:spacing w:before="59" w:line="546" w:lineRule="exact"/>
        <w:ind w:left="507"/>
      </w:pPr>
      <w:r>
        <w:rPr>
          <w:spacing w:val="28"/>
          <w:position w:val="25"/>
        </w:rPr>
        <w:t>眼压计的重复性</w:t>
      </w:r>
      <w:r>
        <w:rPr>
          <w:spacing w:val="-40"/>
          <w:position w:val="25"/>
        </w:rPr>
        <w:t xml:space="preserve"> </w:t>
      </w:r>
      <w:r>
        <w:rPr>
          <w:spacing w:val="28"/>
          <w:position w:val="25"/>
        </w:rPr>
        <w:t>≤0.13</w:t>
      </w:r>
      <w:r>
        <w:rPr>
          <w:position w:val="25"/>
        </w:rPr>
        <w:t>kPa</w:t>
      </w:r>
      <w:r>
        <w:rPr>
          <w:spacing w:val="28"/>
          <w:position w:val="26"/>
        </w:rPr>
        <w:t>。</w:t>
      </w:r>
    </w:p>
    <w:p>
      <w:pPr>
        <w:pStyle w:val="BodyText"/>
        <w:spacing w:line="193" w:lineRule="auto"/>
        <w:ind w:left="10"/>
        <w:rPr>
          <w:rFonts w:ascii="SimHei" w:eastAsia="SimHei" w:hAnsi="SimHei" w:cs="SimHei"/>
        </w:rPr>
      </w:pPr>
      <w:r>
        <w:rPr>
          <w:spacing w:val="17"/>
          <w:position w:val="-2"/>
        </w:rPr>
        <w:t>7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通用技术要求</w:t>
      </w:r>
    </w:p>
    <w:p>
      <w:pPr>
        <w:pStyle w:val="BodyText"/>
        <w:spacing w:before="236" w:line="179" w:lineRule="auto"/>
        <w:ind w:left="17"/>
      </w:pPr>
      <w:r>
        <w:rPr>
          <w:spacing w:val="20"/>
          <w:position w:val="-1"/>
        </w:rPr>
        <w:t>7.1</w:t>
      </w:r>
      <w:r>
        <w:rPr>
          <w:spacing w:val="2"/>
          <w:position w:val="-1"/>
        </w:rPr>
        <w:t xml:space="preserve">   </w:t>
      </w:r>
      <w:r>
        <w:rPr>
          <w:spacing w:val="20"/>
          <w:position w:val="1"/>
        </w:rPr>
        <w:t>外观</w:t>
      </w:r>
    </w:p>
    <w:p>
      <w:pPr>
        <w:pStyle w:val="BodyText"/>
        <w:spacing w:before="55" w:line="206" w:lineRule="auto"/>
        <w:ind w:left="13" w:right="9" w:firstLine="475"/>
      </w:pPr>
      <w:r>
        <w:rPr>
          <w:spacing w:val="13"/>
        </w:rPr>
        <w:t>—</w:t>
      </w:r>
      <w:r>
        <w:rPr>
          <w:spacing w:val="-39"/>
          <w:w w:val="67"/>
        </w:rPr>
        <w:t>——</w:t>
      </w:r>
      <w:r>
        <w:rPr>
          <w:spacing w:val="-30"/>
        </w:rPr>
        <w:t xml:space="preserve"> </w:t>
      </w:r>
      <w:r>
        <w:rPr>
          <w:spacing w:val="13"/>
        </w:rPr>
        <w:t>眼压计整机表面应平整</w:t>
      </w:r>
      <w:r>
        <w:rPr>
          <w:spacing w:val="-20"/>
        </w:rPr>
        <w:t xml:space="preserve"> </w:t>
      </w:r>
      <w:r>
        <w:rPr>
          <w:spacing w:val="13"/>
        </w:rPr>
        <w:t>、光洁</w:t>
      </w:r>
      <w:r>
        <w:rPr>
          <w:spacing w:val="-11"/>
        </w:rPr>
        <w:t xml:space="preserve"> </w:t>
      </w:r>
      <w:r>
        <w:rPr>
          <w:spacing w:val="13"/>
        </w:rPr>
        <w:t>,</w:t>
      </w:r>
      <w:r>
        <w:rPr>
          <w:spacing w:val="2"/>
        </w:rPr>
        <w:t xml:space="preserve">  </w:t>
      </w:r>
      <w:r>
        <w:rPr>
          <w:spacing w:val="13"/>
        </w:rPr>
        <w:t>不得有腐蚀斑</w:t>
      </w:r>
      <w:r>
        <w:rPr>
          <w:spacing w:val="-20"/>
        </w:rPr>
        <w:t xml:space="preserve"> </w:t>
      </w:r>
      <w:r>
        <w:rPr>
          <w:spacing w:val="13"/>
        </w:rPr>
        <w:t>、污物</w:t>
      </w:r>
      <w:r>
        <w:rPr>
          <w:spacing w:val="-21"/>
        </w:rPr>
        <w:t xml:space="preserve"> </w:t>
      </w:r>
      <w:r>
        <w:rPr>
          <w:spacing w:val="13"/>
        </w:rPr>
        <w:t>、划痕以及锋棱</w:t>
      </w:r>
      <w:r>
        <w:rPr>
          <w:spacing w:val="-22"/>
        </w:rPr>
        <w:t xml:space="preserve"> </w:t>
      </w:r>
      <w:r>
        <w:rPr>
          <w:spacing w:val="13"/>
        </w:rPr>
        <w:t>、</w:t>
      </w:r>
      <w:r>
        <w:rPr>
          <w:spacing w:val="12"/>
        </w:rPr>
        <w:t>毛刺等</w:t>
      </w:r>
      <w:r>
        <w:t xml:space="preserve"> </w:t>
      </w:r>
      <w:r>
        <w:rPr>
          <w:spacing w:val="12"/>
        </w:rPr>
        <w:t>缺陷</w:t>
      </w:r>
      <w:r>
        <w:rPr>
          <w:spacing w:val="-12"/>
        </w:rPr>
        <w:t xml:space="preserve"> </w:t>
      </w:r>
      <w:r>
        <w:rPr>
          <w:spacing w:val="12"/>
        </w:rPr>
        <w:t>;</w:t>
      </w:r>
    </w:p>
    <w:p>
      <w:pPr>
        <w:pStyle w:val="BodyText"/>
        <w:spacing w:before="75" w:line="183" w:lineRule="auto"/>
        <w:ind w:left="489"/>
      </w:pPr>
      <w:r>
        <w:rPr>
          <w:spacing w:val="14"/>
        </w:rPr>
        <w:t>—</w:t>
      </w:r>
      <w:r>
        <w:rPr>
          <w:spacing w:val="-39"/>
          <w:w w:val="67"/>
        </w:rPr>
        <w:t>——</w:t>
      </w:r>
      <w:r>
        <w:rPr>
          <w:spacing w:val="-27"/>
        </w:rPr>
        <w:t xml:space="preserve"> </w:t>
      </w:r>
      <w:r>
        <w:rPr>
          <w:spacing w:val="14"/>
        </w:rPr>
        <w:t>喷气口表面光洁</w:t>
      </w:r>
      <w:r>
        <w:rPr>
          <w:spacing w:val="-21"/>
        </w:rPr>
        <w:t xml:space="preserve"> </w:t>
      </w:r>
      <w:r>
        <w:rPr>
          <w:spacing w:val="14"/>
        </w:rPr>
        <w:t>、无划痕及其他损伤</w:t>
      </w:r>
      <w:r>
        <w:rPr>
          <w:spacing w:val="-11"/>
        </w:rPr>
        <w:t xml:space="preserve"> </w:t>
      </w:r>
      <w:r>
        <w:rPr>
          <w:spacing w:val="14"/>
        </w:rPr>
        <w:t>;</w:t>
      </w:r>
    </w:p>
    <w:p>
      <w:pPr>
        <w:pStyle w:val="BodyText"/>
        <w:spacing w:before="73" w:line="182" w:lineRule="auto"/>
        <w:ind w:left="489"/>
      </w:pPr>
      <w:r>
        <w:rPr>
          <w:spacing w:val="16"/>
        </w:rPr>
        <w:t>—</w:t>
      </w:r>
      <w:r>
        <w:rPr>
          <w:spacing w:val="-39"/>
          <w:w w:val="67"/>
        </w:rPr>
        <w:t>——</w:t>
      </w:r>
      <w:r>
        <w:rPr>
          <w:spacing w:val="-26"/>
        </w:rPr>
        <w:t xml:space="preserve"> </w:t>
      </w:r>
      <w:r>
        <w:rPr>
          <w:spacing w:val="16"/>
        </w:rPr>
        <w:t>眼压计铭牌等完整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并牢固的固定在外壳上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76" w:line="181" w:lineRule="auto"/>
        <w:ind w:left="489"/>
      </w:pPr>
      <w:r>
        <w:rPr>
          <w:spacing w:val="16"/>
        </w:rPr>
        <w:t>—</w:t>
      </w:r>
      <w:r>
        <w:rPr>
          <w:spacing w:val="-39"/>
          <w:w w:val="67"/>
        </w:rPr>
        <w:t>——</w:t>
      </w:r>
      <w:r>
        <w:rPr>
          <w:spacing w:val="-30"/>
        </w:rPr>
        <w:t xml:space="preserve"> </w:t>
      </w:r>
      <w:r>
        <w:rPr>
          <w:spacing w:val="16"/>
        </w:rPr>
        <w:t>眼压计显示器无划痕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2"/>
        </w:rPr>
        <w:t xml:space="preserve">  </w:t>
      </w:r>
      <w:r>
        <w:rPr>
          <w:spacing w:val="16"/>
        </w:rPr>
        <w:t>通电后显示正常</w:t>
      </w:r>
      <w:r>
        <w:rPr>
          <w:spacing w:val="-9"/>
        </w:rPr>
        <w:t xml:space="preserve"> </w:t>
      </w:r>
      <w:r>
        <w:rPr>
          <w:spacing w:val="16"/>
        </w:rPr>
        <w:t>,  面板按钮</w:t>
      </w:r>
      <w:r>
        <w:rPr>
          <w:spacing w:val="15"/>
        </w:rPr>
        <w:t>操作灵活有效</w:t>
      </w:r>
      <w:r>
        <w:rPr>
          <w:spacing w:val="-11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75" w:line="230" w:lineRule="auto"/>
        <w:ind w:left="489"/>
      </w:pPr>
      <w:r>
        <w:rPr>
          <w:spacing w:val="16"/>
        </w:rPr>
        <w:t>—</w:t>
      </w:r>
      <w:r>
        <w:rPr>
          <w:spacing w:val="-39"/>
          <w:w w:val="67"/>
        </w:rPr>
        <w:t>——</w:t>
      </w:r>
      <w:r>
        <w:rPr>
          <w:spacing w:val="-24"/>
        </w:rPr>
        <w:t xml:space="preserve"> </w:t>
      </w:r>
      <w:r>
        <w:rPr>
          <w:spacing w:val="16"/>
        </w:rPr>
        <w:t>眼压计各部件连接可靠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2"/>
        </w:rPr>
        <w:t xml:space="preserve">  </w:t>
      </w:r>
      <w:r>
        <w:rPr>
          <w:spacing w:val="16"/>
        </w:rPr>
        <w:t>各插件无松动甚至脱落等现象</w:t>
      </w:r>
      <w:r>
        <w:rPr>
          <w:spacing w:val="-30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line="182" w:lineRule="auto"/>
        <w:ind w:left="17"/>
      </w:pPr>
      <w:r>
        <w:rPr>
          <w:spacing w:val="19"/>
          <w:position w:val="-2"/>
        </w:rPr>
        <w:t>7.2</w:t>
      </w:r>
      <w:r>
        <w:rPr>
          <w:spacing w:val="6"/>
          <w:position w:val="-2"/>
        </w:rPr>
        <w:t xml:space="preserve">   </w:t>
      </w:r>
      <w:r>
        <w:rPr>
          <w:spacing w:val="19"/>
        </w:rPr>
        <w:t>功能性要求</w:t>
      </w:r>
    </w:p>
    <w:p>
      <w:pPr>
        <w:pStyle w:val="BodyText"/>
        <w:spacing w:before="45" w:line="211" w:lineRule="auto"/>
        <w:ind w:left="489"/>
      </w:pPr>
      <w:r>
        <w:rPr>
          <w:spacing w:val="15"/>
        </w:rPr>
        <w:t>—</w:t>
      </w:r>
      <w:r>
        <w:rPr>
          <w:spacing w:val="-39"/>
          <w:w w:val="67"/>
        </w:rPr>
        <w:t>——</w:t>
      </w:r>
      <w:r>
        <w:rPr>
          <w:spacing w:val="-11"/>
        </w:rPr>
        <w:t xml:space="preserve"> </w:t>
      </w:r>
      <w:r>
        <w:rPr>
          <w:spacing w:val="15"/>
        </w:rPr>
        <w:t>眼压计应具有眼压显示功能</w:t>
      </w:r>
      <w:r>
        <w:rPr>
          <w:spacing w:val="-21"/>
        </w:rPr>
        <w:t xml:space="preserve"> </w:t>
      </w:r>
      <w:r>
        <w:rPr>
          <w:spacing w:val="15"/>
        </w:rPr>
        <w:t>、喷气功能和对焦功能</w:t>
      </w:r>
      <w:r>
        <w:rPr>
          <w:spacing w:val="-12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39" w:line="218" w:lineRule="auto"/>
        <w:ind w:left="489"/>
      </w:pPr>
      <w:r>
        <w:rPr>
          <w:spacing w:val="25"/>
          <w:position w:val="1"/>
        </w:rPr>
        <w:t>—</w:t>
      </w:r>
      <w:r>
        <w:rPr>
          <w:spacing w:val="-39"/>
          <w:w w:val="67"/>
          <w:position w:val="1"/>
        </w:rPr>
        <w:t>——</w:t>
      </w:r>
      <w:r>
        <w:rPr>
          <w:spacing w:val="-30"/>
          <w:position w:val="1"/>
        </w:rPr>
        <w:t xml:space="preserve"> </w:t>
      </w:r>
      <w:r>
        <w:rPr>
          <w:spacing w:val="25"/>
          <w:position w:val="1"/>
        </w:rPr>
        <w:t>眼压计的测量范围至少应包括</w:t>
      </w:r>
      <w:r>
        <w:rPr>
          <w:spacing w:val="-8"/>
          <w:position w:val="1"/>
        </w:rPr>
        <w:t xml:space="preserve"> </w:t>
      </w:r>
      <w:r>
        <w:rPr>
          <w:spacing w:val="25"/>
          <w:position w:val="1"/>
        </w:rPr>
        <w:t>:</w:t>
      </w:r>
      <w:r>
        <w:rPr>
          <w:spacing w:val="3"/>
          <w:position w:val="1"/>
        </w:rPr>
        <w:t xml:space="preserve">  </w:t>
      </w:r>
      <w:r>
        <w:rPr>
          <w:spacing w:val="25"/>
          <w:position w:val="-1"/>
        </w:rPr>
        <w:t>0.93</w:t>
      </w:r>
      <w:r>
        <w:rPr>
          <w:position w:val="-1"/>
        </w:rPr>
        <w:t>kPa</w:t>
      </w:r>
      <w:r>
        <w:rPr>
          <w:spacing w:val="25"/>
          <w:position w:val="-1"/>
        </w:rPr>
        <w:t>~6.65</w:t>
      </w:r>
      <w:r>
        <w:rPr>
          <w:position w:val="-1"/>
        </w:rPr>
        <w:t>kPa</w:t>
      </w:r>
      <w:r>
        <w:rPr>
          <w:spacing w:val="25"/>
          <w:position w:val="1"/>
        </w:rPr>
        <w:t>。</w:t>
      </w:r>
    </w:p>
    <w:p>
      <w:pPr>
        <w:pStyle w:val="BodyText"/>
        <w:spacing w:before="1" w:line="178" w:lineRule="auto"/>
        <w:ind w:left="17"/>
      </w:pPr>
      <w:r>
        <w:rPr>
          <w:spacing w:val="20"/>
          <w:position w:val="-2"/>
        </w:rPr>
        <w:t>7.3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机械运动范围</w:t>
      </w:r>
    </w:p>
    <w:p>
      <w:pPr>
        <w:pStyle w:val="BodyText"/>
        <w:spacing w:before="57" w:line="202" w:lineRule="auto"/>
        <w:ind w:left="12" w:right="1" w:firstLine="494"/>
      </w:pPr>
      <w:r>
        <w:rPr>
          <w:spacing w:val="20"/>
        </w:rPr>
        <w:t>眼压计应具有机械运动的功能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4"/>
        </w:rPr>
        <w:t xml:space="preserve">  </w:t>
      </w:r>
      <w:r>
        <w:rPr>
          <w:spacing w:val="20"/>
        </w:rPr>
        <w:t>确保眼压计测量头位置能上</w:t>
      </w:r>
      <w:r>
        <w:rPr>
          <w:spacing w:val="19"/>
        </w:rPr>
        <w:t>下</w:t>
      </w:r>
      <w:r>
        <w:rPr>
          <w:spacing w:val="-19"/>
        </w:rPr>
        <w:t xml:space="preserve"> </w:t>
      </w:r>
      <w:r>
        <w:rPr>
          <w:spacing w:val="19"/>
        </w:rPr>
        <w:t>、左右</w:t>
      </w:r>
      <w:r>
        <w:rPr>
          <w:spacing w:val="-21"/>
        </w:rPr>
        <w:t xml:space="preserve"> </w:t>
      </w:r>
      <w:r>
        <w:rPr>
          <w:spacing w:val="19"/>
        </w:rPr>
        <w:t>、前后调节</w:t>
      </w:r>
      <w:r>
        <w:rPr>
          <w:spacing w:val="-11"/>
        </w:rPr>
        <w:t xml:space="preserve"> </w:t>
      </w:r>
      <w:r>
        <w:rPr>
          <w:spacing w:val="19"/>
        </w:rPr>
        <w:t>,</w:t>
      </w:r>
      <w:r>
        <w:t xml:space="preserve"> </w:t>
      </w:r>
      <w:r>
        <w:rPr>
          <w:spacing w:val="17"/>
        </w:rPr>
        <w:t>调节范围均不少于 20</w:t>
      </w:r>
      <w:r>
        <w:t>mm</w:t>
      </w:r>
      <w:r>
        <w:rPr>
          <w:spacing w:val="17"/>
          <w:position w:val="1"/>
        </w:rPr>
        <w:t>。</w:t>
      </w:r>
    </w:p>
    <w:p>
      <w:pPr>
        <w:pStyle w:val="BodyText"/>
        <w:spacing w:before="79" w:line="179" w:lineRule="auto"/>
        <w:ind w:left="17"/>
      </w:pPr>
      <w:r>
        <w:rPr>
          <w:spacing w:val="20"/>
          <w:position w:val="-2"/>
        </w:rPr>
        <w:t>7.4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环境适应性</w:t>
      </w:r>
    </w:p>
    <w:p>
      <w:pPr>
        <w:pStyle w:val="BodyText"/>
        <w:spacing w:before="59" w:line="230" w:lineRule="auto"/>
        <w:ind w:left="507"/>
      </w:pPr>
      <w:r>
        <w:rPr>
          <w:spacing w:val="17"/>
        </w:rPr>
        <w:t>眼压计应在下列环境中正常工作</w:t>
      </w:r>
      <w:r>
        <w:rPr>
          <w:spacing w:val="6"/>
        </w:rPr>
        <w:t xml:space="preserve"> </w:t>
      </w:r>
      <w:r>
        <w:rPr>
          <w:spacing w:val="17"/>
        </w:rPr>
        <w:t>:</w:t>
      </w:r>
    </w:p>
    <w:p>
      <w:pPr>
        <w:pStyle w:val="BodyText"/>
        <w:spacing w:line="161" w:lineRule="auto"/>
        <w:ind w:left="489"/>
      </w:pPr>
      <w:r>
        <w:rPr>
          <w:spacing w:val="16"/>
          <w:position w:val="2"/>
        </w:rPr>
        <w:t>—</w:t>
      </w:r>
      <w:r>
        <w:rPr>
          <w:spacing w:val="-39"/>
          <w:w w:val="67"/>
          <w:position w:val="2"/>
        </w:rPr>
        <w:t>——</w:t>
      </w:r>
      <w:r>
        <w:rPr>
          <w:spacing w:val="-29"/>
          <w:position w:val="2"/>
        </w:rPr>
        <w:t xml:space="preserve"> </w:t>
      </w:r>
      <w:r>
        <w:rPr>
          <w:spacing w:val="16"/>
          <w:position w:val="1"/>
        </w:rPr>
        <w:t>环境温度</w:t>
      </w:r>
      <w:r>
        <w:rPr>
          <w:spacing w:val="-8"/>
          <w:position w:val="1"/>
        </w:rPr>
        <w:t xml:space="preserve"> </w:t>
      </w:r>
      <w:r>
        <w:rPr>
          <w:spacing w:val="16"/>
          <w:position w:val="2"/>
        </w:rPr>
        <w:t>:</w:t>
      </w:r>
      <w:r>
        <w:rPr>
          <w:spacing w:val="6"/>
          <w:position w:val="2"/>
        </w:rPr>
        <w:t xml:space="preserve">  </w:t>
      </w:r>
      <w:r>
        <w:rPr>
          <w:spacing w:val="16"/>
          <w:position w:val="-1"/>
        </w:rPr>
        <w:t>10</w:t>
      </w:r>
      <w:r>
        <w:rPr>
          <w:spacing w:val="-9"/>
          <w:position w:val="-1"/>
        </w:rPr>
        <w:t xml:space="preserve"> </w:t>
      </w:r>
      <w:r>
        <w:rPr>
          <w:spacing w:val="16"/>
          <w:position w:val="-1"/>
        </w:rPr>
        <w:t>℃~30</w:t>
      </w:r>
      <w:r>
        <w:rPr>
          <w:spacing w:val="-10"/>
          <w:position w:val="-1"/>
        </w:rPr>
        <w:t xml:space="preserve"> </w:t>
      </w:r>
      <w:r>
        <w:rPr>
          <w:spacing w:val="16"/>
          <w:position w:val="-1"/>
        </w:rPr>
        <w:t>℃;</w:t>
      </w:r>
    </w:p>
    <w:p>
      <w:pPr>
        <w:pStyle w:val="BodyText"/>
        <w:spacing w:before="74" w:line="175" w:lineRule="auto"/>
        <w:ind w:left="489"/>
      </w:pPr>
      <w:r>
        <w:rPr>
          <w:spacing w:val="14"/>
          <w:position w:val="2"/>
        </w:rPr>
        <w:t>—</w:t>
      </w:r>
      <w:r>
        <w:rPr>
          <w:spacing w:val="-39"/>
          <w:w w:val="67"/>
          <w:position w:val="2"/>
        </w:rPr>
        <w:t>——</w:t>
      </w:r>
      <w:r>
        <w:rPr>
          <w:spacing w:val="-43"/>
          <w:position w:val="2"/>
        </w:rPr>
        <w:t xml:space="preserve"> </w:t>
      </w:r>
      <w:r>
        <w:rPr>
          <w:spacing w:val="14"/>
          <w:position w:val="1"/>
        </w:rPr>
        <w:t>相对湿度</w:t>
      </w:r>
      <w:r>
        <w:rPr>
          <w:spacing w:val="-8"/>
          <w:position w:val="1"/>
        </w:rPr>
        <w:t xml:space="preserve"> </w:t>
      </w:r>
      <w:r>
        <w:rPr>
          <w:spacing w:val="14"/>
          <w:position w:val="2"/>
        </w:rPr>
        <w:t>:</w:t>
      </w:r>
      <w:r>
        <w:rPr>
          <w:spacing w:val="1"/>
          <w:position w:val="2"/>
        </w:rPr>
        <w:t xml:space="preserve">  </w:t>
      </w:r>
      <w:r>
        <w:rPr>
          <w:spacing w:val="14"/>
          <w:position w:val="-1"/>
        </w:rPr>
        <w:t>≤70%</w:t>
      </w:r>
      <w:r>
        <w:rPr>
          <w:spacing w:val="-37"/>
          <w:position w:val="-1"/>
        </w:rPr>
        <w:t xml:space="preserve"> </w:t>
      </w:r>
      <w:r>
        <w:rPr>
          <w:spacing w:val="14"/>
          <w:position w:val="2"/>
        </w:rPr>
        <w:t>。</w:t>
      </w:r>
    </w:p>
    <w:p>
      <w:pPr>
        <w:pStyle w:val="BodyText"/>
        <w:spacing w:before="58" w:line="180" w:lineRule="auto"/>
        <w:ind w:left="17"/>
        <w:sectPr>
          <w:headerReference w:type="default" r:id="rId13"/>
          <w:footerReference w:type="default" r:id="rId14"/>
          <w:pgSz w:w="11906" w:h="16838"/>
          <w:pgMar w:top="1506" w:right="1380" w:bottom="1351" w:left="1380" w:header="1208" w:footer="1132" w:gutter="0"/>
          <w:pgNumType w:start="5"/>
          <w:cols w:space="708"/>
        </w:sectPr>
      </w:pPr>
      <w:r>
        <w:rPr>
          <w:spacing w:val="21"/>
          <w:position w:val="-2"/>
        </w:rPr>
        <w:t>7.4.1</w:t>
      </w:r>
      <w:r>
        <w:rPr>
          <w:spacing w:val="5"/>
          <w:position w:val="-2"/>
        </w:rPr>
        <w:t xml:space="preserve">   </w:t>
      </w:r>
      <w:r>
        <w:rPr>
          <w:spacing w:val="21"/>
        </w:rPr>
        <w:t>额定工作低温试验</w:t>
      </w:r>
    </w:p>
    <w:p>
      <w:pPr>
        <w:pStyle w:val="BodyText"/>
        <w:spacing w:before="58" w:line="211" w:lineRule="auto"/>
        <w:ind w:left="11" w:right="9" w:firstLine="496"/>
        <w:jc w:val="both"/>
      </w:pPr>
      <w:r>
        <w:rPr>
          <w:spacing w:val="18"/>
        </w:rPr>
        <w:t>眼压计处于正常工作状态</w:t>
      </w:r>
      <w:r>
        <w:rPr>
          <w:spacing w:val="1"/>
        </w:rPr>
        <w:t xml:space="preserve"> </w:t>
      </w:r>
      <w:r>
        <w:rPr>
          <w:spacing w:val="18"/>
        </w:rPr>
        <w:t>,</w:t>
      </w:r>
      <w:r>
        <w:rPr>
          <w:spacing w:val="3"/>
        </w:rPr>
        <w:t xml:space="preserve">  </w:t>
      </w:r>
      <w:r>
        <w:rPr>
          <w:spacing w:val="18"/>
        </w:rPr>
        <w:t>置于环境温度为</w:t>
      </w:r>
      <w:r>
        <w:rPr>
          <w:spacing w:val="33"/>
        </w:rPr>
        <w:t xml:space="preserve"> </w:t>
      </w:r>
      <w:r>
        <w:rPr>
          <w:spacing w:val="18"/>
        </w:rPr>
        <w:t>10 ℃的温湿度试验箱中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试验的持续</w:t>
      </w:r>
      <w:r>
        <w:rPr>
          <w:spacing w:val="1"/>
        </w:rPr>
        <w:t xml:space="preserve"> </w:t>
      </w:r>
      <w:r>
        <w:rPr>
          <w:spacing w:val="20"/>
        </w:rPr>
        <w:t>时间只需要保持到仪器达到温度稳定即可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2"/>
        </w:rPr>
        <w:t xml:space="preserve">  </w:t>
      </w:r>
      <w:r>
        <w:rPr>
          <w:spacing w:val="20"/>
        </w:rPr>
        <w:t>但不得少于</w:t>
      </w:r>
      <w:r>
        <w:rPr>
          <w:spacing w:val="31"/>
        </w:rPr>
        <w:t xml:space="preserve"> </w:t>
      </w:r>
      <w:r>
        <w:rPr>
          <w:spacing w:val="20"/>
        </w:rPr>
        <w:t>1h,  眼压计应能正常工作</w:t>
      </w:r>
      <w:r>
        <w:rPr>
          <w:spacing w:val="-10"/>
        </w:rPr>
        <w:t xml:space="preserve"> </w:t>
      </w:r>
      <w:r>
        <w:rPr>
          <w:spacing w:val="20"/>
        </w:rPr>
        <w:t xml:space="preserve">, </w:t>
      </w:r>
      <w:r>
        <w:rPr>
          <w:spacing w:val="19"/>
        </w:rPr>
        <w:t xml:space="preserve"> 进</w:t>
      </w:r>
      <w:r>
        <w:t xml:space="preserve"> </w:t>
      </w:r>
      <w:r>
        <w:rPr>
          <w:spacing w:val="19"/>
        </w:rPr>
        <w:t>行 6.1</w:t>
      </w:r>
      <w:r>
        <w:rPr>
          <w:spacing w:val="19"/>
          <w:position w:val="1"/>
        </w:rPr>
        <w:t>、</w:t>
      </w:r>
      <w:r>
        <w:rPr>
          <w:spacing w:val="19"/>
        </w:rPr>
        <w:t>6.2两项测量</w:t>
      </w:r>
      <w:r>
        <w:rPr>
          <w:spacing w:val="-4"/>
        </w:rPr>
        <w:t xml:space="preserve"> 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应满足 6.1和 6.2的要求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76" w:line="181" w:lineRule="auto"/>
        <w:ind w:left="17"/>
      </w:pPr>
      <w:r>
        <w:rPr>
          <w:spacing w:val="21"/>
          <w:position w:val="-2"/>
        </w:rPr>
        <w:t>7.4.2</w:t>
      </w:r>
      <w:r>
        <w:rPr>
          <w:spacing w:val="5"/>
          <w:position w:val="-2"/>
        </w:rPr>
        <w:t xml:space="preserve">   </w:t>
      </w:r>
      <w:r>
        <w:rPr>
          <w:spacing w:val="21"/>
        </w:rPr>
        <w:t>额定工作高温试验</w:t>
      </w:r>
    </w:p>
    <w:p>
      <w:pPr>
        <w:pStyle w:val="BodyText"/>
        <w:spacing w:before="58" w:line="211" w:lineRule="auto"/>
        <w:ind w:left="11" w:right="9" w:firstLine="496"/>
        <w:jc w:val="both"/>
      </w:pPr>
      <w:r>
        <w:rPr>
          <w:spacing w:val="18"/>
        </w:rPr>
        <w:t>眼压计处于正常工作状态</w:t>
      </w:r>
      <w:r>
        <w:rPr>
          <w:spacing w:val="4"/>
        </w:rPr>
        <w:t xml:space="preserve"> </w:t>
      </w:r>
      <w:r>
        <w:rPr>
          <w:spacing w:val="18"/>
        </w:rPr>
        <w:t>,</w:t>
      </w:r>
      <w:r>
        <w:rPr>
          <w:spacing w:val="3"/>
        </w:rPr>
        <w:t xml:space="preserve">  </w:t>
      </w:r>
      <w:r>
        <w:rPr>
          <w:spacing w:val="18"/>
        </w:rPr>
        <w:t>置于环境温度为</w:t>
      </w:r>
      <w:r>
        <w:rPr>
          <w:spacing w:val="30"/>
        </w:rPr>
        <w:t xml:space="preserve"> </w:t>
      </w:r>
      <w:r>
        <w:rPr>
          <w:spacing w:val="18"/>
        </w:rPr>
        <w:t>30 ℃的温湿度试验箱中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试验的持续</w:t>
      </w:r>
      <w:r>
        <w:rPr>
          <w:spacing w:val="1"/>
        </w:rPr>
        <w:t xml:space="preserve"> </w:t>
      </w:r>
      <w:r>
        <w:rPr>
          <w:spacing w:val="20"/>
        </w:rPr>
        <w:t>时间只需要保持到仪器达到温度稳定即可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2"/>
        </w:rPr>
        <w:t xml:space="preserve">  </w:t>
      </w:r>
      <w:r>
        <w:rPr>
          <w:spacing w:val="20"/>
        </w:rPr>
        <w:t>但不得少于</w:t>
      </w:r>
      <w:r>
        <w:rPr>
          <w:spacing w:val="31"/>
        </w:rPr>
        <w:t xml:space="preserve"> </w:t>
      </w:r>
      <w:r>
        <w:rPr>
          <w:spacing w:val="20"/>
        </w:rPr>
        <w:t>1h,  眼压计应能正常工作</w:t>
      </w:r>
      <w:r>
        <w:rPr>
          <w:spacing w:val="-10"/>
        </w:rPr>
        <w:t xml:space="preserve"> </w:t>
      </w:r>
      <w:r>
        <w:rPr>
          <w:spacing w:val="20"/>
        </w:rPr>
        <w:t xml:space="preserve">, </w:t>
      </w:r>
      <w:r>
        <w:rPr>
          <w:spacing w:val="19"/>
        </w:rPr>
        <w:t xml:space="preserve"> 进</w:t>
      </w:r>
      <w:r>
        <w:t xml:space="preserve"> </w:t>
      </w:r>
      <w:r>
        <w:rPr>
          <w:spacing w:val="19"/>
        </w:rPr>
        <w:t>行 6.1</w:t>
      </w:r>
      <w:r>
        <w:rPr>
          <w:spacing w:val="19"/>
          <w:position w:val="1"/>
        </w:rPr>
        <w:t>、</w:t>
      </w:r>
      <w:r>
        <w:rPr>
          <w:spacing w:val="19"/>
        </w:rPr>
        <w:t>6.2两项测量</w:t>
      </w:r>
      <w:r>
        <w:rPr>
          <w:spacing w:val="-4"/>
        </w:rPr>
        <w:t xml:space="preserve"> 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应满足 6.1和 6.2的要求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66" w:line="211" w:lineRule="auto"/>
        <w:ind w:left="17"/>
      </w:pPr>
      <w:r>
        <w:rPr>
          <w:spacing w:val="21"/>
          <w:position w:val="-2"/>
        </w:rPr>
        <w:t>7.4.3</w:t>
      </w:r>
      <w:r>
        <w:rPr>
          <w:spacing w:val="5"/>
          <w:position w:val="-2"/>
        </w:rPr>
        <w:t xml:space="preserve">   </w:t>
      </w:r>
      <w:r>
        <w:rPr>
          <w:spacing w:val="21"/>
        </w:rPr>
        <w:t>额定工作湿热试验</w:t>
      </w:r>
    </w:p>
    <w:p>
      <w:pPr>
        <w:pStyle w:val="BodyText"/>
        <w:spacing w:before="17" w:line="176" w:lineRule="auto"/>
        <w:ind w:right="9"/>
        <w:jc w:val="right"/>
      </w:pPr>
      <w:r>
        <w:rPr>
          <w:spacing w:val="19"/>
        </w:rPr>
        <w:t>眼压计处于正常工作状态</w:t>
      </w:r>
      <w:r>
        <w:rPr>
          <w:spacing w:val="-3"/>
        </w:rPr>
        <w:t xml:space="preserve"> </w:t>
      </w:r>
      <w:r>
        <w:rPr>
          <w:spacing w:val="19"/>
          <w:position w:val="1"/>
        </w:rPr>
        <w:t>,</w:t>
      </w:r>
      <w:r>
        <w:rPr>
          <w:spacing w:val="6"/>
          <w:position w:val="1"/>
        </w:rPr>
        <w:t xml:space="preserve">  </w:t>
      </w:r>
      <w:r>
        <w:rPr>
          <w:spacing w:val="19"/>
        </w:rPr>
        <w:t>置于环境温度为</w:t>
      </w:r>
      <w:r>
        <w:rPr>
          <w:spacing w:val="31"/>
          <w:w w:val="101"/>
        </w:rPr>
        <w:t xml:space="preserve"> </w:t>
      </w:r>
      <w:r>
        <w:rPr>
          <w:spacing w:val="19"/>
        </w:rPr>
        <w:t>30 ℃</w:t>
      </w:r>
      <w:r>
        <w:rPr>
          <w:spacing w:val="-11"/>
        </w:rPr>
        <w:t xml:space="preserve"> </w:t>
      </w:r>
      <w:r>
        <w:rPr>
          <w:spacing w:val="19"/>
          <w:position w:val="1"/>
        </w:rPr>
        <w:t>,</w:t>
      </w:r>
      <w:r>
        <w:rPr>
          <w:spacing w:val="5"/>
          <w:position w:val="1"/>
        </w:rPr>
        <w:t xml:space="preserve">  </w:t>
      </w:r>
      <w:r>
        <w:rPr>
          <w:spacing w:val="19"/>
        </w:rPr>
        <w:t>相对湿度为</w:t>
      </w:r>
      <w:r>
        <w:rPr>
          <w:spacing w:val="33"/>
        </w:rPr>
        <w:t xml:space="preserve"> </w:t>
      </w:r>
      <w:r>
        <w:rPr>
          <w:spacing w:val="19"/>
        </w:rPr>
        <w:t>70%±3%的温湿</w:t>
      </w:r>
    </w:p>
    <w:p>
      <w:pPr>
        <w:spacing w:line="176" w:lineRule="auto"/>
        <w:sectPr>
          <w:headerReference w:type="default" r:id="rId15"/>
          <w:footerReference w:type="default" r:id="rId16"/>
          <w:type w:val="nextPage"/>
          <w:pgSz w:w="11906" w:h="16838"/>
          <w:pgMar w:top="1506" w:right="1380" w:bottom="1351" w:left="1380" w:header="1208" w:footer="1132" w:gutter="0"/>
          <w:pgNumType w:start="6"/>
          <w:cols w:space="708"/>
          <w:titlePg w:val="0"/>
        </w:sectPr>
      </w:pPr>
    </w:p>
    <w:p>
      <w:pPr>
        <w:pStyle w:val="BodyText"/>
        <w:spacing w:before="233" w:line="205" w:lineRule="auto"/>
        <w:ind w:left="19" w:right="17"/>
      </w:pPr>
      <w:r>
        <w:rPr>
          <w:spacing w:val="18"/>
        </w:rPr>
        <w:t>度试验箱中</w:t>
      </w:r>
      <w:r>
        <w:rPr>
          <w:spacing w:val="-11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试验的持续时间只需要保持到仪器达到温度</w:t>
      </w:r>
      <w:r>
        <w:rPr>
          <w:spacing w:val="-21"/>
        </w:rPr>
        <w:t xml:space="preserve"> </w:t>
      </w:r>
      <w:r>
        <w:rPr>
          <w:spacing w:val="18"/>
        </w:rPr>
        <w:t>、湿度稳定即</w:t>
      </w:r>
      <w:r>
        <w:rPr>
          <w:spacing w:val="17"/>
        </w:rPr>
        <w:t>可</w:t>
      </w:r>
      <w:r>
        <w:rPr>
          <w:spacing w:val="-10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但不得少于</w:t>
      </w:r>
      <w:r>
        <w:t xml:space="preserve"> </w:t>
      </w:r>
      <w:r>
        <w:rPr>
          <w:spacing w:val="20"/>
          <w:position w:val="-2"/>
        </w:rPr>
        <w:t>4h</w:t>
      </w:r>
      <w:r>
        <w:rPr>
          <w:spacing w:val="20"/>
          <w:position w:val="1"/>
        </w:rPr>
        <w:t xml:space="preserve">,  </w:t>
      </w:r>
      <w:r>
        <w:rPr>
          <w:spacing w:val="20"/>
        </w:rPr>
        <w:t>眼压计应能正常工作</w:t>
      </w:r>
      <w:r>
        <w:rPr>
          <w:spacing w:val="-10"/>
        </w:rPr>
        <w:t xml:space="preserve"> </w:t>
      </w:r>
      <w:r>
        <w:rPr>
          <w:spacing w:val="20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20"/>
        </w:rPr>
        <w:t>进行 6.1</w:t>
      </w:r>
      <w:r>
        <w:rPr>
          <w:spacing w:val="20"/>
          <w:position w:val="1"/>
        </w:rPr>
        <w:t>、</w:t>
      </w:r>
      <w:r>
        <w:rPr>
          <w:spacing w:val="20"/>
        </w:rPr>
        <w:t>6.2两项测</w:t>
      </w:r>
      <w:r>
        <w:rPr>
          <w:spacing w:val="19"/>
        </w:rPr>
        <w:t>量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应满足 6.1和 6.2的要求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65" w:line="180" w:lineRule="auto"/>
        <w:ind w:left="25"/>
      </w:pPr>
      <w:r>
        <w:rPr>
          <w:spacing w:val="15"/>
          <w:position w:val="-2"/>
        </w:rPr>
        <w:t xml:space="preserve">7.5   </w:t>
      </w:r>
      <w:r>
        <w:rPr>
          <w:spacing w:val="15"/>
        </w:rPr>
        <w:t>电磁兼容性</w:t>
      </w:r>
    </w:p>
    <w:p>
      <w:pPr>
        <w:pStyle w:val="BodyText"/>
        <w:spacing w:before="61" w:line="199" w:lineRule="auto"/>
        <w:ind w:left="20" w:right="17" w:firstLine="479"/>
      </w:pPr>
      <w:r>
        <w:rPr>
          <w:spacing w:val="21"/>
          <w:position w:val="-1"/>
        </w:rPr>
        <w:t>应按照</w:t>
      </w:r>
      <w:r>
        <w:rPr>
          <w:spacing w:val="26"/>
          <w:position w:val="-1"/>
        </w:rPr>
        <w:t xml:space="preserve"> </w:t>
      </w:r>
      <w:r>
        <w:rPr>
          <w:position w:val="-1"/>
        </w:rPr>
        <w:t>YY</w:t>
      </w:r>
      <w:r>
        <w:rPr>
          <w:spacing w:val="21"/>
          <w:position w:val="-1"/>
        </w:rPr>
        <w:t>0505</w:t>
      </w:r>
      <w:r>
        <w:rPr>
          <w:spacing w:val="21"/>
          <w:position w:val="1"/>
        </w:rPr>
        <w:t>—</w:t>
      </w:r>
      <w:r>
        <w:rPr>
          <w:spacing w:val="-41"/>
          <w:position w:val="1"/>
        </w:rPr>
        <w:t xml:space="preserve"> </w:t>
      </w:r>
      <w:r>
        <w:rPr>
          <w:spacing w:val="21"/>
        </w:rPr>
        <w:t>2012中规定的要求进行电磁发射与电磁抗扰度的</w:t>
      </w:r>
      <w:r>
        <w:rPr>
          <w:spacing w:val="20"/>
        </w:rPr>
        <w:t>具体试验</w:t>
      </w:r>
      <w:r>
        <w:rPr>
          <w:spacing w:val="-9"/>
        </w:rPr>
        <w:t xml:space="preserve"> </w:t>
      </w:r>
      <w:r>
        <w:rPr>
          <w:spacing w:val="20"/>
          <w:position w:val="1"/>
        </w:rPr>
        <w:t xml:space="preserve">,  </w:t>
      </w:r>
      <w:r>
        <w:rPr>
          <w:spacing w:val="20"/>
        </w:rPr>
        <w:t>眼</w:t>
      </w:r>
      <w:r>
        <w:t xml:space="preserve"> </w:t>
      </w:r>
      <w:r>
        <w:rPr>
          <w:spacing w:val="19"/>
        </w:rPr>
        <w:t>压计应能正常工作</w:t>
      </w:r>
      <w:r>
        <w:rPr>
          <w:spacing w:val="-4"/>
        </w:rPr>
        <w:t xml:space="preserve"> </w:t>
      </w:r>
      <w:r>
        <w:rPr>
          <w:spacing w:val="19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9"/>
        </w:rPr>
        <w:t>且试验后进行 6.1</w:t>
      </w:r>
      <w:r>
        <w:rPr>
          <w:spacing w:val="19"/>
          <w:position w:val="1"/>
        </w:rPr>
        <w:t>、</w:t>
      </w:r>
      <w:r>
        <w:rPr>
          <w:spacing w:val="19"/>
        </w:rPr>
        <w:t>6.2两项测量</w:t>
      </w:r>
      <w:r>
        <w:rPr>
          <w:spacing w:val="-9"/>
        </w:rPr>
        <w:t xml:space="preserve"> 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应满足 6.1和 6.2的要求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278" w:line="193" w:lineRule="auto"/>
        <w:ind w:left="20"/>
        <w:rPr>
          <w:rFonts w:ascii="SimHei" w:eastAsia="SimHei" w:hAnsi="SimHei" w:cs="SimHei"/>
        </w:rPr>
      </w:pPr>
      <w:r>
        <w:rPr>
          <w:spacing w:val="18"/>
          <w:position w:val="-2"/>
        </w:rPr>
        <w:t>8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8"/>
        </w:rPr>
        <w:t>型式评价项目表</w:t>
      </w:r>
    </w:p>
    <w:p>
      <w:pPr>
        <w:pStyle w:val="BodyText"/>
        <w:spacing w:before="235" w:line="179" w:lineRule="auto"/>
        <w:ind w:left="515"/>
      </w:pPr>
      <w:r>
        <w:rPr>
          <w:spacing w:val="16"/>
        </w:rPr>
        <w:t>眼压计的型式评价项目见表</w:t>
      </w:r>
      <w:r>
        <w:rPr>
          <w:spacing w:val="30"/>
          <w:w w:val="101"/>
        </w:rPr>
        <w:t xml:space="preserve"> </w:t>
      </w:r>
      <w:r>
        <w:rPr>
          <w:spacing w:val="16"/>
        </w:rPr>
        <w:t>1。</w:t>
      </w:r>
    </w:p>
    <w:p>
      <w:pPr>
        <w:pStyle w:val="BodyText"/>
        <w:spacing w:before="114" w:line="181" w:lineRule="auto"/>
        <w:ind w:left="325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3"/>
          <w:sz w:val="19"/>
          <w:szCs w:val="19"/>
        </w:rPr>
        <w:t>表</w:t>
      </w:r>
      <w:r>
        <w:rPr>
          <w:rFonts w:ascii="SimHei" w:eastAsia="SimHei" w:hAnsi="SimHei" w:cs="SimHei"/>
          <w:spacing w:val="-12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3"/>
          <w:sz w:val="19"/>
          <w:szCs w:val="19"/>
        </w:rPr>
        <w:t>眼压计的型式评价项目</w:t>
      </w:r>
    </w:p>
    <w:p>
      <w:pPr>
        <w:spacing w:line="102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844"/>
        <w:gridCol w:w="837"/>
        <w:gridCol w:w="2511"/>
        <w:gridCol w:w="1883"/>
        <w:gridCol w:w="1883"/>
        <w:gridCol w:w="1186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11"/>
        </w:trPr>
        <w:tc>
          <w:tcPr>
            <w:tcW w:w="844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0" w:line="182" w:lineRule="auto"/>
              <w:ind w:left="214"/>
            </w:pPr>
            <w:r>
              <w:rPr>
                <w:spacing w:val="9"/>
              </w:rPr>
              <w:t>序号</w:t>
            </w:r>
          </w:p>
        </w:tc>
        <w:tc>
          <w:tcPr>
            <w:tcW w:w="837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0" w:line="181" w:lineRule="auto"/>
              <w:ind w:left="211"/>
            </w:pPr>
            <w:r>
              <w:rPr>
                <w:spacing w:val="10"/>
              </w:rPr>
              <w:t>类别</w:t>
            </w:r>
          </w:p>
        </w:tc>
        <w:tc>
          <w:tcPr>
            <w:tcW w:w="251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3" w:line="178" w:lineRule="auto"/>
              <w:ind w:left="429"/>
            </w:pPr>
            <w:r>
              <w:rPr>
                <w:spacing w:val="16"/>
              </w:rPr>
              <w:t>型式评价项目名称</w:t>
            </w:r>
          </w:p>
        </w:tc>
        <w:tc>
          <w:tcPr>
            <w:tcW w:w="188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8" w:line="184" w:lineRule="auto"/>
              <w:ind w:left="111"/>
            </w:pPr>
            <w:r>
              <w:rPr>
                <w:spacing w:val="17"/>
              </w:rPr>
              <w:t>对应的要求条款号</w:t>
            </w:r>
          </w:p>
        </w:tc>
        <w:tc>
          <w:tcPr>
            <w:tcW w:w="188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9" w:line="182" w:lineRule="auto"/>
              <w:ind w:left="114"/>
            </w:pPr>
            <w:r>
              <w:rPr>
                <w:spacing w:val="17"/>
              </w:rPr>
              <w:t>对应的方法条款号</w:t>
            </w:r>
          </w:p>
        </w:tc>
        <w:tc>
          <w:tcPr>
            <w:tcW w:w="1186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84" w:lineRule="auto"/>
              <w:ind w:left="393"/>
            </w:pPr>
            <w:r>
              <w:rPr>
                <w:spacing w:val="9"/>
              </w:rPr>
              <w:t>备注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0" w:line="164" w:lineRule="auto"/>
              <w:ind w:left="377"/>
            </w:pPr>
            <w:r>
              <w:rPr>
                <w:spacing w:val="17"/>
              </w:rPr>
              <w:t>1</w:t>
            </w:r>
          </w:p>
        </w:tc>
        <w:tc>
          <w:tcPr>
            <w:tcW w:w="8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4" w:line="330" w:lineRule="exact"/>
              <w:ind w:left="213"/>
            </w:pPr>
            <w:r>
              <w:rPr>
                <w:spacing w:val="9"/>
                <w:position w:val="11"/>
              </w:rPr>
              <w:t>法制</w:t>
            </w:r>
          </w:p>
          <w:p>
            <w:pPr>
              <w:pStyle w:val="TableText"/>
              <w:spacing w:line="181" w:lineRule="auto"/>
              <w:ind w:left="215"/>
            </w:pPr>
            <w:r>
              <w:rPr>
                <w:spacing w:val="8"/>
              </w:rPr>
              <w:t>管理</w:t>
            </w:r>
          </w:p>
          <w:p>
            <w:pPr>
              <w:pStyle w:val="TableText"/>
              <w:spacing w:before="81" w:line="183" w:lineRule="auto"/>
              <w:ind w:left="211"/>
            </w:pPr>
            <w:r>
              <w:rPr>
                <w:spacing w:val="10"/>
              </w:rPr>
              <w:t>要求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3" w:line="183" w:lineRule="auto"/>
              <w:ind w:left="841"/>
            </w:pPr>
            <w:r>
              <w:rPr>
                <w:spacing w:val="15"/>
              </w:rPr>
              <w:t>计量单位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0" w:line="164" w:lineRule="auto"/>
              <w:ind w:left="799"/>
            </w:pPr>
            <w:r>
              <w:rPr>
                <w:spacing w:val="23"/>
                <w:w w:val="101"/>
              </w:rPr>
              <w:t>5.1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98" w:line="142" w:lineRule="exact"/>
              <w:ind w:left="742"/>
            </w:pPr>
            <w:r>
              <w:rPr>
                <w:spacing w:val="-6"/>
                <w:position w:val="-1"/>
              </w:rPr>
              <w:t>—</w:t>
            </w:r>
            <w:r>
              <w:rPr>
                <w:spacing w:val="-34"/>
                <w:w w:val="67"/>
                <w:position w:val="-1"/>
              </w:rPr>
              <w:t>—</w:t>
            </w:r>
            <w:r>
              <w:rPr>
                <w:spacing w:val="-6"/>
                <w:position w:val="-1"/>
              </w:rPr>
              <w:t>—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80" w:lineRule="auto"/>
              <w:ind w:left="190"/>
            </w:pPr>
            <w:r>
              <w:rPr>
                <w:spacing w:val="13"/>
              </w:rPr>
              <w:t>观察项目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1" w:line="164" w:lineRule="auto"/>
              <w:ind w:left="373"/>
            </w:pPr>
            <w:r>
              <w:rPr>
                <w:spacing w:val="21"/>
              </w:rPr>
              <w:t>2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5" w:line="181" w:lineRule="auto"/>
              <w:ind w:left="737"/>
            </w:pPr>
            <w:r>
              <w:rPr>
                <w:spacing w:val="15"/>
              </w:rPr>
              <w:t>标志和标识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1" w:line="164" w:lineRule="auto"/>
              <w:ind w:left="799"/>
            </w:pPr>
            <w:r>
              <w:rPr>
                <w:spacing w:val="23"/>
                <w:w w:val="101"/>
              </w:rPr>
              <w:t>5.2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99" w:line="142" w:lineRule="exact"/>
              <w:ind w:left="742"/>
            </w:pPr>
            <w:r>
              <w:rPr>
                <w:spacing w:val="-6"/>
                <w:position w:val="-1"/>
              </w:rPr>
              <w:t>—</w:t>
            </w:r>
            <w:r>
              <w:rPr>
                <w:spacing w:val="-34"/>
                <w:w w:val="67"/>
                <w:position w:val="-1"/>
              </w:rPr>
              <w:t>—</w:t>
            </w:r>
            <w:r>
              <w:rPr>
                <w:spacing w:val="-6"/>
                <w:position w:val="-1"/>
              </w:rPr>
              <w:t>—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0" w:lineRule="auto"/>
              <w:ind w:left="190"/>
            </w:pPr>
            <w:r>
              <w:rPr>
                <w:spacing w:val="13"/>
              </w:rPr>
              <w:t>观察项目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7" w:line="161" w:lineRule="auto"/>
              <w:ind w:left="374"/>
            </w:pPr>
            <w:r>
              <w:rPr>
                <w:spacing w:val="20"/>
              </w:rPr>
              <w:t>3</w:t>
            </w:r>
          </w:p>
        </w:tc>
        <w:tc>
          <w:tcPr>
            <w:tcW w:w="8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5" w:line="183" w:lineRule="auto"/>
              <w:ind w:left="423"/>
            </w:pPr>
            <w:r>
              <w:rPr>
                <w:spacing w:val="17"/>
              </w:rPr>
              <w:t>外部结构设计要求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5" w:line="162" w:lineRule="auto"/>
              <w:ind w:left="799"/>
            </w:pPr>
            <w:r>
              <w:rPr>
                <w:spacing w:val="24"/>
              </w:rPr>
              <w:t>5.3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200" w:line="142" w:lineRule="exact"/>
              <w:ind w:left="742"/>
            </w:pPr>
            <w:r>
              <w:rPr>
                <w:spacing w:val="-6"/>
                <w:position w:val="-1"/>
              </w:rPr>
              <w:t>—</w:t>
            </w:r>
            <w:r>
              <w:rPr>
                <w:spacing w:val="-34"/>
                <w:w w:val="67"/>
                <w:position w:val="-1"/>
              </w:rPr>
              <w:t>—</w:t>
            </w:r>
            <w:r>
              <w:rPr>
                <w:spacing w:val="-6"/>
                <w:position w:val="-1"/>
              </w:rPr>
              <w:t>—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80" w:lineRule="auto"/>
              <w:ind w:left="190"/>
            </w:pPr>
            <w:r>
              <w:rPr>
                <w:spacing w:val="13"/>
              </w:rPr>
              <w:t>观察项目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5" w:line="163" w:lineRule="auto"/>
              <w:ind w:left="371"/>
            </w:pPr>
            <w:r>
              <w:rPr>
                <w:spacing w:val="25"/>
              </w:rPr>
              <w:t>4</w:t>
            </w:r>
          </w:p>
        </w:tc>
        <w:tc>
          <w:tcPr>
            <w:tcW w:w="8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2" w:line="242" w:lineRule="auto"/>
              <w:ind w:left="211"/>
            </w:pPr>
            <w:r>
              <w:rPr>
                <w:spacing w:val="10"/>
              </w:rPr>
              <w:t>计量</w:t>
            </w:r>
          </w:p>
          <w:p>
            <w:pPr>
              <w:pStyle w:val="TableText"/>
              <w:spacing w:line="183" w:lineRule="auto"/>
              <w:ind w:left="211"/>
            </w:pPr>
            <w:r>
              <w:rPr>
                <w:spacing w:val="10"/>
              </w:rPr>
              <w:t>要求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7" w:line="184" w:lineRule="auto"/>
              <w:ind w:left="841"/>
            </w:pPr>
            <w:r>
              <w:rPr>
                <w:spacing w:val="15"/>
              </w:rPr>
              <w:t>示值误差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3" w:line="164" w:lineRule="auto"/>
              <w:ind w:left="800"/>
            </w:pPr>
            <w:r>
              <w:rPr>
                <w:spacing w:val="23"/>
              </w:rPr>
              <w:t>6.1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4" w:line="164" w:lineRule="auto"/>
              <w:ind w:left="752"/>
            </w:pPr>
            <w:r>
              <w:rPr>
                <w:spacing w:val="15"/>
              </w:rPr>
              <w:t>10.3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7" w:line="162" w:lineRule="auto"/>
              <w:ind w:left="375"/>
            </w:pPr>
            <w:r>
              <w:rPr>
                <w:spacing w:val="19"/>
              </w:rPr>
              <w:t>5</w:t>
            </w:r>
          </w:p>
        </w:tc>
        <w:tc>
          <w:tcPr>
            <w:tcW w:w="8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9" w:line="180" w:lineRule="auto"/>
              <w:ind w:left="949"/>
            </w:pPr>
            <w:r>
              <w:rPr>
                <w:spacing w:val="12"/>
              </w:rPr>
              <w:t>重复性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5" w:line="164" w:lineRule="auto"/>
              <w:ind w:left="800"/>
            </w:pPr>
            <w:r>
              <w:rPr>
                <w:spacing w:val="19"/>
                <w:w w:val="105"/>
              </w:rPr>
              <w:t>6.2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4" w:line="163" w:lineRule="auto"/>
              <w:ind w:left="752"/>
            </w:pPr>
            <w:r>
              <w:rPr>
                <w:spacing w:val="16"/>
              </w:rPr>
              <w:t>10.4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8" w:line="162" w:lineRule="auto"/>
              <w:ind w:left="376"/>
            </w:pPr>
            <w:r>
              <w:rPr>
                <w:spacing w:val="20"/>
              </w:rPr>
              <w:t>6</w:t>
            </w:r>
          </w:p>
        </w:tc>
        <w:tc>
          <w:tcPr>
            <w:tcW w:w="837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38" w:lineRule="auto"/>
              <w:ind w:left="213"/>
            </w:pPr>
            <w:r>
              <w:rPr>
                <w:spacing w:val="9"/>
              </w:rPr>
              <w:t>通用</w:t>
            </w:r>
          </w:p>
          <w:p>
            <w:pPr>
              <w:pStyle w:val="TableText"/>
              <w:spacing w:line="179" w:lineRule="auto"/>
              <w:ind w:left="213"/>
            </w:pPr>
            <w:r>
              <w:rPr>
                <w:spacing w:val="9"/>
              </w:rPr>
              <w:t>技术</w:t>
            </w:r>
          </w:p>
          <w:p>
            <w:pPr>
              <w:pStyle w:val="TableText"/>
              <w:spacing w:before="84" w:line="183" w:lineRule="auto"/>
              <w:ind w:left="211"/>
            </w:pPr>
            <w:r>
              <w:rPr>
                <w:spacing w:val="10"/>
              </w:rPr>
              <w:t>要求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1" w:line="180" w:lineRule="auto"/>
              <w:ind w:left="1052"/>
            </w:pPr>
            <w:r>
              <w:rPr>
                <w:spacing w:val="10"/>
              </w:rPr>
              <w:t>外观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5" w:line="163" w:lineRule="auto"/>
              <w:ind w:left="799"/>
            </w:pPr>
            <w:r>
              <w:rPr>
                <w:spacing w:val="23"/>
                <w:w w:val="101"/>
              </w:rPr>
              <w:t>7.1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204" w:line="142" w:lineRule="exact"/>
              <w:ind w:left="742"/>
            </w:pPr>
            <w:r>
              <w:rPr>
                <w:spacing w:val="-6"/>
                <w:position w:val="-1"/>
              </w:rPr>
              <w:t>—</w:t>
            </w:r>
            <w:r>
              <w:rPr>
                <w:spacing w:val="-34"/>
                <w:w w:val="67"/>
                <w:position w:val="-1"/>
              </w:rPr>
              <w:t>—</w:t>
            </w:r>
            <w:r>
              <w:rPr>
                <w:spacing w:val="-6"/>
                <w:position w:val="-1"/>
              </w:rPr>
              <w:t>—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80" w:lineRule="auto"/>
              <w:ind w:left="190"/>
            </w:pPr>
            <w:r>
              <w:rPr>
                <w:spacing w:val="13"/>
              </w:rPr>
              <w:t>观察项目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9" w:line="163" w:lineRule="auto"/>
              <w:ind w:left="375"/>
            </w:pPr>
            <w:r>
              <w:rPr>
                <w:spacing w:val="21"/>
              </w:rPr>
              <w:t>7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0" w:line="183" w:lineRule="auto"/>
              <w:ind w:left="742"/>
            </w:pPr>
            <w:r>
              <w:rPr>
                <w:spacing w:val="14"/>
              </w:rPr>
              <w:t>功能性要求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7" w:line="163" w:lineRule="auto"/>
              <w:ind w:left="799"/>
            </w:pPr>
            <w:r>
              <w:rPr>
                <w:spacing w:val="20"/>
                <w:w w:val="104"/>
              </w:rPr>
              <w:t>7.2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205" w:line="142" w:lineRule="exact"/>
              <w:ind w:left="742"/>
            </w:pPr>
            <w:r>
              <w:rPr>
                <w:spacing w:val="-6"/>
                <w:position w:val="-1"/>
              </w:rPr>
              <w:t>—</w:t>
            </w:r>
            <w:r>
              <w:rPr>
                <w:spacing w:val="-34"/>
                <w:w w:val="67"/>
                <w:position w:val="-1"/>
              </w:rPr>
              <w:t>—</w:t>
            </w:r>
            <w:r>
              <w:rPr>
                <w:spacing w:val="-6"/>
                <w:position w:val="-1"/>
              </w:rPr>
              <w:t>—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80" w:lineRule="auto"/>
              <w:ind w:left="190"/>
            </w:pPr>
            <w:r>
              <w:rPr>
                <w:spacing w:val="13"/>
              </w:rPr>
              <w:t>观察项目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8" w:line="164" w:lineRule="auto"/>
              <w:ind w:left="373"/>
            </w:pPr>
            <w:r>
              <w:rPr>
                <w:spacing w:val="23"/>
              </w:rPr>
              <w:t>8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4" w:line="179" w:lineRule="auto"/>
              <w:ind w:left="635"/>
            </w:pPr>
            <w:r>
              <w:rPr>
                <w:spacing w:val="16"/>
              </w:rPr>
              <w:t>机械运动范围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0" w:line="163" w:lineRule="auto"/>
              <w:ind w:left="799"/>
            </w:pPr>
            <w:r>
              <w:rPr>
                <w:spacing w:val="22"/>
                <w:w w:val="102"/>
              </w:rPr>
              <w:t>7.3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8" w:line="163" w:lineRule="auto"/>
              <w:ind w:left="752"/>
            </w:pPr>
            <w:r>
              <w:rPr>
                <w:spacing w:val="15"/>
              </w:rPr>
              <w:t>10.2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3" w:line="161" w:lineRule="auto"/>
              <w:ind w:left="376"/>
            </w:pPr>
            <w:r>
              <w:rPr>
                <w:spacing w:val="20"/>
              </w:rPr>
              <w:t>9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3" w:line="181" w:lineRule="auto"/>
              <w:ind w:left="424"/>
            </w:pPr>
            <w:r>
              <w:rPr>
                <w:spacing w:val="17"/>
              </w:rPr>
              <w:t>额定工作低温试验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9" w:line="163" w:lineRule="auto"/>
              <w:ind w:left="694"/>
            </w:pPr>
            <w:r>
              <w:rPr>
                <w:spacing w:val="21"/>
                <w:w w:val="104"/>
              </w:rPr>
              <w:t>7.4.1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9" w:line="164" w:lineRule="auto"/>
              <w:ind w:left="752"/>
            </w:pPr>
            <w:r>
              <w:rPr>
                <w:spacing w:val="15"/>
              </w:rPr>
              <w:t>10.5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0" w:line="163" w:lineRule="auto"/>
              <w:ind w:left="325"/>
            </w:pPr>
            <w:r>
              <w:rPr>
                <w:spacing w:val="8"/>
              </w:rPr>
              <w:t>10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3" w:line="182" w:lineRule="auto"/>
              <w:ind w:left="424"/>
            </w:pPr>
            <w:r>
              <w:rPr>
                <w:spacing w:val="17"/>
              </w:rPr>
              <w:t>额定工作高温试验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0" w:line="163" w:lineRule="auto"/>
              <w:ind w:left="694"/>
            </w:pPr>
            <w:r>
              <w:rPr>
                <w:spacing w:val="17"/>
                <w:w w:val="109"/>
              </w:rPr>
              <w:t>7.4.2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1" w:line="164" w:lineRule="auto"/>
              <w:ind w:left="752"/>
            </w:pPr>
            <w:r>
              <w:rPr>
                <w:spacing w:val="16"/>
              </w:rPr>
              <w:t>10.6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2" w:line="164" w:lineRule="auto"/>
              <w:ind w:left="325"/>
            </w:pPr>
            <w:r>
              <w:rPr>
                <w:spacing w:val="8"/>
              </w:rPr>
              <w:t>11</w:t>
            </w: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6" w:line="212" w:lineRule="auto"/>
              <w:ind w:left="424"/>
            </w:pPr>
            <w:r>
              <w:rPr>
                <w:spacing w:val="17"/>
              </w:rPr>
              <w:t>额定工作湿热试验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3" w:line="163" w:lineRule="auto"/>
              <w:ind w:left="694"/>
            </w:pPr>
            <w:r>
              <w:rPr>
                <w:spacing w:val="18"/>
                <w:w w:val="108"/>
              </w:rPr>
              <w:t>7.4.3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2" w:line="163" w:lineRule="auto"/>
              <w:ind w:left="752"/>
            </w:pPr>
            <w:r>
              <w:rPr>
                <w:spacing w:val="16"/>
              </w:rPr>
              <w:t>10.7</w:t>
            </w:r>
          </w:p>
        </w:tc>
        <w:tc>
          <w:tcPr>
            <w:tcW w:w="118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20"/>
        </w:trPr>
        <w:tc>
          <w:tcPr>
            <w:tcW w:w="844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43" w:line="164" w:lineRule="auto"/>
              <w:ind w:left="325"/>
            </w:pPr>
            <w:r>
              <w:rPr>
                <w:spacing w:val="8"/>
              </w:rPr>
              <w:t>12</w:t>
            </w:r>
          </w:p>
        </w:tc>
        <w:tc>
          <w:tcPr>
            <w:tcW w:w="837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7" w:line="181" w:lineRule="auto"/>
              <w:ind w:left="756"/>
            </w:pPr>
            <w:r>
              <w:rPr>
                <w:spacing w:val="12"/>
              </w:rPr>
              <w:t>电磁兼容性</w:t>
            </w:r>
          </w:p>
        </w:tc>
        <w:tc>
          <w:tcPr>
            <w:tcW w:w="188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46" w:line="162" w:lineRule="auto"/>
              <w:ind w:left="799"/>
            </w:pPr>
            <w:r>
              <w:rPr>
                <w:spacing w:val="22"/>
                <w:w w:val="102"/>
              </w:rPr>
              <w:t>7.5</w:t>
            </w:r>
          </w:p>
        </w:tc>
        <w:tc>
          <w:tcPr>
            <w:tcW w:w="188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43" w:line="164" w:lineRule="auto"/>
              <w:ind w:left="752"/>
            </w:pPr>
            <w:r>
              <w:rPr>
                <w:spacing w:val="16"/>
              </w:rPr>
              <w:t>10.8</w:t>
            </w:r>
          </w:p>
        </w:tc>
        <w:tc>
          <w:tcPr>
            <w:tcW w:w="1186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77" w:lineRule="auto"/>
              <w:ind w:left="184"/>
            </w:pPr>
            <w:r>
              <w:rPr>
                <w:spacing w:val="15"/>
              </w:rPr>
              <w:t>试验项目</w:t>
            </w:r>
          </w:p>
        </w:tc>
      </w:tr>
    </w:tbl>
    <w:p>
      <w:pPr>
        <w:pStyle w:val="BodyText"/>
        <w:spacing w:before="330" w:line="193" w:lineRule="auto"/>
        <w:ind w:left="17"/>
        <w:rPr>
          <w:rFonts w:ascii="SimHei" w:eastAsia="SimHei" w:hAnsi="SimHei" w:cs="SimHei"/>
        </w:rPr>
      </w:pPr>
      <w:r>
        <w:rPr>
          <w:spacing w:val="19"/>
          <w:position w:val="-2"/>
        </w:rPr>
        <w:t>9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9"/>
        </w:rPr>
        <w:t>提供样机的数量及样机的使用方式</w:t>
      </w:r>
    </w:p>
    <w:p>
      <w:pPr>
        <w:pStyle w:val="BodyText"/>
        <w:spacing w:before="235" w:line="179" w:lineRule="auto"/>
        <w:ind w:left="25"/>
      </w:pPr>
      <w:r>
        <w:rPr>
          <w:spacing w:val="20"/>
          <w:position w:val="-2"/>
        </w:rPr>
        <w:t>9.1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试验样机的数量</w:t>
      </w:r>
    </w:p>
    <w:p>
      <w:pPr>
        <w:pStyle w:val="BodyText"/>
        <w:spacing w:before="77" w:line="175" w:lineRule="auto"/>
        <w:ind w:left="25"/>
      </w:pPr>
      <w:r>
        <w:rPr>
          <w:spacing w:val="20"/>
          <w:position w:val="-2"/>
        </w:rPr>
        <w:t>9.1.1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对于单一型号的眼压计</w:t>
      </w:r>
      <w:r>
        <w:rPr>
          <w:spacing w:val="-10"/>
        </w:rPr>
        <w:t xml:space="preserve"> </w:t>
      </w:r>
      <w:r>
        <w:rPr>
          <w:spacing w:val="20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20"/>
        </w:rPr>
        <w:t xml:space="preserve">应提供 </w:t>
      </w:r>
      <w:r>
        <w:rPr>
          <w:spacing w:val="19"/>
        </w:rPr>
        <w:t>3台试验样机</w:t>
      </w:r>
      <w:r>
        <w:rPr>
          <w:spacing w:val="-30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63" w:line="198" w:lineRule="auto"/>
        <w:ind w:left="18" w:right="17" w:firstLine="7"/>
        <w:sectPr>
          <w:headerReference w:type="default" r:id="rId17"/>
          <w:footerReference w:type="default" r:id="rId18"/>
          <w:pgSz w:w="11906" w:h="16838"/>
          <w:pgMar w:top="1506" w:right="1372" w:bottom="1353" w:left="1372" w:header="1208" w:footer="1132" w:gutter="0"/>
          <w:pgNumType w:start="7"/>
          <w:cols w:space="708"/>
        </w:sectPr>
      </w:pPr>
      <w:r>
        <w:rPr>
          <w:spacing w:val="23"/>
          <w:position w:val="-2"/>
        </w:rPr>
        <w:t>9.1.2</w:t>
      </w:r>
      <w:r>
        <w:rPr>
          <w:spacing w:val="2"/>
          <w:position w:val="-2"/>
        </w:rPr>
        <w:t xml:space="preserve">   </w:t>
      </w:r>
      <w:r>
        <w:rPr>
          <w:spacing w:val="23"/>
        </w:rPr>
        <w:t>对于系列型号的眼压计</w:t>
      </w:r>
      <w:r>
        <w:rPr>
          <w:spacing w:val="-10"/>
        </w:rPr>
        <w:t xml:space="preserve"> </w:t>
      </w:r>
      <w:r>
        <w:rPr>
          <w:spacing w:val="23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23"/>
        </w:rPr>
        <w:t>至少应抽取三</w:t>
      </w:r>
      <w:r>
        <w:rPr>
          <w:spacing w:val="22"/>
        </w:rPr>
        <w:t>分之一具有代表性的型号</w:t>
      </w:r>
      <w:r>
        <w:rPr>
          <w:spacing w:val="-8"/>
        </w:rPr>
        <w:t xml:space="preserve"> </w:t>
      </w:r>
      <w:r>
        <w:rPr>
          <w:spacing w:val="22"/>
          <w:position w:val="1"/>
        </w:rPr>
        <w:t>,</w:t>
      </w:r>
      <w:r>
        <w:rPr>
          <w:spacing w:val="7"/>
          <w:position w:val="1"/>
        </w:rPr>
        <w:t xml:space="preserve">  </w:t>
      </w:r>
      <w:r>
        <w:rPr>
          <w:spacing w:val="22"/>
        </w:rPr>
        <w:t>每种型号提</w:t>
      </w:r>
      <w:r>
        <w:t xml:space="preserve"> </w:t>
      </w:r>
      <w:r>
        <w:rPr>
          <w:spacing w:val="18"/>
        </w:rPr>
        <w:t>供试验样机的数量</w:t>
      </w:r>
      <w:r>
        <w:rPr>
          <w:spacing w:val="-9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按申请单一型号眼压计的要求执行</w:t>
      </w:r>
      <w:r>
        <w:rPr>
          <w:spacing w:val="-29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83" w:line="182" w:lineRule="auto"/>
        <w:ind w:left="25"/>
      </w:pPr>
      <w:r>
        <w:rPr>
          <w:spacing w:val="20"/>
          <w:position w:val="-2"/>
        </w:rPr>
        <w:t>9.2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样机的使用</w:t>
      </w:r>
    </w:p>
    <w:p>
      <w:pPr>
        <w:pStyle w:val="BodyText"/>
        <w:spacing w:before="66" w:line="560" w:lineRule="exact"/>
        <w:ind w:left="500"/>
      </w:pPr>
      <w:r>
        <w:rPr>
          <w:spacing w:val="19"/>
          <w:position w:val="26"/>
        </w:rPr>
        <w:t>所提供的样机应进行表 2中所有项目的型式评价</w:t>
      </w:r>
      <w:r>
        <w:rPr>
          <w:spacing w:val="-31"/>
          <w:position w:val="26"/>
        </w:rPr>
        <w:t xml:space="preserve"> </w:t>
      </w:r>
      <w:r>
        <w:rPr>
          <w:spacing w:val="19"/>
          <w:position w:val="26"/>
        </w:rPr>
        <w:t>。</w:t>
      </w:r>
    </w:p>
    <w:p>
      <w:pPr>
        <w:pStyle w:val="BodyText"/>
        <w:spacing w:before="2" w:line="193" w:lineRule="auto"/>
        <w:ind w:left="43"/>
        <w:rPr>
          <w:rFonts w:ascii="SimHei" w:eastAsia="SimHei" w:hAnsi="SimHei" w:cs="SimHei"/>
        </w:rPr>
      </w:pPr>
      <w:r>
        <w:rPr>
          <w:spacing w:val="12"/>
          <w:position w:val="-2"/>
        </w:rPr>
        <w:t>10</w:t>
      </w:r>
      <w:r>
        <w:rPr>
          <w:spacing w:val="5"/>
          <w:position w:val="-2"/>
        </w:rPr>
        <w:t xml:space="preserve">   </w:t>
      </w:r>
      <w:r>
        <w:rPr>
          <w:rFonts w:ascii="SimHei" w:eastAsia="SimHei" w:hAnsi="SimHei" w:cs="SimHei"/>
          <w:spacing w:val="12"/>
        </w:rPr>
        <w:t>试验条件和方法</w:t>
      </w:r>
    </w:p>
    <w:p>
      <w:pPr>
        <w:pStyle w:val="BodyText"/>
        <w:spacing w:before="231" w:line="229" w:lineRule="auto"/>
        <w:ind w:left="27"/>
      </w:pPr>
      <w:r>
        <w:rPr>
          <w:spacing w:val="17"/>
          <w:position w:val="-2"/>
        </w:rPr>
        <w:t>10.1</w:t>
      </w:r>
      <w:r>
        <w:rPr>
          <w:spacing w:val="9"/>
          <w:position w:val="-2"/>
        </w:rPr>
        <w:t xml:space="preserve">   </w:t>
      </w:r>
      <w:r>
        <w:rPr>
          <w:spacing w:val="17"/>
        </w:rPr>
        <w:t>型式评价的参考环境条件</w:t>
      </w:r>
    </w:p>
    <w:p>
      <w:pPr>
        <w:pStyle w:val="BodyText"/>
        <w:spacing w:before="1" w:line="175" w:lineRule="auto"/>
        <w:ind w:left="502"/>
      </w:pPr>
      <w:r>
        <w:rPr>
          <w:spacing w:val="20"/>
        </w:rPr>
        <w:t>环境温度:  (20±5)</w:t>
      </w:r>
      <w:r>
        <w:rPr>
          <w:spacing w:val="69"/>
        </w:rPr>
        <w:t xml:space="preserve"> </w:t>
      </w:r>
      <w:r>
        <w:rPr>
          <w:spacing w:val="20"/>
        </w:rPr>
        <w:t>℃;</w:t>
      </w:r>
    </w:p>
    <w:p>
      <w:pPr>
        <w:pStyle w:val="BodyText"/>
        <w:spacing w:before="91" w:line="176" w:lineRule="auto"/>
        <w:ind w:left="501"/>
      </w:pPr>
      <w:r>
        <w:rPr>
          <w:spacing w:val="16"/>
          <w:position w:val="1"/>
        </w:rPr>
        <w:t>相对湿度</w:t>
      </w:r>
      <w:r>
        <w:rPr>
          <w:spacing w:val="-4"/>
          <w:position w:val="1"/>
        </w:rPr>
        <w:t xml:space="preserve"> </w:t>
      </w:r>
      <w:r>
        <w:rPr>
          <w:spacing w:val="16"/>
          <w:position w:val="2"/>
        </w:rPr>
        <w:t>:</w:t>
      </w:r>
      <w:r>
        <w:rPr>
          <w:spacing w:val="3"/>
          <w:position w:val="2"/>
        </w:rPr>
        <w:t xml:space="preserve">  </w:t>
      </w:r>
      <w:r>
        <w:rPr>
          <w:spacing w:val="16"/>
          <w:position w:val="-1"/>
        </w:rPr>
        <w:t>40%~60%</w:t>
      </w:r>
      <w:r>
        <w:rPr>
          <w:spacing w:val="-18"/>
          <w:position w:val="-1"/>
        </w:rPr>
        <w:t xml:space="preserve"> </w:t>
      </w:r>
      <w:r>
        <w:rPr>
          <w:spacing w:val="16"/>
          <w:position w:val="2"/>
        </w:rPr>
        <w:t>;</w:t>
      </w:r>
    </w:p>
    <w:p>
      <w:pPr>
        <w:spacing w:line="176" w:lineRule="auto"/>
        <w:sectPr>
          <w:headerReference w:type="default" r:id="rId19"/>
          <w:footerReference w:type="default" r:id="rId20"/>
          <w:type w:val="nextPage"/>
          <w:pgSz w:w="11906" w:h="16838"/>
          <w:pgMar w:top="1506" w:right="1372" w:bottom="1353" w:left="1372" w:header="1208" w:footer="1132" w:gutter="0"/>
          <w:pgNumType w:start="8"/>
          <w:cols w:space="708"/>
          <w:titlePg w:val="0"/>
        </w:sectPr>
      </w:pPr>
    </w:p>
    <w:p>
      <w:pPr>
        <w:pStyle w:val="BodyText"/>
        <w:spacing w:before="241" w:line="226" w:lineRule="auto"/>
        <w:ind w:left="514"/>
      </w:pPr>
      <w:r>
        <w:rPr>
          <w:spacing w:val="18"/>
        </w:rPr>
        <w:t>电源:  (220±22)  V,  (50±</w:t>
      </w:r>
      <w:r>
        <w:rPr>
          <w:spacing w:val="17"/>
        </w:rPr>
        <w:t>1)</w:t>
      </w:r>
      <w:r>
        <w:rPr>
          <w:spacing w:val="18"/>
          <w:w w:val="101"/>
        </w:rPr>
        <w:t xml:space="preserve">  </w:t>
      </w:r>
      <w:r>
        <w:t>Hz</w:t>
      </w:r>
      <w:r>
        <w:rPr>
          <w:spacing w:val="17"/>
        </w:rPr>
        <w:t>;</w:t>
      </w:r>
    </w:p>
    <w:p>
      <w:pPr>
        <w:pStyle w:val="BodyText"/>
        <w:spacing w:line="162" w:lineRule="auto"/>
        <w:ind w:left="498"/>
      </w:pPr>
      <w:r>
        <w:rPr>
          <w:spacing w:val="27"/>
          <w:position w:val="1"/>
        </w:rPr>
        <w:t>大气压范围</w:t>
      </w:r>
      <w:r>
        <w:rPr>
          <w:spacing w:val="-5"/>
          <w:position w:val="1"/>
        </w:rPr>
        <w:t xml:space="preserve"> </w:t>
      </w:r>
      <w:r>
        <w:rPr>
          <w:spacing w:val="27"/>
          <w:position w:val="2"/>
        </w:rPr>
        <w:t>:</w:t>
      </w:r>
      <w:r>
        <w:rPr>
          <w:spacing w:val="4"/>
          <w:position w:val="2"/>
        </w:rPr>
        <w:t xml:space="preserve">  </w:t>
      </w:r>
      <w:r>
        <w:rPr>
          <w:spacing w:val="27"/>
          <w:position w:val="-1"/>
        </w:rPr>
        <w:t>80</w:t>
      </w:r>
      <w:r>
        <w:rPr>
          <w:position w:val="-1"/>
        </w:rPr>
        <w:t>kPa</w:t>
      </w:r>
      <w:r>
        <w:rPr>
          <w:spacing w:val="27"/>
          <w:position w:val="-1"/>
        </w:rPr>
        <w:t>~106</w:t>
      </w:r>
      <w:r>
        <w:rPr>
          <w:position w:val="-1"/>
        </w:rPr>
        <w:t>kPa</w:t>
      </w:r>
      <w:r>
        <w:rPr>
          <w:spacing w:val="27"/>
          <w:position w:val="-1"/>
        </w:rPr>
        <w:t>;</w:t>
      </w:r>
    </w:p>
    <w:p>
      <w:pPr>
        <w:pStyle w:val="BodyText"/>
        <w:spacing w:before="73" w:line="205" w:lineRule="auto"/>
        <w:ind w:left="19" w:right="1488" w:firstLine="472"/>
      </w:pPr>
      <w:r>
        <w:rPr>
          <w:spacing w:val="14"/>
        </w:rPr>
        <w:t>无影响型式评价用设备和眼压计正常工作的振动</w:t>
      </w:r>
      <w:r>
        <w:rPr>
          <w:spacing w:val="-21"/>
        </w:rPr>
        <w:t xml:space="preserve"> </w:t>
      </w:r>
      <w:r>
        <w:rPr>
          <w:spacing w:val="13"/>
        </w:rPr>
        <w:t>、</w:t>
      </w:r>
      <w:r>
        <w:rPr>
          <w:spacing w:val="-35"/>
        </w:rPr>
        <w:t xml:space="preserve"> </w:t>
      </w:r>
      <w:r>
        <w:rPr>
          <w:spacing w:val="13"/>
        </w:rPr>
        <w:t>电磁</w:t>
      </w:r>
      <w:r>
        <w:rPr>
          <w:spacing w:val="-21"/>
        </w:rPr>
        <w:t xml:space="preserve"> </w:t>
      </w:r>
      <w:r>
        <w:rPr>
          <w:spacing w:val="13"/>
        </w:rPr>
        <w:t>、红外干扰</w:t>
      </w:r>
      <w:r>
        <w:rPr>
          <w:spacing w:val="-31"/>
        </w:rPr>
        <w:t xml:space="preserve"> </w:t>
      </w:r>
      <w:r>
        <w:rPr>
          <w:spacing w:val="13"/>
        </w:rPr>
        <w:t>。</w:t>
      </w:r>
      <w:r>
        <w:t xml:space="preserve"> </w:t>
      </w:r>
      <w:r>
        <w:rPr>
          <w:spacing w:val="17"/>
          <w:position w:val="-2"/>
        </w:rPr>
        <w:t>10.2</w:t>
      </w:r>
      <w:r>
        <w:rPr>
          <w:spacing w:val="3"/>
          <w:position w:val="-2"/>
        </w:rPr>
        <w:t xml:space="preserve">   </w:t>
      </w:r>
      <w:r>
        <w:rPr>
          <w:spacing w:val="17"/>
        </w:rPr>
        <w:t>机械运动范围</w:t>
      </w:r>
    </w:p>
    <w:p>
      <w:pPr>
        <w:pStyle w:val="BodyText"/>
        <w:spacing w:before="60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试验目的</w:t>
      </w:r>
    </w:p>
    <w:p>
      <w:pPr>
        <w:pStyle w:val="BodyText"/>
        <w:spacing w:before="76" w:line="206" w:lineRule="auto"/>
        <w:ind w:left="489" w:right="525" w:firstLine="1"/>
      </w:pPr>
      <w:r>
        <w:rPr>
          <w:spacing w:val="19"/>
        </w:rPr>
        <w:t>试验的目的是检验眼压计的机械运动范围在试验条件下是否符合</w:t>
      </w:r>
      <w:r>
        <w:rPr>
          <w:spacing w:val="18"/>
        </w:rPr>
        <w:t xml:space="preserve"> 7.3的要求</w:t>
      </w:r>
      <w:r>
        <w:rPr>
          <w:spacing w:val="-31"/>
        </w:rPr>
        <w:t xml:space="preserve"> </w:t>
      </w:r>
      <w:r>
        <w:rPr>
          <w:spacing w:val="18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3" w:line="224" w:lineRule="auto"/>
        <w:ind w:left="514"/>
      </w:pPr>
      <w:r>
        <w:rPr>
          <w:spacing w:val="13"/>
        </w:rPr>
        <w:t>同</w:t>
      </w:r>
      <w:r>
        <w:rPr>
          <w:spacing w:val="33"/>
        </w:rPr>
        <w:t xml:space="preserve"> </w:t>
      </w:r>
      <w:r>
        <w:rPr>
          <w:spacing w:val="13"/>
        </w:rPr>
        <w:t>10.1规定的条件</w:t>
      </w:r>
      <w:r>
        <w:rPr>
          <w:spacing w:val="-31"/>
        </w:rPr>
        <w:t xml:space="preserve"> </w:t>
      </w:r>
      <w:r>
        <w:rPr>
          <w:spacing w:val="13"/>
          <w:position w:val="1"/>
        </w:rPr>
        <w:t>。</w:t>
      </w:r>
    </w:p>
    <w:p>
      <w:pPr>
        <w:pStyle w:val="BodyText"/>
        <w:spacing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4" w:line="230" w:lineRule="auto"/>
        <w:ind w:left="495"/>
      </w:pPr>
      <w:r>
        <w:rPr>
          <w:spacing w:val="19"/>
        </w:rPr>
        <w:t>经计量检定合格的满足表 3技术指标的游</w:t>
      </w:r>
      <w:r>
        <w:rPr>
          <w:spacing w:val="18"/>
        </w:rPr>
        <w:t>标卡尺</w:t>
      </w:r>
      <w:r>
        <w:rPr>
          <w:spacing w:val="-30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1" w:line="181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8" w:line="221" w:lineRule="auto"/>
        <w:ind w:left="11" w:right="9" w:firstLine="483"/>
      </w:pPr>
      <w:r>
        <w:rPr>
          <w:spacing w:val="17"/>
        </w:rPr>
        <w:t>接通电源</w:t>
      </w:r>
      <w:r>
        <w:rPr>
          <w:spacing w:val="-7"/>
        </w:rPr>
        <w:t xml:space="preserve"> </w:t>
      </w:r>
      <w:r>
        <w:rPr>
          <w:spacing w:val="17"/>
        </w:rPr>
        <w:t>,</w:t>
      </w:r>
      <w:r>
        <w:rPr>
          <w:spacing w:val="2"/>
        </w:rPr>
        <w:t xml:space="preserve">  </w:t>
      </w:r>
      <w:r>
        <w:rPr>
          <w:spacing w:val="17"/>
        </w:rPr>
        <w:t>使眼压计处于正常工作状态</w:t>
      </w:r>
      <w:r>
        <w:rPr>
          <w:spacing w:val="-17"/>
        </w:rPr>
        <w:t xml:space="preserve"> </w:t>
      </w:r>
      <w:r>
        <w:rPr>
          <w:spacing w:val="17"/>
        </w:rPr>
        <w:t>。将游标卡尺调节至</w:t>
      </w:r>
      <w:r>
        <w:rPr>
          <w:spacing w:val="26"/>
          <w:w w:val="101"/>
        </w:rPr>
        <w:t xml:space="preserve"> </w:t>
      </w:r>
      <w:r>
        <w:rPr>
          <w:spacing w:val="17"/>
        </w:rPr>
        <w:t>20</w:t>
      </w:r>
      <w:r>
        <w:rPr>
          <w:spacing w:val="-11"/>
        </w:rPr>
        <w:t xml:space="preserve"> </w:t>
      </w:r>
      <w:r>
        <w:t>mm</w:t>
      </w:r>
      <w:r>
        <w:rPr>
          <w:spacing w:val="17"/>
        </w:rPr>
        <w:t xml:space="preserve"> 刻度处</w:t>
      </w:r>
      <w:r>
        <w:rPr>
          <w:spacing w:val="-16"/>
        </w:rPr>
        <w:t xml:space="preserve"> </w:t>
      </w:r>
      <w:r>
        <w:rPr>
          <w:spacing w:val="17"/>
        </w:rPr>
        <w:t>。将眼</w:t>
      </w:r>
      <w:r>
        <w:t xml:space="preserve"> </w:t>
      </w:r>
      <w:r>
        <w:rPr>
          <w:spacing w:val="19"/>
        </w:rPr>
        <w:t>压计调节至其机械运动范围的最左端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选定某一位置作为标记点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调节游标</w:t>
      </w:r>
      <w:r>
        <w:rPr>
          <w:spacing w:val="18"/>
        </w:rPr>
        <w:t>卡尺的位置</w:t>
      </w:r>
      <w:r>
        <w:rPr>
          <w:spacing w:val="1"/>
        </w:rPr>
        <w:t xml:space="preserve"> </w:t>
      </w:r>
      <w:r>
        <w:rPr>
          <w:spacing w:val="19"/>
        </w:rPr>
        <w:t>状态与机械运动范围的方向保持一致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并将游标卡尺的零位刻度线对准标记点</w:t>
      </w:r>
      <w:r>
        <w:rPr>
          <w:spacing w:val="-9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调节眼</w:t>
      </w:r>
      <w:r>
        <w:t xml:space="preserve"> </w:t>
      </w:r>
      <w:r>
        <w:rPr>
          <w:spacing w:val="20"/>
        </w:rPr>
        <w:t>压计使其逐渐往右运动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4"/>
        </w:rPr>
        <w:t xml:space="preserve">  </w:t>
      </w:r>
      <w:r>
        <w:rPr>
          <w:spacing w:val="20"/>
        </w:rPr>
        <w:t>观察标记点在游标卡尺上的刻度读</w:t>
      </w:r>
      <w:r>
        <w:rPr>
          <w:spacing w:val="19"/>
        </w:rPr>
        <w:t>数以及与</w:t>
      </w:r>
      <w:r>
        <w:rPr>
          <w:spacing w:val="29"/>
          <w:w w:val="101"/>
        </w:rPr>
        <w:t xml:space="preserve"> </w:t>
      </w:r>
      <w:r>
        <w:rPr>
          <w:spacing w:val="19"/>
        </w:rPr>
        <w:t>20</w:t>
      </w:r>
      <w:r>
        <w:rPr>
          <w:spacing w:val="-9"/>
        </w:rPr>
        <w:t xml:space="preserve"> </w:t>
      </w:r>
      <w:r>
        <w:t>mm</w:t>
      </w:r>
      <w:r>
        <w:rPr>
          <w:spacing w:val="19"/>
        </w:rPr>
        <w:t xml:space="preserve"> 刻度线的</w:t>
      </w:r>
      <w:r>
        <w:t xml:space="preserve"> </w:t>
      </w:r>
      <w:r>
        <w:rPr>
          <w:spacing w:val="15"/>
        </w:rPr>
        <w:t>位置关系</w:t>
      </w:r>
      <w:r>
        <w:rPr>
          <w:spacing w:val="-17"/>
        </w:rPr>
        <w:t xml:space="preserve"> </w:t>
      </w:r>
      <w:r>
        <w:rPr>
          <w:spacing w:val="15"/>
        </w:rPr>
        <w:t>。</w:t>
      </w:r>
      <w:r>
        <w:rPr>
          <w:spacing w:val="-32"/>
        </w:rPr>
        <w:t xml:space="preserve"> </w:t>
      </w:r>
      <w:r>
        <w:rPr>
          <w:spacing w:val="15"/>
        </w:rPr>
        <w:t>以左右方向的机械运动范围试验为例</w:t>
      </w:r>
      <w:r>
        <w:rPr>
          <w:spacing w:val="-10"/>
        </w:rPr>
        <w:t xml:space="preserve"> </w:t>
      </w:r>
      <w:r>
        <w:rPr>
          <w:spacing w:val="15"/>
        </w:rPr>
        <w:t>,</w:t>
      </w:r>
      <w:r>
        <w:rPr>
          <w:spacing w:val="2"/>
        </w:rPr>
        <w:t xml:space="preserve">  </w:t>
      </w:r>
      <w:r>
        <w:rPr>
          <w:spacing w:val="15"/>
        </w:rPr>
        <w:t>分别核查眼压计在上下</w:t>
      </w:r>
      <w:r>
        <w:rPr>
          <w:spacing w:val="-20"/>
        </w:rPr>
        <w:t xml:space="preserve"> </w:t>
      </w:r>
      <w:r>
        <w:rPr>
          <w:spacing w:val="15"/>
        </w:rPr>
        <w:t>、左右</w:t>
      </w:r>
      <w:r>
        <w:rPr>
          <w:spacing w:val="-22"/>
        </w:rPr>
        <w:t xml:space="preserve"> </w:t>
      </w:r>
      <w:r>
        <w:rPr>
          <w:spacing w:val="15"/>
        </w:rPr>
        <w:t>、前后</w:t>
      </w:r>
      <w:r>
        <w:t xml:space="preserve"> </w:t>
      </w:r>
      <w:r>
        <w:rPr>
          <w:spacing w:val="19"/>
        </w:rPr>
        <w:t>3个方向的机械运动范围</w:t>
      </w:r>
      <w:r>
        <w:rPr>
          <w:spacing w:val="-23"/>
        </w:rPr>
        <w:t xml:space="preserve"> </w:t>
      </w:r>
      <w:r>
        <w:rPr>
          <w:spacing w:val="19"/>
        </w:rPr>
        <w:t>。</w:t>
      </w:r>
    </w:p>
    <w:p>
      <w:pPr>
        <w:pStyle w:val="BodyText"/>
        <w:spacing w:before="79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数据处理</w:t>
      </w:r>
    </w:p>
    <w:p>
      <w:pPr>
        <w:pStyle w:val="BodyText"/>
        <w:spacing w:before="77" w:line="203" w:lineRule="auto"/>
        <w:ind w:left="15" w:right="9" w:firstLine="496"/>
      </w:pPr>
      <w:r>
        <w:rPr>
          <w:spacing w:val="22"/>
        </w:rPr>
        <w:t>以单次测量的机械运动范围作为测量结果</w:t>
      </w:r>
      <w:r>
        <w:rPr>
          <w:spacing w:val="-11"/>
        </w:rPr>
        <w:t xml:space="preserve"> </w:t>
      </w:r>
      <w:r>
        <w:rPr>
          <w:spacing w:val="22"/>
        </w:rPr>
        <w:t>,</w:t>
      </w:r>
      <w:r>
        <w:rPr>
          <w:spacing w:val="5"/>
        </w:rPr>
        <w:t xml:space="preserve">  </w:t>
      </w:r>
      <w:r>
        <w:rPr>
          <w:spacing w:val="22"/>
        </w:rPr>
        <w:t>机</w:t>
      </w:r>
      <w:r>
        <w:rPr>
          <w:spacing w:val="21"/>
        </w:rPr>
        <w:t>械运动范围若小于</w:t>
      </w:r>
      <w:r>
        <w:rPr>
          <w:spacing w:val="27"/>
          <w:w w:val="101"/>
        </w:rPr>
        <w:t xml:space="preserve"> </w:t>
      </w:r>
      <w:r>
        <w:rPr>
          <w:spacing w:val="21"/>
        </w:rPr>
        <w:t>20</w:t>
      </w:r>
      <w:r>
        <w:rPr>
          <w:spacing w:val="-8"/>
        </w:rPr>
        <w:t xml:space="preserve"> </w:t>
      </w:r>
      <w:r>
        <w:t>mm</w:t>
      </w:r>
      <w:r>
        <w:rPr>
          <w:spacing w:val="-35"/>
        </w:rPr>
        <w:t xml:space="preserve"> </w:t>
      </w:r>
      <w:r>
        <w:rPr>
          <w:spacing w:val="21"/>
        </w:rPr>
        <w:t>,</w:t>
      </w:r>
      <w:r>
        <w:rPr>
          <w:spacing w:val="3"/>
        </w:rPr>
        <w:t xml:space="preserve">  </w:t>
      </w:r>
      <w:r>
        <w:rPr>
          <w:spacing w:val="21"/>
        </w:rPr>
        <w:t>则记录</w:t>
      </w:r>
      <w:r>
        <w:rPr>
          <w:spacing w:val="1"/>
        </w:rPr>
        <w:t xml:space="preserve"> </w:t>
      </w:r>
      <w:r>
        <w:rPr>
          <w:spacing w:val="16"/>
        </w:rPr>
        <w:t>实际测量值</w:t>
      </w:r>
      <w:r>
        <w:rPr>
          <w:spacing w:val="-11"/>
        </w:rPr>
        <w:t xml:space="preserve"> </w:t>
      </w:r>
      <w:r>
        <w:rPr>
          <w:spacing w:val="16"/>
          <w:position w:val="1"/>
        </w:rPr>
        <w:t>;</w:t>
      </w:r>
      <w:r>
        <w:rPr>
          <w:spacing w:val="4"/>
          <w:position w:val="1"/>
        </w:rPr>
        <w:t xml:space="preserve">  </w:t>
      </w:r>
      <w:r>
        <w:rPr>
          <w:spacing w:val="16"/>
        </w:rPr>
        <w:t>否则</w:t>
      </w:r>
      <w:r>
        <w:rPr>
          <w:spacing w:val="-10"/>
        </w:rPr>
        <w:t xml:space="preserve"> </w:t>
      </w:r>
      <w:r>
        <w:rPr>
          <w:spacing w:val="16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16"/>
        </w:rPr>
        <w:t>统一记录为</w:t>
      </w:r>
      <w:r>
        <w:rPr>
          <w:spacing w:val="-38"/>
        </w:rPr>
        <w:t xml:space="preserve"> </w:t>
      </w:r>
      <w:r>
        <w:rPr>
          <w:spacing w:val="16"/>
        </w:rPr>
        <w:t>≥20</w:t>
      </w:r>
      <w:r>
        <w:rPr>
          <w:spacing w:val="-16"/>
        </w:rPr>
        <w:t xml:space="preserve"> </w:t>
      </w:r>
      <w:r>
        <w:t>mm</w:t>
      </w:r>
      <w:r>
        <w:rPr>
          <w:spacing w:val="16"/>
          <w:position w:val="1"/>
        </w:rPr>
        <w:t>。</w:t>
      </w:r>
    </w:p>
    <w:p>
      <w:pPr>
        <w:pStyle w:val="BodyText"/>
        <w:spacing w:before="75"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合格判据</w:t>
      </w:r>
    </w:p>
    <w:p>
      <w:pPr>
        <w:pStyle w:val="BodyText"/>
        <w:spacing w:before="74" w:line="175" w:lineRule="auto"/>
        <w:ind w:left="490"/>
      </w:pPr>
      <w:r>
        <w:rPr>
          <w:spacing w:val="17"/>
        </w:rPr>
        <w:t>试验结果符合 7.3的要求为合格</w:t>
      </w:r>
      <w:r>
        <w:rPr>
          <w:spacing w:val="6"/>
        </w:rPr>
        <w:t xml:space="preserve"> </w:t>
      </w:r>
      <w:r>
        <w:rPr>
          <w:spacing w:val="17"/>
          <w:position w:val="1"/>
        </w:rPr>
        <w:t xml:space="preserve">,  </w:t>
      </w:r>
      <w:r>
        <w:rPr>
          <w:spacing w:val="17"/>
        </w:rPr>
        <w:t>否则为不合格</w:t>
      </w:r>
      <w:r>
        <w:rPr>
          <w:spacing w:val="-30"/>
        </w:rPr>
        <w:t xml:space="preserve"> </w:t>
      </w:r>
      <w:r>
        <w:rPr>
          <w:spacing w:val="17"/>
          <w:position w:val="1"/>
        </w:rPr>
        <w:t>。</w:t>
      </w:r>
    </w:p>
    <w:p>
      <w:pPr>
        <w:pStyle w:val="BodyText"/>
        <w:spacing w:before="76" w:line="183" w:lineRule="auto"/>
        <w:ind w:left="19"/>
      </w:pPr>
      <w:r>
        <w:rPr>
          <w:spacing w:val="16"/>
          <w:position w:val="-1"/>
        </w:rPr>
        <w:t>10.3</w:t>
      </w:r>
      <w:r>
        <w:rPr>
          <w:spacing w:val="3"/>
          <w:position w:val="-1"/>
        </w:rPr>
        <w:t xml:space="preserve">   </w:t>
      </w:r>
      <w:r>
        <w:rPr>
          <w:spacing w:val="16"/>
          <w:position w:val="1"/>
        </w:rPr>
        <w:t>示值误差</w:t>
      </w:r>
    </w:p>
    <w:p>
      <w:pPr>
        <w:pStyle w:val="BodyText"/>
        <w:spacing w:before="56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试验目的</w:t>
      </w:r>
    </w:p>
    <w:p>
      <w:pPr>
        <w:pStyle w:val="BodyText"/>
        <w:spacing w:before="76" w:line="206" w:lineRule="auto"/>
        <w:ind w:left="489" w:right="525" w:firstLine="1"/>
      </w:pPr>
      <w:r>
        <w:rPr>
          <w:spacing w:val="19"/>
        </w:rPr>
        <w:t>试验的目的是检验眼压计的示值误差在以下试验条</w:t>
      </w:r>
      <w:r>
        <w:rPr>
          <w:spacing w:val="18"/>
        </w:rPr>
        <w:t>件下是否符合</w:t>
      </w:r>
      <w:r>
        <w:rPr>
          <w:spacing w:val="24"/>
          <w:w w:val="101"/>
        </w:rPr>
        <w:t xml:space="preserve"> </w:t>
      </w:r>
      <w:r>
        <w:rPr>
          <w:spacing w:val="18"/>
        </w:rPr>
        <w:t>6.1的要求</w:t>
      </w:r>
      <w:r>
        <w:rPr>
          <w:spacing w:val="-31"/>
        </w:rPr>
        <w:t xml:space="preserve"> </w:t>
      </w:r>
      <w:r>
        <w:rPr>
          <w:spacing w:val="18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3" w:line="224" w:lineRule="auto"/>
        <w:ind w:left="514"/>
      </w:pPr>
      <w:r>
        <w:rPr>
          <w:spacing w:val="13"/>
        </w:rPr>
        <w:t>同</w:t>
      </w:r>
      <w:r>
        <w:rPr>
          <w:spacing w:val="33"/>
        </w:rPr>
        <w:t xml:space="preserve"> </w:t>
      </w:r>
      <w:r>
        <w:rPr>
          <w:spacing w:val="13"/>
        </w:rPr>
        <w:t>10.1规定的条件</w:t>
      </w:r>
      <w:r>
        <w:rPr>
          <w:spacing w:val="-31"/>
        </w:rPr>
        <w:t xml:space="preserve"> </w:t>
      </w:r>
      <w:r>
        <w:rPr>
          <w:spacing w:val="13"/>
          <w:position w:val="1"/>
        </w:rPr>
        <w:t>。</w:t>
      </w:r>
    </w:p>
    <w:p>
      <w:pPr>
        <w:pStyle w:val="BodyText"/>
        <w:spacing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4" w:line="230" w:lineRule="auto"/>
        <w:ind w:left="512"/>
      </w:pPr>
      <w:r>
        <w:rPr>
          <w:spacing w:val="18"/>
        </w:rPr>
        <w:t>已完成溯源的满足表 3技术指标的标准模拟人眼</w:t>
      </w:r>
      <w:r>
        <w:rPr>
          <w:spacing w:val="-28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1" w:line="181" w:lineRule="auto"/>
        <w:ind w:left="489"/>
        <w:sectPr>
          <w:headerReference w:type="default" r:id="rId21"/>
          <w:footerReference w:type="default" r:id="rId22"/>
          <w:pgSz w:w="11906" w:h="16838"/>
          <w:pgMar w:top="1506" w:right="1380" w:bottom="1353" w:left="1380" w:header="1208" w:footer="1133" w:gutter="0"/>
          <w:pgNumType w:start="9"/>
          <w:cols w:space="708"/>
        </w:sectPr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2" w:line="217" w:lineRule="auto"/>
        <w:ind w:left="10" w:right="1" w:firstLine="484"/>
        <w:jc w:val="both"/>
      </w:pPr>
      <w:r>
        <w:rPr>
          <w:spacing w:val="19"/>
        </w:rPr>
        <w:t>接通电源</w:t>
      </w:r>
      <w:r>
        <w:rPr>
          <w:spacing w:val="-11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将眼压计处于正常工作状态</w:t>
      </w:r>
      <w:r>
        <w:rPr>
          <w:spacing w:val="-16"/>
        </w:rPr>
        <w:t xml:space="preserve"> </w:t>
      </w:r>
      <w:r>
        <w:rPr>
          <w:spacing w:val="19"/>
        </w:rPr>
        <w:t>。调节标准模拟人眼至参考标准</w:t>
      </w:r>
      <w:r>
        <w:rPr>
          <w:spacing w:val="18"/>
        </w:rPr>
        <w:t>眼压值 p</w:t>
      </w:r>
      <w:r>
        <w:rPr>
          <w:spacing w:val="18"/>
          <w:position w:val="-4"/>
          <w:sz w:val="12"/>
          <w:szCs w:val="12"/>
        </w:rPr>
        <w:t xml:space="preserve">0 </w:t>
      </w:r>
      <w:r>
        <w:rPr>
          <w:spacing w:val="18"/>
        </w:rPr>
        <w:t>,</w:t>
      </w:r>
      <w:r>
        <w:t xml:space="preserve"> </w:t>
      </w:r>
      <w:r>
        <w:rPr>
          <w:spacing w:val="17"/>
        </w:rPr>
        <w:t>分别在</w:t>
      </w:r>
      <w:r>
        <w:rPr>
          <w:spacing w:val="-8"/>
        </w:rPr>
        <w:t xml:space="preserve"> </w:t>
      </w:r>
      <w:r>
        <w:rPr>
          <w:spacing w:val="17"/>
        </w:rPr>
        <w:t>参 考</w:t>
      </w:r>
      <w:r>
        <w:rPr>
          <w:spacing w:val="-8"/>
        </w:rPr>
        <w:t xml:space="preserve"> </w:t>
      </w:r>
      <w:r>
        <w:rPr>
          <w:spacing w:val="17"/>
        </w:rPr>
        <w:t>标 准 眼 压</w:t>
      </w:r>
      <w:r>
        <w:rPr>
          <w:spacing w:val="2"/>
        </w:rPr>
        <w:t xml:space="preserve">  </w:t>
      </w:r>
      <w:r>
        <w:rPr>
          <w:spacing w:val="17"/>
        </w:rPr>
        <w:t>1.33</w:t>
      </w:r>
      <w:r>
        <w:rPr>
          <w:spacing w:val="27"/>
        </w:rPr>
        <w:t xml:space="preserve"> </w:t>
      </w:r>
      <w:r>
        <w:t>kPa</w:t>
      </w:r>
      <w:r>
        <w:rPr>
          <w:spacing w:val="43"/>
          <w:w w:val="101"/>
        </w:rPr>
        <w:t xml:space="preserve"> </w:t>
      </w:r>
      <w:r>
        <w:rPr>
          <w:spacing w:val="17"/>
        </w:rPr>
        <w:t>(10</w:t>
      </w:r>
      <w:r>
        <w:rPr>
          <w:spacing w:val="28"/>
          <w:w w:val="101"/>
        </w:rPr>
        <w:t xml:space="preserve"> </w:t>
      </w:r>
      <w:r>
        <w:t>mmHg</w:t>
      </w:r>
      <w:r>
        <w:rPr>
          <w:spacing w:val="17"/>
        </w:rPr>
        <w:t>)</w:t>
      </w:r>
      <w:r>
        <w:rPr>
          <w:spacing w:val="-11"/>
        </w:rPr>
        <w:t xml:space="preserve"> </w:t>
      </w:r>
      <w:r>
        <w:rPr>
          <w:spacing w:val="17"/>
        </w:rPr>
        <w:t>、</w:t>
      </w:r>
      <w:r>
        <w:rPr>
          <w:spacing w:val="-32"/>
        </w:rPr>
        <w:t xml:space="preserve"> </w:t>
      </w:r>
      <w:r>
        <w:rPr>
          <w:spacing w:val="17"/>
        </w:rPr>
        <w:t>2.67</w:t>
      </w:r>
      <w:r>
        <w:rPr>
          <w:spacing w:val="24"/>
        </w:rPr>
        <w:t xml:space="preserve"> </w:t>
      </w:r>
      <w:r>
        <w:t>kPa</w:t>
      </w:r>
      <w:r>
        <w:rPr>
          <w:spacing w:val="43"/>
        </w:rPr>
        <w:t xml:space="preserve"> </w:t>
      </w:r>
      <w:r>
        <w:rPr>
          <w:spacing w:val="17"/>
        </w:rPr>
        <w:t>(</w:t>
      </w:r>
      <w:r>
        <w:rPr>
          <w:spacing w:val="16"/>
        </w:rPr>
        <w:t>20</w:t>
      </w:r>
      <w:r>
        <w:rPr>
          <w:spacing w:val="29"/>
        </w:rPr>
        <w:t xml:space="preserve"> </w:t>
      </w:r>
      <w:r>
        <w:t>mmHg</w:t>
      </w:r>
      <w:r>
        <w:rPr>
          <w:spacing w:val="16"/>
        </w:rPr>
        <w:t>)</w:t>
      </w:r>
      <w:r>
        <w:rPr>
          <w:spacing w:val="-11"/>
        </w:rPr>
        <w:t xml:space="preserve"> </w:t>
      </w:r>
      <w:r>
        <w:rPr>
          <w:spacing w:val="16"/>
        </w:rPr>
        <w:t>、</w:t>
      </w:r>
      <w:r>
        <w:rPr>
          <w:spacing w:val="-34"/>
        </w:rPr>
        <w:t xml:space="preserve"> </w:t>
      </w:r>
      <w:r>
        <w:rPr>
          <w:spacing w:val="16"/>
          <w:position w:val="-1"/>
        </w:rPr>
        <w:t>4.00</w:t>
      </w:r>
      <w:r>
        <w:rPr>
          <w:spacing w:val="26"/>
          <w:w w:val="101"/>
          <w:position w:val="-1"/>
        </w:rPr>
        <w:t xml:space="preserve"> </w:t>
      </w:r>
      <w:r>
        <w:rPr>
          <w:position w:val="-1"/>
        </w:rPr>
        <w:t>kPa</w:t>
      </w:r>
      <w:r>
        <w:rPr>
          <w:spacing w:val="16"/>
          <w:position w:val="-1"/>
        </w:rPr>
        <w:t xml:space="preserve"> </w:t>
      </w:r>
      <w:r>
        <w:rPr>
          <w:spacing w:val="20"/>
        </w:rPr>
        <w:t>(30</w:t>
      </w:r>
      <w:r>
        <w:rPr>
          <w:spacing w:val="-4"/>
        </w:rPr>
        <w:t xml:space="preserve"> </w:t>
      </w:r>
      <w:r>
        <w:t>mmHg</w:t>
      </w:r>
      <w:r>
        <w:rPr>
          <w:spacing w:val="20"/>
        </w:rPr>
        <w:t>)</w:t>
      </w:r>
      <w:r>
        <w:rPr>
          <w:spacing w:val="-24"/>
        </w:rPr>
        <w:t xml:space="preserve"> </w:t>
      </w:r>
      <w:r>
        <w:rPr>
          <w:spacing w:val="20"/>
        </w:rPr>
        <w:t>、5.32</w:t>
      </w:r>
      <w:r>
        <w:t>kPa</w:t>
      </w:r>
      <w:r>
        <w:rPr>
          <w:spacing w:val="20"/>
        </w:rPr>
        <w:t xml:space="preserve"> (40</w:t>
      </w:r>
      <w:r>
        <w:rPr>
          <w:spacing w:val="-16"/>
        </w:rPr>
        <w:t xml:space="preserve"> </w:t>
      </w:r>
      <w:r>
        <w:t>mmHg</w:t>
      </w:r>
      <w:r>
        <w:rPr>
          <w:spacing w:val="20"/>
        </w:rPr>
        <w:t>)  和 6.65</w:t>
      </w:r>
      <w:r>
        <w:t>kPa</w:t>
      </w:r>
      <w:r>
        <w:rPr>
          <w:spacing w:val="20"/>
        </w:rPr>
        <w:t xml:space="preserve"> (50</w:t>
      </w:r>
      <w:r>
        <w:rPr>
          <w:spacing w:val="-20"/>
        </w:rPr>
        <w:t xml:space="preserve"> </w:t>
      </w:r>
      <w:r>
        <w:t>mmHg</w:t>
      </w:r>
      <w:r>
        <w:rPr>
          <w:spacing w:val="20"/>
        </w:rPr>
        <w:t>)</w:t>
      </w:r>
      <w:r>
        <w:rPr>
          <w:spacing w:val="12"/>
        </w:rPr>
        <w:t xml:space="preserve">  </w:t>
      </w:r>
      <w:r>
        <w:rPr>
          <w:spacing w:val="20"/>
          <w:position w:val="1"/>
        </w:rPr>
        <w:t>上述</w:t>
      </w:r>
      <w:r>
        <w:rPr>
          <w:spacing w:val="18"/>
          <w:w w:val="101"/>
          <w:position w:val="1"/>
        </w:rPr>
        <w:t xml:space="preserve"> </w:t>
      </w:r>
      <w:r>
        <w:rPr>
          <w:spacing w:val="20"/>
          <w:position w:val="1"/>
        </w:rPr>
        <w:t>5个点附近</w:t>
      </w:r>
      <w:r>
        <w:rPr>
          <w:spacing w:val="-11"/>
          <w:position w:val="1"/>
        </w:rPr>
        <w:t xml:space="preserve"> </w:t>
      </w:r>
      <w:r>
        <w:rPr>
          <w:spacing w:val="20"/>
          <w:position w:val="2"/>
        </w:rPr>
        <w:t xml:space="preserve">,  </w:t>
      </w:r>
      <w:r>
        <w:rPr>
          <w:spacing w:val="20"/>
          <w:position w:val="1"/>
        </w:rPr>
        <w:t>根据</w:t>
      </w:r>
      <w:r>
        <w:rPr>
          <w:position w:val="1"/>
        </w:rPr>
        <w:t xml:space="preserve"> </w:t>
      </w:r>
      <w:r>
        <w:rPr>
          <w:spacing w:val="18"/>
        </w:rPr>
        <w:t>图 2进行眼压测量</w:t>
      </w:r>
      <w:r>
        <w:rPr>
          <w:spacing w:val="-16"/>
        </w:rPr>
        <w:t xml:space="preserve"> </w:t>
      </w:r>
      <w:r>
        <w:rPr>
          <w:spacing w:val="18"/>
        </w:rPr>
        <w:t>。采用手动模式或自动模式对每一个测量</w:t>
      </w:r>
      <w:r>
        <w:rPr>
          <w:spacing w:val="17"/>
        </w:rPr>
        <w:t>点重复测量</w:t>
      </w:r>
      <w:r>
        <w:rPr>
          <w:spacing w:val="24"/>
        </w:rPr>
        <w:t xml:space="preserve"> </w:t>
      </w:r>
      <w:r>
        <w:rPr>
          <w:spacing w:val="17"/>
        </w:rPr>
        <w:t>6次</w:t>
      </w:r>
      <w:r>
        <w:rPr>
          <w:spacing w:val="-11"/>
        </w:rPr>
        <w:t xml:space="preserve"> </w:t>
      </w:r>
      <w:r>
        <w:rPr>
          <w:spacing w:val="17"/>
        </w:rPr>
        <w:t>,  记下眼压</w:t>
      </w:r>
      <w:r>
        <w:t xml:space="preserve"> </w:t>
      </w:r>
      <w:r>
        <w:rPr>
          <w:spacing w:val="12"/>
        </w:rPr>
        <w:t>计的示值</w:t>
      </w:r>
      <w:r>
        <w:rPr>
          <w:spacing w:val="-30"/>
        </w:rPr>
        <w:t xml:space="preserve"> </w:t>
      </w:r>
      <w:r>
        <w:rPr>
          <w:spacing w:val="12"/>
        </w:rPr>
        <w:t>。</w:t>
      </w:r>
    </w:p>
    <w:p>
      <w:pPr>
        <w:spacing w:line="217" w:lineRule="auto"/>
        <w:sectPr>
          <w:headerReference w:type="default" r:id="rId23"/>
          <w:footerReference w:type="default" r:id="rId24"/>
          <w:type w:val="nextPage"/>
          <w:pgSz w:w="11906" w:h="16838"/>
          <w:pgMar w:top="1506" w:right="1380" w:bottom="1353" w:left="1380" w:header="1208" w:footer="1133" w:gutter="0"/>
          <w:pgNumType w:start="10"/>
          <w:cols w:space="708"/>
          <w:titlePg w:val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730" w:lineRule="exact"/>
        <w:ind w:firstLine="910"/>
      </w:pPr>
      <w:r>
        <w:rPr>
          <w:position w:val="-54"/>
        </w:rPr>
        <w:pict>
          <v:group id="_x0000_i1028" style="width:366.05pt;height:136.5pt;mso-position-horizontal-relative:char;mso-position-vertical-relative:line" coordorigin="0,0" coordsize="7320,2730" filled="f" stroked="f">
            <v:shape id="_x0000_s1029" type="#_x0000_t75" style="width:7320;height:2730;position:absolute" filled="f" stroked="f">
              <v:imagedata r:id="rId25" o:title=""/>
            </v:shape>
            <v:shape id="_x0000_s1030" type="#_x0000_t202" style="width:4208;height:2360;left:649;position:absolute;top:34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17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喷气口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4"/>
                        <w:sz w:val="22"/>
                        <w:szCs w:val="22"/>
                      </w:rPr>
                      <w:t>眼压计</w:t>
                    </w:r>
                  </w:p>
                  <w:p>
                    <w:pPr>
                      <w:spacing w:before="154" w:line="219" w:lineRule="auto"/>
                      <w:jc w:val="right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87"/>
                        <w:sz w:val="22"/>
                        <w:szCs w:val="22"/>
                      </w:rPr>
                      <w:t>模</w:t>
                    </w:r>
                    <w:r>
                      <w:rPr>
                        <w:rFonts w:ascii="SimSun" w:eastAsia="SimSun" w:hAnsi="SimSun" w:cs="SimSun"/>
                        <w:spacing w:val="-17"/>
                        <w:w w:val="87"/>
                        <w:sz w:val="22"/>
                        <w:szCs w:val="22"/>
                      </w:rPr>
                      <w:t>拟眼角</w:t>
                    </w:r>
                    <w:r>
                      <w:rPr>
                        <w:rFonts w:ascii="SimSun" w:eastAsia="SimSun" w:hAnsi="SimSun" w:cs="SimSun"/>
                        <w:spacing w:val="-11"/>
                        <w:w w:val="87"/>
                        <w:sz w:val="22"/>
                        <w:szCs w:val="22"/>
                      </w:rPr>
                      <w:t>膜</w:t>
                    </w:r>
                  </w:p>
                </w:txbxContent>
              </v:textbox>
            </v:shape>
            <v:shape id="_x0000_s1031" type="#_x0000_t202" style="width:1110;height:260;left:5809;position:absolute;top:2108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jc w:val="right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w w:val="87"/>
                        <w:sz w:val="22"/>
                        <w:szCs w:val="22"/>
                      </w:rPr>
                      <w:t>标准模</w:t>
                    </w:r>
                    <w:r>
                      <w:rPr>
                        <w:rFonts w:ascii="SimSun" w:eastAsia="SimSun" w:hAnsi="SimSun" w:cs="SimSun"/>
                        <w:spacing w:val="-15"/>
                        <w:w w:val="87"/>
                        <w:sz w:val="22"/>
                        <w:szCs w:val="22"/>
                      </w:rPr>
                      <w:t>拟人</w:t>
                    </w:r>
                    <w:r>
                      <w:rPr>
                        <w:rFonts w:ascii="SimSun" w:eastAsia="SimSun" w:hAnsi="SimSun" w:cs="SimSun"/>
                        <w:spacing w:val="-12"/>
                        <w:w w:val="87"/>
                        <w:sz w:val="22"/>
                        <w:szCs w:val="22"/>
                      </w:rPr>
                      <w:t>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40" w:line="221" w:lineRule="auto"/>
        <w:ind w:left="379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图2</w:t>
      </w:r>
      <w:r>
        <w:rPr>
          <w:rFonts w:ascii="SimSun" w:eastAsia="SimSun" w:hAnsi="SimSun" w:cs="SimSun"/>
          <w:spacing w:val="10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测量示意图</w:t>
      </w:r>
    </w:p>
    <w:p>
      <w:pPr>
        <w:spacing w:before="105" w:line="219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sz w:val="22"/>
          <w:szCs w:val="22"/>
        </w:rPr>
        <w:t>——数据处理</w:t>
      </w:r>
    </w:p>
    <w:p>
      <w:pPr>
        <w:spacing w:before="123" w:line="214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3"/>
          <w:sz w:val="22"/>
          <w:szCs w:val="22"/>
        </w:rPr>
        <w:t>计算每个点的眼压计示值平均值</w:t>
      </w:r>
      <w:r>
        <w:rPr>
          <w:rFonts w:ascii="SimSun" w:eastAsia="SimSun" w:hAnsi="SimSun" w:cs="SimSun"/>
          <w:spacing w:val="-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3"/>
          <w:sz w:val="22"/>
          <w:szCs w:val="22"/>
        </w:rPr>
        <w:t>p,</w:t>
      </w:r>
      <w:r>
        <w:rPr>
          <w:rFonts w:ascii="SimSun" w:eastAsia="SimSun" w:hAnsi="SimSun" w:cs="SimSun"/>
          <w:spacing w:val="7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3"/>
          <w:sz w:val="22"/>
          <w:szCs w:val="22"/>
        </w:rPr>
        <w:t>每个点的示值误差按式(1)计算。</w:t>
      </w:r>
    </w:p>
    <w:p>
      <w:pPr>
        <w:spacing w:before="96" w:line="205" w:lineRule="auto"/>
        <w:ind w:left="3980"/>
        <w:rPr>
          <w:rFonts w:ascii="Times New Roman" w:eastAsia="Times New Roman" w:hAnsi="Times New Roman" w:cs="Times New Roman"/>
          <w:sz w:val="22"/>
          <w:szCs w:val="22"/>
        </w:rPr>
      </w:pPr>
      <w:r>
        <w:pict>
          <v:shape id="_x0000_s1032" type="#_x0000_t202" style="width:14.25pt;height:13.45pt;margin-top:5.13pt;margin-left:439.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9"/>
                      <w:szCs w:val="19"/>
                    </w:rPr>
                    <w:t>(1)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i/>
          <w:iCs/>
          <w:spacing w:val="-3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i/>
          <w:iCs/>
          <w:spacing w:val="-3"/>
          <w:sz w:val="22"/>
          <w:szCs w:val="22"/>
        </w:rPr>
        <w:t>=p—p</w:t>
      </w:r>
    </w:p>
    <w:p>
      <w:pPr>
        <w:spacing w:before="129" w:line="220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72" w:line="212" w:lineRule="auto"/>
        <w:ind w:left="49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△——眼压计的示值误差，</w:t>
      </w:r>
      <w:r>
        <w:rPr>
          <w:rFonts w:ascii="SimSun" w:eastAsia="SimSun" w:hAnsi="SimSun" w:cs="SimSun"/>
          <w:spacing w:val="4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kPa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>;</w:t>
      </w:r>
    </w:p>
    <w:p>
      <w:pPr>
        <w:spacing w:before="146" w:line="214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po</w:t>
      </w:r>
      <w:r>
        <w:rPr>
          <w:rFonts w:ascii="SimSun" w:eastAsia="SimSun" w:hAnsi="SimSun" w:cs="SimSun"/>
          <w:spacing w:val="15"/>
          <w:sz w:val="22"/>
          <w:szCs w:val="22"/>
        </w:rPr>
        <w:t>——</w:t>
      </w:r>
      <w:r>
        <w:rPr>
          <w:rFonts w:ascii="SimSun" w:eastAsia="SimSun" w:hAnsi="SimSun" w:cs="SimSun"/>
          <w:spacing w:val="-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5"/>
          <w:sz w:val="22"/>
          <w:szCs w:val="22"/>
        </w:rPr>
        <w:t>标准模拟人眼的参考标准眼压，</w:t>
      </w:r>
      <w:r>
        <w:rPr>
          <w:rFonts w:ascii="SimSun" w:eastAsia="SimSun" w:hAnsi="SimSun" w:cs="SimSun"/>
          <w:sz w:val="22"/>
          <w:szCs w:val="22"/>
        </w:rPr>
        <w:t>kPa</w:t>
      </w:r>
      <w:r>
        <w:rPr>
          <w:rFonts w:ascii="SimSun" w:eastAsia="SimSun" w:hAnsi="SimSun" w:cs="SimSun"/>
          <w:spacing w:val="15"/>
          <w:sz w:val="22"/>
          <w:szCs w:val="22"/>
        </w:rPr>
        <w:t>;</w:t>
      </w:r>
    </w:p>
    <w:p>
      <w:pPr>
        <w:spacing w:before="185" w:line="356" w:lineRule="exact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2"/>
          <w:position w:val="10"/>
          <w:sz w:val="22"/>
          <w:szCs w:val="22"/>
        </w:rPr>
        <w:t xml:space="preserve">p—— 眼压计在测量点的6次测量示值平均值， </w:t>
      </w:r>
      <w:r>
        <w:rPr>
          <w:rFonts w:ascii="SimSun" w:eastAsia="SimSun" w:hAnsi="SimSun" w:cs="SimSun"/>
          <w:position w:val="10"/>
          <w:sz w:val="22"/>
          <w:szCs w:val="22"/>
        </w:rPr>
        <w:t>kPa</w:t>
      </w:r>
      <w:r>
        <w:rPr>
          <w:rFonts w:ascii="SimSun" w:eastAsia="SimSun" w:hAnsi="SimSun" w:cs="SimSun"/>
          <w:spacing w:val="12"/>
          <w:position w:val="10"/>
          <w:sz w:val="22"/>
          <w:szCs w:val="22"/>
        </w:rPr>
        <w:t>。</w:t>
      </w:r>
    </w:p>
    <w:p>
      <w:pPr>
        <w:spacing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5"/>
          <w:sz w:val="22"/>
          <w:szCs w:val="22"/>
        </w:rPr>
        <w:t>——合格判据</w:t>
      </w:r>
    </w:p>
    <w:p>
      <w:pPr>
        <w:spacing w:before="109" w:line="361" w:lineRule="exact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1"/>
          <w:position w:val="10"/>
          <w:sz w:val="22"/>
          <w:szCs w:val="22"/>
        </w:rPr>
        <w:t>试验结果符合6.1的要求为合格，否则为不合格。</w:t>
      </w:r>
    </w:p>
    <w:p>
      <w:pPr>
        <w:spacing w:line="220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10.4</w:t>
      </w:r>
      <w:r>
        <w:rPr>
          <w:rFonts w:ascii="SimSun" w:eastAsia="SimSun" w:hAnsi="SimSun" w:cs="SimSun"/>
          <w:spacing w:val="3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1"/>
          <w:sz w:val="22"/>
          <w:szCs w:val="22"/>
        </w:rPr>
        <w:t>重复性</w:t>
      </w:r>
    </w:p>
    <w:p>
      <w:pPr>
        <w:spacing w:before="118" w:line="221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4"/>
          <w:sz w:val="22"/>
          <w:szCs w:val="22"/>
        </w:rPr>
        <w:t>——试验目的</w:t>
      </w:r>
    </w:p>
    <w:p>
      <w:pPr>
        <w:spacing w:before="107" w:line="256" w:lineRule="auto"/>
        <w:ind w:left="519" w:right="780" w:hanging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1"/>
          <w:sz w:val="22"/>
          <w:szCs w:val="22"/>
        </w:rPr>
        <w:t>试验的目的是检验眼压计的重复性在以下试验条件下是否符合6.2的要求。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4"/>
          <w:sz w:val="22"/>
          <w:szCs w:val="22"/>
        </w:rPr>
        <w:t>——试验条件</w:t>
      </w:r>
    </w:p>
    <w:p>
      <w:pPr>
        <w:spacing w:before="118" w:line="362" w:lineRule="exact"/>
        <w:ind w:left="5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8"/>
          <w:position w:val="10"/>
          <w:sz w:val="22"/>
          <w:szCs w:val="22"/>
        </w:rPr>
        <w:t>同10.1规定的条件。</w:t>
      </w:r>
    </w:p>
    <w:p>
      <w:pPr>
        <w:spacing w:before="1" w:line="220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3"/>
          <w:sz w:val="22"/>
          <w:szCs w:val="22"/>
        </w:rPr>
        <w:t>——试验设备</w:t>
      </w:r>
    </w:p>
    <w:p>
      <w:pPr>
        <w:spacing w:before="94" w:line="362" w:lineRule="exact"/>
        <w:ind w:left="5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1"/>
          <w:position w:val="10"/>
          <w:sz w:val="22"/>
          <w:szCs w:val="22"/>
        </w:rPr>
        <w:t>已完成溯源的满足表3技术指标的标准模拟人眼。</w:t>
      </w:r>
    </w:p>
    <w:p>
      <w:pPr>
        <w:spacing w:line="220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3"/>
          <w:sz w:val="22"/>
          <w:szCs w:val="22"/>
        </w:rPr>
        <w:t>——试验程序</w:t>
      </w:r>
    </w:p>
    <w:p>
      <w:pPr>
        <w:spacing w:before="106" w:line="260" w:lineRule="auto"/>
        <w:ind w:left="30" w:right="19" w:firstLine="4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3"/>
          <w:sz w:val="22"/>
          <w:szCs w:val="22"/>
        </w:rPr>
        <w:t>接通电源，将眼压计处于正常工作状态。根据图2调节标准模拟人眼参考标准眼压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值为2.66 </w:t>
      </w:r>
      <w:r>
        <w:rPr>
          <w:rFonts w:ascii="Times New Roman" w:eastAsia="Times New Roman" w:hAnsi="Times New Roman" w:cs="Times New Roman"/>
          <w:sz w:val="22"/>
          <w:szCs w:val="22"/>
        </w:rPr>
        <w:t>kPa</w:t>
      </w: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 xml:space="preserve">,    </w:t>
      </w:r>
      <w:r>
        <w:rPr>
          <w:rFonts w:ascii="SimSun" w:eastAsia="SimSun" w:hAnsi="SimSun" w:cs="SimSun"/>
          <w:spacing w:val="19"/>
          <w:sz w:val="22"/>
          <w:szCs w:val="22"/>
        </w:rPr>
        <w:t>重复测量眼压6次，记下眼压计的示值。</w:t>
      </w:r>
    </w:p>
    <w:p>
      <w:pPr>
        <w:spacing w:before="112"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4"/>
          <w:sz w:val="22"/>
          <w:szCs w:val="22"/>
        </w:rPr>
        <w:t>——数据处理</w:t>
      </w:r>
    </w:p>
    <w:sdt>
      <w:sdtPr>
        <w:rPr>
          <w:rFonts w:ascii="SimSun" w:eastAsia="SimSun" w:hAnsi="SimSun" w:cs="SimSun"/>
          <w:sz w:val="22"/>
          <w:szCs w:val="22"/>
        </w:rPr>
        <w:id w:val="123126865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9"/>
          <w:szCs w:val="19"/>
        </w:rPr>
      </w:sdtEndPr>
      <w:sdtContent>
        <w:p>
          <w:pPr>
            <w:spacing w:before="107" w:line="219" w:lineRule="auto"/>
            <w:ind w:left="52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29"/>
              <w:sz w:val="22"/>
              <w:szCs w:val="22"/>
            </w:rPr>
            <w:t>采用极差法，按照式(2)计算重复性</w:t>
          </w:r>
          <w:r>
            <w:rPr>
              <w:rFonts w:ascii="Times New Roman" w:eastAsia="Times New Roman" w:hAnsi="Times New Roman" w:cs="Times New Roman"/>
              <w:spacing w:val="29"/>
              <w:sz w:val="22"/>
              <w:szCs w:val="22"/>
            </w:rPr>
            <w:t>S</w:t>
          </w:r>
          <w:r>
            <w:rPr>
              <w:rFonts w:ascii="SimSun" w:eastAsia="SimSun" w:hAnsi="SimSun" w:cs="SimSun"/>
              <w:spacing w:val="29"/>
              <w:sz w:val="22"/>
              <w:szCs w:val="22"/>
            </w:rPr>
            <w:t>。</w:t>
          </w:r>
        </w:p>
        <w:p>
          <w:pPr>
            <w:spacing w:before="122" w:line="210" w:lineRule="auto"/>
            <w:ind w:left="397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6"/>
              <w:sz w:val="22"/>
              <w:szCs w:val="22"/>
            </w:rPr>
            <w:t>S=R/2.53</w:t>
          </w:r>
          <w:r>
            <w:rPr>
              <w:rFonts w:ascii="Times New Roman" w:eastAsia="Times New Roman" w:hAnsi="Times New Roman" w:cs="Times New Roman"/>
              <w:spacing w:val="1"/>
              <w:sz w:val="22"/>
              <w:szCs w:val="22"/>
            </w:rPr>
            <w:t xml:space="preserve">                                                     </w:t>
          </w:r>
          <w:r>
            <w:rPr>
              <w:rFonts w:ascii="Times New Roman" w:eastAsia="Times New Roman" w:hAnsi="Times New Roman" w:cs="Times New Roman"/>
              <w:sz w:val="22"/>
              <w:szCs w:val="22"/>
            </w:rPr>
            <w:t xml:space="preserve">              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2)</w:t>
            </w:r>
          </w:hyperlink>
        </w:p>
      </w:sdtContent>
    </w:sdt>
    <w:p>
      <w:pPr>
        <w:spacing w:before="130" w:line="220" w:lineRule="auto"/>
        <w:ind w:left="519"/>
        <w:rPr>
          <w:rFonts w:ascii="SimSun" w:eastAsia="SimSun" w:hAnsi="SimSun" w:cs="SimSun"/>
          <w:sz w:val="22"/>
          <w:szCs w:val="22"/>
        </w:rPr>
        <w:sectPr>
          <w:headerReference w:type="default" r:id="rId26"/>
          <w:footerReference w:type="default" r:id="rId27"/>
          <w:pgSz w:w="11910" w:h="16840"/>
          <w:pgMar w:top="1490" w:right="1390" w:bottom="1322" w:left="1349" w:header="1245" w:footer="1163" w:gutter="0"/>
          <w:pgNumType w:start="11"/>
          <w:cols w:space="708"/>
        </w:sect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98" w:line="220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S——</w:t>
      </w:r>
      <w:r>
        <w:rPr>
          <w:rFonts w:ascii="SimSun" w:eastAsia="SimSun" w:hAnsi="SimSun" w:cs="SimSun"/>
          <w:spacing w:val="-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测量重复性，</w:t>
      </w:r>
      <w:r>
        <w:rPr>
          <w:rFonts w:ascii="SimSun" w:eastAsia="SimSun" w:hAnsi="SimSun" w:cs="SimSun"/>
          <w:spacing w:val="-40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kPa</w:t>
      </w:r>
      <w:r>
        <w:rPr>
          <w:rFonts w:ascii="SimSun" w:eastAsia="SimSun" w:hAnsi="SimSun" w:cs="SimSun"/>
          <w:spacing w:val="2"/>
          <w:sz w:val="22"/>
          <w:szCs w:val="22"/>
        </w:rPr>
        <w:t>;</w:t>
      </w:r>
    </w:p>
    <w:p>
      <w:pPr>
        <w:spacing w:before="97" w:line="360" w:lineRule="exact"/>
        <w:ind w:left="4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2"/>
          <w:position w:val="10"/>
          <w:sz w:val="22"/>
          <w:szCs w:val="22"/>
        </w:rPr>
        <w:t>R——6</w:t>
      </w:r>
      <w:r>
        <w:rPr>
          <w:rFonts w:ascii="SimSun" w:eastAsia="SimSun" w:hAnsi="SimSun" w:cs="SimSun"/>
          <w:spacing w:val="88"/>
          <w:position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2"/>
          <w:position w:val="10"/>
          <w:sz w:val="22"/>
          <w:szCs w:val="22"/>
        </w:rPr>
        <w:t>次测量值中的最大值和最小值之差，</w:t>
      </w:r>
      <w:r>
        <w:rPr>
          <w:rFonts w:ascii="SimSun" w:eastAsia="SimSun" w:hAnsi="SimSun" w:cs="SimSun"/>
          <w:position w:val="10"/>
          <w:sz w:val="22"/>
          <w:szCs w:val="22"/>
        </w:rPr>
        <w:t>kPa</w:t>
      </w:r>
      <w:r>
        <w:rPr>
          <w:rFonts w:ascii="SimSun" w:eastAsia="SimSun" w:hAnsi="SimSun" w:cs="SimSun"/>
          <w:spacing w:val="12"/>
          <w:position w:val="10"/>
          <w:sz w:val="22"/>
          <w:szCs w:val="22"/>
        </w:rPr>
        <w:t>。</w:t>
      </w:r>
    </w:p>
    <w:p>
      <w:pPr>
        <w:spacing w:line="219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3"/>
          <w:sz w:val="22"/>
          <w:szCs w:val="22"/>
        </w:rPr>
        <w:t>——合格判据</w:t>
      </w:r>
    </w:p>
    <w:p>
      <w:pPr>
        <w:spacing w:before="109"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1"/>
          <w:sz w:val="22"/>
          <w:szCs w:val="22"/>
        </w:rPr>
        <w:t>试验结果符合6.2的要求为合格，否则为不合格。</w:t>
      </w:r>
    </w:p>
    <w:p>
      <w:pPr>
        <w:spacing w:before="119" w:line="219" w:lineRule="auto"/>
        <w:ind w:left="6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10.5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10"/>
          <w:sz w:val="22"/>
          <w:szCs w:val="22"/>
        </w:rPr>
        <w:t>额定工作低温试验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headerReference w:type="default" r:id="rId28"/>
          <w:footerReference w:type="default" r:id="rId29"/>
          <w:type w:val="nextPage"/>
          <w:pgSz w:w="11910" w:h="16840"/>
          <w:pgMar w:top="1490" w:right="1390" w:bottom="1322" w:left="1349" w:header="1245" w:footer="1163" w:gutter="0"/>
          <w:pgNumType w:start="12"/>
          <w:cols w:space="708"/>
          <w:titlePg w:val="0"/>
        </w:sectPr>
      </w:pPr>
    </w:p>
    <w:p>
      <w:pPr>
        <w:pStyle w:val="BodyText"/>
        <w:spacing w:before="237" w:line="179" w:lineRule="auto"/>
        <w:ind w:left="609"/>
      </w:pPr>
      <w:r>
        <w:rPr>
          <w:rFonts w:ascii="Arial" w:eastAsia="Arial" w:hAnsi="Arial" w:cs="Arial"/>
          <w:b/>
          <w:bCs/>
          <w:spacing w:val="13"/>
        </w:rPr>
        <w:t>—</w:t>
      </w:r>
      <w:r>
        <w:rPr>
          <w:spacing w:val="-39"/>
          <w:w w:val="67"/>
        </w:rPr>
        <w:t>—</w:t>
      </w:r>
      <w:r>
        <w:rPr>
          <w:spacing w:val="-46"/>
        </w:rPr>
        <w:t xml:space="preserve"> </w:t>
      </w:r>
      <w:r>
        <w:rPr>
          <w:spacing w:val="13"/>
        </w:rPr>
        <w:t>试验目的</w:t>
      </w:r>
    </w:p>
    <w:p>
      <w:pPr>
        <w:pStyle w:val="BodyText"/>
        <w:spacing w:before="75" w:line="206" w:lineRule="auto"/>
        <w:ind w:left="489" w:right="44" w:firstLine="1"/>
      </w:pPr>
      <w:r>
        <w:rPr>
          <w:spacing w:val="19"/>
        </w:rPr>
        <w:t>试验的目的是检验眼压计在额定工作低温试验环境条件下是否符合 7.4.1的要求</w:t>
      </w:r>
      <w:r>
        <w:rPr>
          <w:spacing w:val="-16"/>
        </w:rPr>
        <w:t xml:space="preserve"> </w:t>
      </w:r>
      <w:r>
        <w:rPr>
          <w:spacing w:val="19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3" w:line="203" w:lineRule="auto"/>
        <w:ind w:left="489" w:right="1709" w:firstLine="3"/>
      </w:pPr>
      <w:r>
        <w:rPr>
          <w:spacing w:val="14"/>
        </w:rPr>
        <w:t>本试验环境温度条件为</w:t>
      </w:r>
      <w:r>
        <w:rPr>
          <w:spacing w:val="43"/>
          <w:w w:val="101"/>
        </w:rPr>
        <w:t xml:space="preserve"> </w:t>
      </w:r>
      <w:r>
        <w:rPr>
          <w:spacing w:val="14"/>
        </w:rPr>
        <w:t>10</w:t>
      </w:r>
      <w:r>
        <w:rPr>
          <w:spacing w:val="-10"/>
        </w:rPr>
        <w:t xml:space="preserve"> </w:t>
      </w:r>
      <w:r>
        <w:rPr>
          <w:spacing w:val="14"/>
        </w:rPr>
        <w:t>℃</w:t>
      </w:r>
      <w:r>
        <w:rPr>
          <w:spacing w:val="-11"/>
        </w:rPr>
        <w:t xml:space="preserve"> </w:t>
      </w:r>
      <w:r>
        <w:rPr>
          <w:spacing w:val="14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14"/>
        </w:rPr>
        <w:t>其余试验条件同</w:t>
      </w:r>
      <w:r>
        <w:rPr>
          <w:spacing w:val="24"/>
          <w:w w:val="101"/>
        </w:rPr>
        <w:t xml:space="preserve"> </w:t>
      </w:r>
      <w:r>
        <w:rPr>
          <w:spacing w:val="14"/>
        </w:rPr>
        <w:t>10.1规定的条件</w:t>
      </w:r>
      <w:r>
        <w:rPr>
          <w:spacing w:val="-31"/>
        </w:rPr>
        <w:t xml:space="preserve"> </w:t>
      </w:r>
      <w:r>
        <w:rPr>
          <w:spacing w:val="14"/>
          <w:position w:val="1"/>
        </w:rPr>
        <w:t>。</w:t>
      </w:r>
      <w:r>
        <w:rPr>
          <w:position w:val="1"/>
        </w:rP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4" w:line="217" w:lineRule="auto"/>
        <w:ind w:left="495"/>
      </w:pPr>
      <w:r>
        <w:rPr>
          <w:spacing w:val="17"/>
          <w:position w:val="-2"/>
        </w:rPr>
        <w:t>a</w:t>
      </w:r>
      <w:r>
        <w:rPr>
          <w:spacing w:val="17"/>
        </w:rPr>
        <w:t>)  已完成溯源的满足表</w:t>
      </w:r>
      <w:r>
        <w:rPr>
          <w:spacing w:val="35"/>
        </w:rPr>
        <w:t xml:space="preserve"> </w:t>
      </w:r>
      <w:r>
        <w:rPr>
          <w:spacing w:val="17"/>
        </w:rPr>
        <w:t>3技术指标的标准模拟人眼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line="177" w:lineRule="auto"/>
        <w:ind w:left="494"/>
      </w:pPr>
      <w:r>
        <w:rPr>
          <w:spacing w:val="17"/>
        </w:rPr>
        <w:t>b)  已完成溯源的满足表</w:t>
      </w:r>
      <w:r>
        <w:rPr>
          <w:spacing w:val="21"/>
        </w:rPr>
        <w:t xml:space="preserve"> </w:t>
      </w:r>
      <w:r>
        <w:rPr>
          <w:spacing w:val="17"/>
        </w:rPr>
        <w:t>3技术指标的温湿度</w:t>
      </w:r>
      <w:r>
        <w:rPr>
          <w:spacing w:val="16"/>
        </w:rPr>
        <w:t>试验箱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82"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6" w:line="196" w:lineRule="auto"/>
        <w:ind w:left="19" w:right="9" w:firstLine="476"/>
      </w:pPr>
      <w:r>
        <w:rPr>
          <w:spacing w:val="20"/>
          <w:position w:val="-2"/>
        </w:rPr>
        <w:t>a</w:t>
      </w:r>
      <w:r>
        <w:rPr>
          <w:spacing w:val="20"/>
        </w:rPr>
        <w:t>)  预处理</w:t>
      </w:r>
      <w:r>
        <w:rPr>
          <w:spacing w:val="-8"/>
        </w:rPr>
        <w:t xml:space="preserve"> </w:t>
      </w:r>
      <w:r>
        <w:rPr>
          <w:spacing w:val="20"/>
        </w:rPr>
        <w:t>:  将眼压计与标准模拟人眼同时放入温</w:t>
      </w:r>
      <w:r>
        <w:rPr>
          <w:spacing w:val="19"/>
        </w:rPr>
        <w:t>湿度试验箱的工作位置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3"/>
        </w:rPr>
        <w:t xml:space="preserve">  </w:t>
      </w:r>
      <w:r>
        <w:rPr>
          <w:spacing w:val="19"/>
        </w:rPr>
        <w:t>且处于</w:t>
      </w:r>
      <w:r>
        <w:rPr>
          <w:spacing w:val="1"/>
        </w:rPr>
        <w:t xml:space="preserve"> </w:t>
      </w:r>
      <w:r>
        <w:rPr>
          <w:spacing w:val="18"/>
        </w:rPr>
        <w:t>10.1规定的条件下</w:t>
      </w:r>
      <w:r>
        <w:rPr>
          <w:spacing w:val="8"/>
        </w:rPr>
        <w:t xml:space="preserve"> </w:t>
      </w:r>
      <w:r>
        <w:rPr>
          <w:spacing w:val="18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8"/>
        </w:rPr>
        <w:t>使之达到温度平衡</w:t>
      </w:r>
      <w:r>
        <w:rPr>
          <w:spacing w:val="-10"/>
        </w:rPr>
        <w:t xml:space="preserve"> </w:t>
      </w:r>
      <w:r>
        <w:rPr>
          <w:spacing w:val="18"/>
          <w:position w:val="1"/>
        </w:rPr>
        <w:t>;</w:t>
      </w:r>
    </w:p>
    <w:p>
      <w:pPr>
        <w:pStyle w:val="BodyText"/>
        <w:spacing w:before="73" w:line="203" w:lineRule="auto"/>
        <w:ind w:left="19" w:right="23" w:firstLine="475"/>
      </w:pPr>
      <w:r>
        <w:rPr>
          <w:spacing w:val="15"/>
        </w:rPr>
        <w:t>b)  以平均速率为</w:t>
      </w:r>
      <w:r>
        <w:rPr>
          <w:spacing w:val="34"/>
          <w:w w:val="101"/>
        </w:rPr>
        <w:t xml:space="preserve"> </w:t>
      </w:r>
      <w:r>
        <w:rPr>
          <w:spacing w:val="15"/>
        </w:rPr>
        <w:t>0.3 ℃/</w:t>
      </w:r>
      <w:r>
        <w:t>min</w:t>
      </w:r>
      <w:r>
        <w:rPr>
          <w:spacing w:val="15"/>
        </w:rPr>
        <w:t>~1 ℃/</w:t>
      </w:r>
      <w:r>
        <w:t>min</w:t>
      </w:r>
      <w:r>
        <w:rPr>
          <w:spacing w:val="15"/>
        </w:rPr>
        <w:t>的温度变化将</w:t>
      </w:r>
      <w:r>
        <w:rPr>
          <w:spacing w:val="-35"/>
        </w:rPr>
        <w:t xml:space="preserve"> </w:t>
      </w:r>
      <w:r>
        <w:rPr>
          <w:spacing w:val="15"/>
        </w:rPr>
        <w:t>试</w:t>
      </w:r>
      <w:r>
        <w:rPr>
          <w:spacing w:val="-30"/>
        </w:rPr>
        <w:t xml:space="preserve"> </w:t>
      </w:r>
      <w:r>
        <w:rPr>
          <w:spacing w:val="15"/>
        </w:rPr>
        <w:t>验</w:t>
      </w:r>
      <w:r>
        <w:rPr>
          <w:spacing w:val="-31"/>
        </w:rPr>
        <w:t xml:space="preserve"> </w:t>
      </w:r>
      <w:r>
        <w:rPr>
          <w:spacing w:val="15"/>
        </w:rPr>
        <w:t>箱</w:t>
      </w:r>
      <w:r>
        <w:rPr>
          <w:spacing w:val="-20"/>
        </w:rPr>
        <w:t xml:space="preserve"> </w:t>
      </w:r>
      <w:r>
        <w:rPr>
          <w:spacing w:val="15"/>
        </w:rPr>
        <w:t>降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27"/>
        </w:rPr>
        <w:t xml:space="preserve"> </w:t>
      </w:r>
      <w:r>
        <w:rPr>
          <w:spacing w:val="15"/>
        </w:rPr>
        <w:t>至</w:t>
      </w:r>
      <w:r>
        <w:rPr>
          <w:spacing w:val="-31"/>
        </w:rPr>
        <w:t xml:space="preserve"> </w:t>
      </w:r>
      <w:r>
        <w:rPr>
          <w:spacing w:val="15"/>
        </w:rPr>
        <w:t>规</w:t>
      </w:r>
      <w:r>
        <w:rPr>
          <w:spacing w:val="-32"/>
        </w:rPr>
        <w:t xml:space="preserve"> </w:t>
      </w:r>
      <w:r>
        <w:rPr>
          <w:spacing w:val="15"/>
        </w:rPr>
        <w:t>定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32"/>
        </w:rPr>
        <w:t xml:space="preserve"> </w:t>
      </w:r>
      <w:r>
        <w:rPr>
          <w:spacing w:val="15"/>
        </w:rPr>
        <w:t>度</w:t>
      </w:r>
      <w:r>
        <w:rPr>
          <w:spacing w:val="-33"/>
        </w:rPr>
        <w:t xml:space="preserve"> </w:t>
      </w:r>
      <w:r>
        <w:rPr>
          <w:spacing w:val="15"/>
        </w:rPr>
        <w:t>值</w:t>
      </w:r>
      <w:r>
        <w:t xml:space="preserve"> </w:t>
      </w:r>
      <w:r>
        <w:rPr>
          <w:spacing w:val="19"/>
          <w:position w:val="-2"/>
        </w:rPr>
        <w:t>10</w:t>
      </w:r>
      <w:r>
        <w:rPr>
          <w:spacing w:val="-9"/>
          <w:position w:val="-2"/>
        </w:rPr>
        <w:t xml:space="preserve"> </w:t>
      </w:r>
      <w:r>
        <w:rPr>
          <w:spacing w:val="19"/>
          <w:position w:val="-2"/>
        </w:rPr>
        <w:t>℃</w:t>
      </w:r>
      <w:r>
        <w:rPr>
          <w:spacing w:val="-11"/>
          <w:position w:val="-2"/>
        </w:rPr>
        <w:t xml:space="preserve"> </w:t>
      </w:r>
      <w:r>
        <w:rPr>
          <w:spacing w:val="19"/>
          <w:position w:val="1"/>
        </w:rPr>
        <w:t>,</w:t>
      </w:r>
      <w:r>
        <w:rPr>
          <w:spacing w:val="26"/>
          <w:w w:val="101"/>
          <w:position w:val="1"/>
        </w:rPr>
        <w:t xml:space="preserve"> </w:t>
      </w:r>
      <w:r>
        <w:rPr>
          <w:spacing w:val="19"/>
        </w:rPr>
        <w:t>试验的持续时间只需要保持到仪器达到温度稳定即可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9"/>
        </w:rPr>
        <w:t>但不得少于</w:t>
      </w:r>
      <w:r>
        <w:rPr>
          <w:spacing w:val="25"/>
          <w:w w:val="101"/>
        </w:rPr>
        <w:t xml:space="preserve"> </w:t>
      </w:r>
      <w:r>
        <w:rPr>
          <w:spacing w:val="19"/>
        </w:rPr>
        <w:t>1h;</w:t>
      </w:r>
    </w:p>
    <w:p>
      <w:pPr>
        <w:pStyle w:val="BodyText"/>
        <w:spacing w:before="53" w:line="197" w:lineRule="auto"/>
        <w:ind w:left="11" w:right="9" w:firstLine="487"/>
      </w:pPr>
      <w:r>
        <w:rPr>
          <w:spacing w:val="21"/>
          <w:position w:val="-2"/>
        </w:rPr>
        <w:t>c</w:t>
      </w:r>
      <w:r>
        <w:rPr>
          <w:spacing w:val="21"/>
        </w:rPr>
        <w:t>)  试验持续时间到达后</w:t>
      </w:r>
      <w:r>
        <w:rPr>
          <w:spacing w:val="-10"/>
        </w:rPr>
        <w:t xml:space="preserve"> </w:t>
      </w:r>
      <w:r>
        <w:rPr>
          <w:spacing w:val="21"/>
        </w:rPr>
        <w:t>,</w:t>
      </w:r>
      <w:r>
        <w:rPr>
          <w:spacing w:val="2"/>
        </w:rPr>
        <w:t xml:space="preserve">  </w:t>
      </w:r>
      <w:r>
        <w:rPr>
          <w:spacing w:val="21"/>
        </w:rPr>
        <w:t>将眼压计与标准模拟人眼均通电</w:t>
      </w:r>
      <w:r>
        <w:rPr>
          <w:spacing w:val="-9"/>
        </w:rPr>
        <w:t xml:space="preserve"> </w:t>
      </w:r>
      <w:r>
        <w:rPr>
          <w:spacing w:val="21"/>
        </w:rPr>
        <w:t>,</w:t>
      </w:r>
      <w:r>
        <w:rPr>
          <w:spacing w:val="3"/>
        </w:rPr>
        <w:t xml:space="preserve">  </w:t>
      </w:r>
      <w:r>
        <w:rPr>
          <w:spacing w:val="21"/>
        </w:rPr>
        <w:t>并使之处</w:t>
      </w:r>
      <w:r>
        <w:rPr>
          <w:spacing w:val="20"/>
        </w:rPr>
        <w:t>于正常工作</w:t>
      </w:r>
      <w:r>
        <w:t xml:space="preserve"> </w:t>
      </w:r>
      <w:r>
        <w:rPr>
          <w:spacing w:val="18"/>
        </w:rPr>
        <w:t>状态</w:t>
      </w:r>
      <w:r>
        <w:rPr>
          <w:spacing w:val="5"/>
        </w:rPr>
        <w:t xml:space="preserve"> </w:t>
      </w:r>
      <w:r>
        <w:rPr>
          <w:spacing w:val="18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18"/>
        </w:rPr>
        <w:t>分别按</w:t>
      </w:r>
      <w:r>
        <w:rPr>
          <w:spacing w:val="25"/>
          <w:w w:val="101"/>
        </w:rPr>
        <w:t xml:space="preserve"> </w:t>
      </w:r>
      <w:r>
        <w:rPr>
          <w:spacing w:val="18"/>
        </w:rPr>
        <w:t>10.3和</w:t>
      </w:r>
      <w:r>
        <w:rPr>
          <w:spacing w:val="24"/>
          <w:w w:val="101"/>
        </w:rPr>
        <w:t xml:space="preserve"> </w:t>
      </w:r>
      <w:r>
        <w:rPr>
          <w:spacing w:val="18"/>
        </w:rPr>
        <w:t>10.4中的试验程序对眼压计的示值误差和重复性进行试验</w:t>
      </w:r>
      <w:r>
        <w:rPr>
          <w:spacing w:val="-31"/>
        </w:rPr>
        <w:t xml:space="preserve"> </w:t>
      </w:r>
      <w:r>
        <w:rPr>
          <w:spacing w:val="18"/>
          <w:position w:val="1"/>
        </w:rPr>
        <w:t>。</w:t>
      </w:r>
    </w:p>
    <w:p>
      <w:pPr>
        <w:pStyle w:val="BodyText"/>
        <w:spacing w:before="73" w:line="197" w:lineRule="auto"/>
        <w:ind w:left="30" w:right="9" w:firstLine="466"/>
      </w:pPr>
      <w:r>
        <w:rPr>
          <w:spacing w:val="21"/>
        </w:rPr>
        <w:t>d)  试验结束后</w:t>
      </w:r>
      <w:r>
        <w:rPr>
          <w:spacing w:val="-10"/>
        </w:rPr>
        <w:t xml:space="preserve"> </w:t>
      </w:r>
      <w:r>
        <w:rPr>
          <w:spacing w:val="21"/>
          <w:position w:val="1"/>
        </w:rPr>
        <w:t>,</w:t>
      </w:r>
      <w:r>
        <w:rPr>
          <w:position w:val="1"/>
        </w:rPr>
        <w:t xml:space="preserve">  </w:t>
      </w:r>
      <w:r>
        <w:rPr>
          <w:spacing w:val="21"/>
        </w:rPr>
        <w:t>试验箱的温度以 0.3</w:t>
      </w:r>
      <w:r>
        <w:rPr>
          <w:spacing w:val="-9"/>
        </w:rPr>
        <w:t xml:space="preserve"> </w:t>
      </w:r>
      <w:r>
        <w:rPr>
          <w:spacing w:val="21"/>
        </w:rPr>
        <w:t>℃/</w:t>
      </w:r>
      <w:r>
        <w:t>min</w:t>
      </w:r>
      <w:r>
        <w:rPr>
          <w:spacing w:val="21"/>
        </w:rPr>
        <w:t>~1</w:t>
      </w:r>
      <w:r>
        <w:rPr>
          <w:spacing w:val="-10"/>
        </w:rPr>
        <w:t xml:space="preserve"> </w:t>
      </w:r>
      <w:r>
        <w:rPr>
          <w:spacing w:val="21"/>
        </w:rPr>
        <w:t>℃</w:t>
      </w:r>
      <w:r>
        <w:rPr>
          <w:spacing w:val="20"/>
        </w:rPr>
        <w:t>/</w:t>
      </w:r>
      <w:r>
        <w:t>min</w:t>
      </w:r>
      <w:r>
        <w:rPr>
          <w:spacing w:val="20"/>
        </w:rPr>
        <w:t>的变化速率升温至预处理</w:t>
      </w:r>
      <w:r>
        <w:t xml:space="preserve"> </w:t>
      </w:r>
      <w:r>
        <w:rPr>
          <w:spacing w:val="19"/>
        </w:rPr>
        <w:t>的环境温度</w:t>
      </w:r>
      <w:r>
        <w:rPr>
          <w:spacing w:val="7"/>
        </w:rPr>
        <w:t xml:space="preserve"> </w:t>
      </w:r>
      <w:r>
        <w:rPr>
          <w:spacing w:val="19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19"/>
        </w:rPr>
        <w:t>达到温度后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64"/>
          <w:w w:val="101"/>
          <w:position w:val="1"/>
        </w:rPr>
        <w:t xml:space="preserve"> </w:t>
      </w:r>
      <w:r>
        <w:rPr>
          <w:spacing w:val="19"/>
          <w:position w:val="-1"/>
        </w:rPr>
        <w:t>恢复 1h~2h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取出仪器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75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数据处理</w:t>
      </w:r>
    </w:p>
    <w:p>
      <w:pPr>
        <w:pStyle w:val="BodyText"/>
        <w:spacing w:before="80" w:line="222" w:lineRule="auto"/>
        <w:ind w:left="514"/>
      </w:pPr>
      <w:r>
        <w:rPr>
          <w:spacing w:val="16"/>
        </w:rPr>
        <w:t>同</w:t>
      </w:r>
      <w:r>
        <w:rPr>
          <w:spacing w:val="27"/>
        </w:rPr>
        <w:t xml:space="preserve"> </w:t>
      </w:r>
      <w:r>
        <w:rPr>
          <w:spacing w:val="16"/>
        </w:rPr>
        <w:t>10.3和</w:t>
      </w:r>
      <w:r>
        <w:rPr>
          <w:spacing w:val="24"/>
        </w:rPr>
        <w:t xml:space="preserve"> </w:t>
      </w:r>
      <w:r>
        <w:rPr>
          <w:spacing w:val="16"/>
        </w:rPr>
        <w:t>10.4中的数据处理方法</w:t>
      </w:r>
      <w:r>
        <w:rPr>
          <w:spacing w:val="-31"/>
        </w:rPr>
        <w:t xml:space="preserve"> </w:t>
      </w:r>
      <w:r>
        <w:rPr>
          <w:spacing w:val="16"/>
          <w:position w:val="1"/>
        </w:rPr>
        <w:t>。</w:t>
      </w:r>
    </w:p>
    <w:p>
      <w:pPr>
        <w:pStyle w:val="BodyText"/>
        <w:spacing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合格判据</w:t>
      </w:r>
    </w:p>
    <w:p>
      <w:pPr>
        <w:pStyle w:val="BodyText"/>
        <w:spacing w:before="75" w:line="223" w:lineRule="auto"/>
        <w:ind w:left="492"/>
      </w:pPr>
      <w:r>
        <w:rPr>
          <w:spacing w:val="18"/>
        </w:rPr>
        <w:t>其结果分别符合 6.1</w:t>
      </w:r>
      <w:r>
        <w:rPr>
          <w:spacing w:val="18"/>
          <w:position w:val="1"/>
        </w:rPr>
        <w:t>、</w:t>
      </w:r>
      <w:r>
        <w:rPr>
          <w:spacing w:val="18"/>
        </w:rPr>
        <w:t>6.2的要求即为合格</w:t>
      </w:r>
      <w:r>
        <w:rPr>
          <w:spacing w:val="-11"/>
        </w:rPr>
        <w:t xml:space="preserve"> </w:t>
      </w:r>
      <w:r>
        <w:rPr>
          <w:spacing w:val="18"/>
          <w:position w:val="1"/>
        </w:rPr>
        <w:t xml:space="preserve">,  </w:t>
      </w:r>
      <w:r>
        <w:rPr>
          <w:spacing w:val="17"/>
        </w:rPr>
        <w:t>否则为不合格</w:t>
      </w:r>
      <w:r>
        <w:rPr>
          <w:spacing w:val="-30"/>
        </w:rPr>
        <w:t xml:space="preserve"> </w:t>
      </w:r>
      <w:r>
        <w:rPr>
          <w:spacing w:val="17"/>
          <w:position w:val="1"/>
        </w:rPr>
        <w:t>。</w:t>
      </w:r>
    </w:p>
    <w:p>
      <w:pPr>
        <w:pStyle w:val="BodyText"/>
        <w:spacing w:before="1" w:line="180" w:lineRule="auto"/>
        <w:ind w:left="19"/>
      </w:pPr>
      <w:r>
        <w:rPr>
          <w:spacing w:val="17"/>
          <w:position w:val="-2"/>
        </w:rPr>
        <w:t>10.6</w:t>
      </w:r>
      <w:r>
        <w:rPr>
          <w:spacing w:val="5"/>
          <w:position w:val="-2"/>
        </w:rPr>
        <w:t xml:space="preserve">   </w:t>
      </w:r>
      <w:r>
        <w:rPr>
          <w:spacing w:val="17"/>
        </w:rPr>
        <w:t>额定工作高温试验</w:t>
      </w:r>
    </w:p>
    <w:p>
      <w:pPr>
        <w:pStyle w:val="BodyText"/>
        <w:spacing w:before="60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试验目的</w:t>
      </w:r>
    </w:p>
    <w:p>
      <w:pPr>
        <w:pStyle w:val="BodyText"/>
        <w:spacing w:before="75" w:line="206" w:lineRule="auto"/>
        <w:ind w:left="489" w:right="44" w:firstLine="1"/>
      </w:pPr>
      <w:r>
        <w:rPr>
          <w:spacing w:val="19"/>
        </w:rPr>
        <w:t>试验的目的是检验眼压计在额定工作高温试验环境条件下是否符合 7.4.2的要求</w:t>
      </w:r>
      <w:r>
        <w:rPr>
          <w:spacing w:val="-16"/>
        </w:rPr>
        <w:t xml:space="preserve"> </w:t>
      </w:r>
      <w:r>
        <w:rPr>
          <w:spacing w:val="19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4" w:line="203" w:lineRule="auto"/>
        <w:ind w:left="489" w:right="1709" w:firstLine="3"/>
      </w:pPr>
      <w:r>
        <w:rPr>
          <w:spacing w:val="14"/>
        </w:rPr>
        <w:t>本试验环境温度条件为 30</w:t>
      </w:r>
      <w:r>
        <w:rPr>
          <w:spacing w:val="-5"/>
        </w:rPr>
        <w:t xml:space="preserve"> </w:t>
      </w:r>
      <w:r>
        <w:rPr>
          <w:spacing w:val="14"/>
        </w:rPr>
        <w:t>℃</w:t>
      </w:r>
      <w:r>
        <w:rPr>
          <w:spacing w:val="-11"/>
        </w:rPr>
        <w:t xml:space="preserve"> </w:t>
      </w:r>
      <w:r>
        <w:rPr>
          <w:spacing w:val="14"/>
          <w:position w:val="1"/>
        </w:rPr>
        <w:t xml:space="preserve">,  </w:t>
      </w:r>
      <w:r>
        <w:rPr>
          <w:spacing w:val="14"/>
        </w:rPr>
        <w:t>其余试验条件同</w:t>
      </w:r>
      <w:r>
        <w:rPr>
          <w:spacing w:val="25"/>
        </w:rPr>
        <w:t xml:space="preserve"> </w:t>
      </w:r>
      <w:r>
        <w:rPr>
          <w:spacing w:val="14"/>
        </w:rPr>
        <w:t>10.1规定的条件</w:t>
      </w:r>
      <w:r>
        <w:rPr>
          <w:spacing w:val="-31"/>
        </w:rPr>
        <w:t xml:space="preserve"> </w:t>
      </w:r>
      <w:r>
        <w:rPr>
          <w:spacing w:val="14"/>
          <w:position w:val="1"/>
        </w:rPr>
        <w:t>。</w:t>
      </w:r>
      <w:r>
        <w:rPr>
          <w:position w:val="1"/>
        </w:rP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4" w:line="217" w:lineRule="auto"/>
        <w:ind w:left="495"/>
      </w:pPr>
      <w:r>
        <w:rPr>
          <w:spacing w:val="17"/>
          <w:position w:val="-2"/>
        </w:rPr>
        <w:t>a</w:t>
      </w:r>
      <w:r>
        <w:rPr>
          <w:spacing w:val="17"/>
        </w:rPr>
        <w:t>)  已完成溯源的满足表</w:t>
      </w:r>
      <w:r>
        <w:rPr>
          <w:spacing w:val="35"/>
        </w:rPr>
        <w:t xml:space="preserve"> </w:t>
      </w:r>
      <w:r>
        <w:rPr>
          <w:spacing w:val="17"/>
        </w:rPr>
        <w:t>3技术指标的标准模拟人眼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line="177" w:lineRule="auto"/>
        <w:ind w:left="494"/>
      </w:pPr>
      <w:r>
        <w:rPr>
          <w:spacing w:val="17"/>
        </w:rPr>
        <w:t>b)  已完成溯源的满足表</w:t>
      </w:r>
      <w:r>
        <w:rPr>
          <w:spacing w:val="21"/>
        </w:rPr>
        <w:t xml:space="preserve"> </w:t>
      </w:r>
      <w:r>
        <w:rPr>
          <w:spacing w:val="17"/>
        </w:rPr>
        <w:t>3技术指标的温湿度</w:t>
      </w:r>
      <w:r>
        <w:rPr>
          <w:spacing w:val="16"/>
        </w:rPr>
        <w:t>试验箱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82"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6" w:line="196" w:lineRule="auto"/>
        <w:ind w:left="19" w:right="9" w:firstLine="476"/>
        <w:sectPr>
          <w:headerReference w:type="default" r:id="rId30"/>
          <w:footerReference w:type="default" r:id="rId31"/>
          <w:pgSz w:w="11906" w:h="16838"/>
          <w:pgMar w:top="1506" w:right="1380" w:bottom="1353" w:left="1380" w:header="1208" w:footer="1132" w:gutter="0"/>
          <w:pgNumType w:start="13"/>
          <w:cols w:space="708"/>
        </w:sectPr>
      </w:pPr>
      <w:r>
        <w:rPr>
          <w:spacing w:val="20"/>
          <w:position w:val="-2"/>
        </w:rPr>
        <w:t>a</w:t>
      </w:r>
      <w:r>
        <w:rPr>
          <w:spacing w:val="20"/>
        </w:rPr>
        <w:t>)  预处理</w:t>
      </w:r>
      <w:r>
        <w:rPr>
          <w:spacing w:val="-8"/>
        </w:rPr>
        <w:t xml:space="preserve"> </w:t>
      </w:r>
      <w:r>
        <w:rPr>
          <w:spacing w:val="20"/>
        </w:rPr>
        <w:t>:  将眼压计与标准模拟人眼同时放入温</w:t>
      </w:r>
      <w:r>
        <w:rPr>
          <w:spacing w:val="19"/>
        </w:rPr>
        <w:t>湿度试验箱的工作位置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3"/>
        </w:rPr>
        <w:t xml:space="preserve">  </w:t>
      </w:r>
      <w:r>
        <w:rPr>
          <w:spacing w:val="19"/>
        </w:rPr>
        <w:t>且处于</w:t>
      </w:r>
      <w:r>
        <w:rPr>
          <w:spacing w:val="1"/>
        </w:rPr>
        <w:t xml:space="preserve"> </w:t>
      </w:r>
      <w:r>
        <w:rPr>
          <w:spacing w:val="18"/>
        </w:rPr>
        <w:t>10.1规定的条件下</w:t>
      </w:r>
      <w:r>
        <w:rPr>
          <w:spacing w:val="8"/>
        </w:rPr>
        <w:t xml:space="preserve"> </w:t>
      </w:r>
      <w:r>
        <w:rPr>
          <w:spacing w:val="18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8"/>
        </w:rPr>
        <w:t>使之达到温度平衡</w:t>
      </w:r>
      <w:r>
        <w:rPr>
          <w:spacing w:val="-10"/>
        </w:rPr>
        <w:t xml:space="preserve"> </w:t>
      </w:r>
      <w:r>
        <w:rPr>
          <w:spacing w:val="18"/>
          <w:position w:val="1"/>
        </w:rPr>
        <w:t>;</w:t>
      </w:r>
    </w:p>
    <w:p>
      <w:pPr>
        <w:pStyle w:val="BodyText"/>
        <w:spacing w:before="73" w:line="203" w:lineRule="auto"/>
        <w:ind w:left="16" w:right="23" w:firstLine="478"/>
      </w:pPr>
      <w:r>
        <w:rPr>
          <w:spacing w:val="15"/>
        </w:rPr>
        <w:t>b)  以平均速率为</w:t>
      </w:r>
      <w:r>
        <w:rPr>
          <w:spacing w:val="42"/>
          <w:w w:val="101"/>
        </w:rPr>
        <w:t xml:space="preserve"> </w:t>
      </w:r>
      <w:r>
        <w:rPr>
          <w:spacing w:val="15"/>
        </w:rPr>
        <w:t>0.3 ℃/</w:t>
      </w:r>
      <w:r>
        <w:t>min</w:t>
      </w:r>
      <w:r>
        <w:rPr>
          <w:spacing w:val="15"/>
        </w:rPr>
        <w:t>~1 ℃/</w:t>
      </w:r>
      <w:r>
        <w:t>min</w:t>
      </w:r>
      <w:r>
        <w:rPr>
          <w:spacing w:val="15"/>
        </w:rPr>
        <w:t>的温度变化将</w:t>
      </w:r>
      <w:r>
        <w:rPr>
          <w:spacing w:val="-35"/>
        </w:rPr>
        <w:t xml:space="preserve"> </w:t>
      </w:r>
      <w:r>
        <w:rPr>
          <w:spacing w:val="15"/>
        </w:rPr>
        <w:t>试</w:t>
      </w:r>
      <w:r>
        <w:rPr>
          <w:spacing w:val="-30"/>
        </w:rPr>
        <w:t xml:space="preserve"> </w:t>
      </w:r>
      <w:r>
        <w:rPr>
          <w:spacing w:val="15"/>
        </w:rPr>
        <w:t>验</w:t>
      </w:r>
      <w:r>
        <w:rPr>
          <w:spacing w:val="-31"/>
        </w:rPr>
        <w:t xml:space="preserve"> </w:t>
      </w:r>
      <w:r>
        <w:rPr>
          <w:spacing w:val="15"/>
        </w:rPr>
        <w:t>箱</w:t>
      </w:r>
      <w:r>
        <w:rPr>
          <w:spacing w:val="-28"/>
        </w:rPr>
        <w:t xml:space="preserve"> </w:t>
      </w:r>
      <w:r>
        <w:rPr>
          <w:spacing w:val="15"/>
        </w:rPr>
        <w:t>升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27"/>
        </w:rPr>
        <w:t xml:space="preserve"> </w:t>
      </w:r>
      <w:r>
        <w:rPr>
          <w:spacing w:val="15"/>
        </w:rPr>
        <w:t>至</w:t>
      </w:r>
      <w:r>
        <w:rPr>
          <w:spacing w:val="-31"/>
        </w:rPr>
        <w:t xml:space="preserve"> </w:t>
      </w:r>
      <w:r>
        <w:rPr>
          <w:spacing w:val="15"/>
        </w:rPr>
        <w:t>规</w:t>
      </w:r>
      <w:r>
        <w:rPr>
          <w:spacing w:val="-32"/>
        </w:rPr>
        <w:t xml:space="preserve"> </w:t>
      </w:r>
      <w:r>
        <w:rPr>
          <w:spacing w:val="15"/>
        </w:rPr>
        <w:t>定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32"/>
        </w:rPr>
        <w:t xml:space="preserve"> </w:t>
      </w:r>
      <w:r>
        <w:rPr>
          <w:spacing w:val="15"/>
        </w:rPr>
        <w:t>度</w:t>
      </w:r>
      <w:r>
        <w:rPr>
          <w:spacing w:val="-33"/>
        </w:rPr>
        <w:t xml:space="preserve"> </w:t>
      </w:r>
      <w:r>
        <w:rPr>
          <w:spacing w:val="15"/>
        </w:rPr>
        <w:t>值</w:t>
      </w:r>
      <w:r>
        <w:t xml:space="preserve"> </w:t>
      </w:r>
      <w:r>
        <w:rPr>
          <w:spacing w:val="19"/>
          <w:position w:val="-2"/>
        </w:rPr>
        <w:t>30</w:t>
      </w:r>
      <w:r>
        <w:rPr>
          <w:spacing w:val="-6"/>
          <w:position w:val="-2"/>
        </w:rPr>
        <w:t xml:space="preserve"> </w:t>
      </w:r>
      <w:r>
        <w:rPr>
          <w:spacing w:val="19"/>
          <w:position w:val="-2"/>
        </w:rPr>
        <w:t>℃</w:t>
      </w:r>
      <w:r>
        <w:rPr>
          <w:spacing w:val="-10"/>
          <w:position w:val="-2"/>
        </w:rPr>
        <w:t xml:space="preserve"> </w:t>
      </w:r>
      <w:r>
        <w:rPr>
          <w:spacing w:val="19"/>
          <w:position w:val="1"/>
        </w:rPr>
        <w:t>,</w:t>
      </w:r>
      <w:r>
        <w:rPr>
          <w:spacing w:val="26"/>
          <w:position w:val="1"/>
        </w:rPr>
        <w:t xml:space="preserve"> </w:t>
      </w:r>
      <w:r>
        <w:rPr>
          <w:spacing w:val="19"/>
        </w:rPr>
        <w:t>试验的持续时间只需要保持到仪器达到温度稳定即可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9"/>
        </w:rPr>
        <w:t>但不得少于</w:t>
      </w:r>
      <w:r>
        <w:rPr>
          <w:spacing w:val="25"/>
          <w:w w:val="101"/>
        </w:rPr>
        <w:t xml:space="preserve"> </w:t>
      </w:r>
      <w:r>
        <w:rPr>
          <w:spacing w:val="19"/>
        </w:rPr>
        <w:t>1h;</w:t>
      </w:r>
    </w:p>
    <w:p>
      <w:pPr>
        <w:pStyle w:val="BodyText"/>
        <w:spacing w:before="53" w:line="197" w:lineRule="auto"/>
        <w:ind w:left="11" w:right="9" w:firstLine="487"/>
      </w:pPr>
      <w:r>
        <w:rPr>
          <w:spacing w:val="21"/>
          <w:position w:val="-2"/>
        </w:rPr>
        <w:t>c</w:t>
      </w:r>
      <w:r>
        <w:rPr>
          <w:spacing w:val="21"/>
        </w:rPr>
        <w:t>)  试验持续时间到达后</w:t>
      </w:r>
      <w:r>
        <w:rPr>
          <w:spacing w:val="-10"/>
        </w:rPr>
        <w:t xml:space="preserve"> </w:t>
      </w:r>
      <w:r>
        <w:rPr>
          <w:spacing w:val="21"/>
        </w:rPr>
        <w:t>,</w:t>
      </w:r>
      <w:r>
        <w:rPr>
          <w:spacing w:val="2"/>
        </w:rPr>
        <w:t xml:space="preserve">  </w:t>
      </w:r>
      <w:r>
        <w:rPr>
          <w:spacing w:val="21"/>
        </w:rPr>
        <w:t>将眼压计与标准模拟人眼均通电</w:t>
      </w:r>
      <w:r>
        <w:rPr>
          <w:spacing w:val="-9"/>
        </w:rPr>
        <w:t xml:space="preserve"> </w:t>
      </w:r>
      <w:r>
        <w:rPr>
          <w:spacing w:val="21"/>
        </w:rPr>
        <w:t>,</w:t>
      </w:r>
      <w:r>
        <w:rPr>
          <w:spacing w:val="3"/>
        </w:rPr>
        <w:t xml:space="preserve">  </w:t>
      </w:r>
      <w:r>
        <w:rPr>
          <w:spacing w:val="21"/>
        </w:rPr>
        <w:t>并使之处</w:t>
      </w:r>
      <w:r>
        <w:rPr>
          <w:spacing w:val="20"/>
        </w:rPr>
        <w:t>于正常工作</w:t>
      </w:r>
      <w:r>
        <w:t xml:space="preserve"> </w:t>
      </w:r>
      <w:r>
        <w:rPr>
          <w:spacing w:val="18"/>
        </w:rPr>
        <w:t>状态</w:t>
      </w:r>
      <w:r>
        <w:rPr>
          <w:spacing w:val="5"/>
        </w:rPr>
        <w:t xml:space="preserve"> </w:t>
      </w:r>
      <w:r>
        <w:rPr>
          <w:spacing w:val="18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18"/>
        </w:rPr>
        <w:t>分别按</w:t>
      </w:r>
      <w:r>
        <w:rPr>
          <w:spacing w:val="25"/>
          <w:w w:val="101"/>
        </w:rPr>
        <w:t xml:space="preserve"> </w:t>
      </w:r>
      <w:r>
        <w:rPr>
          <w:spacing w:val="18"/>
        </w:rPr>
        <w:t>10.3和</w:t>
      </w:r>
      <w:r>
        <w:rPr>
          <w:spacing w:val="24"/>
          <w:w w:val="101"/>
        </w:rPr>
        <w:t xml:space="preserve"> </w:t>
      </w:r>
      <w:r>
        <w:rPr>
          <w:spacing w:val="18"/>
        </w:rPr>
        <w:t>10.4中的试验程序对眼压计的示值误差和重复性进行试验</w:t>
      </w:r>
      <w:r>
        <w:rPr>
          <w:spacing w:val="-31"/>
        </w:rPr>
        <w:t xml:space="preserve"> </w:t>
      </w:r>
      <w:r>
        <w:rPr>
          <w:spacing w:val="18"/>
          <w:position w:val="1"/>
        </w:rPr>
        <w:t>。</w:t>
      </w:r>
    </w:p>
    <w:p>
      <w:pPr>
        <w:pStyle w:val="BodyText"/>
        <w:spacing w:before="73" w:line="197" w:lineRule="auto"/>
        <w:ind w:left="30" w:right="9" w:firstLine="466"/>
      </w:pPr>
      <w:r>
        <w:rPr>
          <w:spacing w:val="21"/>
        </w:rPr>
        <w:t>d)  试验结束后</w:t>
      </w:r>
      <w:r>
        <w:rPr>
          <w:spacing w:val="-10"/>
        </w:rPr>
        <w:t xml:space="preserve"> </w:t>
      </w:r>
      <w:r>
        <w:rPr>
          <w:spacing w:val="21"/>
          <w:position w:val="1"/>
        </w:rPr>
        <w:t>,</w:t>
      </w:r>
      <w:r>
        <w:rPr>
          <w:position w:val="1"/>
        </w:rPr>
        <w:t xml:space="preserve">  </w:t>
      </w:r>
      <w:r>
        <w:rPr>
          <w:spacing w:val="21"/>
        </w:rPr>
        <w:t>试验箱的温度以 0.3</w:t>
      </w:r>
      <w:r>
        <w:rPr>
          <w:spacing w:val="-9"/>
        </w:rPr>
        <w:t xml:space="preserve"> </w:t>
      </w:r>
      <w:r>
        <w:rPr>
          <w:spacing w:val="21"/>
        </w:rPr>
        <w:t>℃/</w:t>
      </w:r>
      <w:r>
        <w:t>min</w:t>
      </w:r>
      <w:r>
        <w:rPr>
          <w:spacing w:val="21"/>
        </w:rPr>
        <w:t>~1</w:t>
      </w:r>
      <w:r>
        <w:rPr>
          <w:spacing w:val="-10"/>
        </w:rPr>
        <w:t xml:space="preserve"> </w:t>
      </w:r>
      <w:r>
        <w:rPr>
          <w:spacing w:val="21"/>
        </w:rPr>
        <w:t>℃</w:t>
      </w:r>
      <w:r>
        <w:rPr>
          <w:spacing w:val="20"/>
        </w:rPr>
        <w:t>/</w:t>
      </w:r>
      <w:r>
        <w:t>min</w:t>
      </w:r>
      <w:r>
        <w:rPr>
          <w:spacing w:val="20"/>
        </w:rPr>
        <w:t>的变化速率降温至预处理</w:t>
      </w:r>
      <w:r>
        <w:t xml:space="preserve"> </w:t>
      </w:r>
      <w:r>
        <w:rPr>
          <w:spacing w:val="19"/>
        </w:rPr>
        <w:t>的环境温度</w:t>
      </w:r>
      <w:r>
        <w:rPr>
          <w:spacing w:val="7"/>
        </w:rPr>
        <w:t xml:space="preserve"> </w:t>
      </w:r>
      <w:r>
        <w:rPr>
          <w:spacing w:val="19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19"/>
        </w:rPr>
        <w:t>达到温度后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64"/>
          <w:w w:val="101"/>
          <w:position w:val="1"/>
        </w:rPr>
        <w:t xml:space="preserve"> </w:t>
      </w:r>
      <w:r>
        <w:rPr>
          <w:spacing w:val="19"/>
          <w:position w:val="-1"/>
        </w:rPr>
        <w:t>恢复 1h~2h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取出仪器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75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数据处理</w:t>
      </w:r>
    </w:p>
    <w:p>
      <w:pPr>
        <w:spacing w:line="179" w:lineRule="auto"/>
        <w:sectPr>
          <w:headerReference w:type="default" r:id="rId32"/>
          <w:footerReference w:type="default" r:id="rId33"/>
          <w:type w:val="nextPage"/>
          <w:pgSz w:w="11906" w:h="16838"/>
          <w:pgMar w:top="1506" w:right="1380" w:bottom="1353" w:left="1380" w:header="1208" w:footer="1132" w:gutter="0"/>
          <w:pgNumType w:start="14"/>
          <w:cols w:space="708"/>
          <w:titlePg w:val="0"/>
        </w:sectPr>
      </w:pPr>
    </w:p>
    <w:p>
      <w:pPr>
        <w:pStyle w:val="BodyText"/>
        <w:spacing w:before="236" w:line="222" w:lineRule="auto"/>
        <w:ind w:left="514"/>
      </w:pPr>
      <w:r>
        <w:rPr>
          <w:spacing w:val="16"/>
        </w:rPr>
        <w:t>同</w:t>
      </w:r>
      <w:r>
        <w:rPr>
          <w:spacing w:val="27"/>
        </w:rPr>
        <w:t xml:space="preserve"> </w:t>
      </w:r>
      <w:r>
        <w:rPr>
          <w:spacing w:val="16"/>
        </w:rPr>
        <w:t>10.3和</w:t>
      </w:r>
      <w:r>
        <w:rPr>
          <w:spacing w:val="24"/>
        </w:rPr>
        <w:t xml:space="preserve"> </w:t>
      </w:r>
      <w:r>
        <w:rPr>
          <w:spacing w:val="16"/>
        </w:rPr>
        <w:t>10.4中的数据处理方法</w:t>
      </w:r>
      <w:r>
        <w:rPr>
          <w:spacing w:val="-31"/>
        </w:rPr>
        <w:t xml:space="preserve"> </w:t>
      </w:r>
      <w:r>
        <w:rPr>
          <w:spacing w:val="16"/>
          <w:position w:val="1"/>
        </w:rPr>
        <w:t>。</w:t>
      </w:r>
    </w:p>
    <w:p>
      <w:pPr>
        <w:pStyle w:val="BodyText"/>
        <w:spacing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合格判据</w:t>
      </w:r>
    </w:p>
    <w:p>
      <w:pPr>
        <w:pStyle w:val="BodyText"/>
        <w:spacing w:before="74" w:line="217" w:lineRule="auto"/>
        <w:ind w:left="492"/>
      </w:pPr>
      <w:r>
        <w:rPr>
          <w:spacing w:val="18"/>
        </w:rPr>
        <w:t>其结果分别符合 6.1</w:t>
      </w:r>
      <w:r>
        <w:rPr>
          <w:spacing w:val="18"/>
          <w:position w:val="1"/>
        </w:rPr>
        <w:t>、</w:t>
      </w:r>
      <w:r>
        <w:rPr>
          <w:spacing w:val="18"/>
        </w:rPr>
        <w:t>6.2的要求即为合格</w:t>
      </w:r>
      <w:r>
        <w:rPr>
          <w:spacing w:val="-11"/>
        </w:rPr>
        <w:t xml:space="preserve"> </w:t>
      </w:r>
      <w:r>
        <w:rPr>
          <w:spacing w:val="18"/>
          <w:position w:val="1"/>
        </w:rPr>
        <w:t xml:space="preserve">,  </w:t>
      </w:r>
      <w:r>
        <w:rPr>
          <w:spacing w:val="17"/>
        </w:rPr>
        <w:t>否则为不合格</w:t>
      </w:r>
      <w:r>
        <w:rPr>
          <w:spacing w:val="-30"/>
        </w:rPr>
        <w:t xml:space="preserve"> </w:t>
      </w:r>
      <w:r>
        <w:rPr>
          <w:spacing w:val="17"/>
          <w:position w:val="1"/>
        </w:rPr>
        <w:t>。</w:t>
      </w:r>
    </w:p>
    <w:p>
      <w:pPr>
        <w:pStyle w:val="BodyText"/>
        <w:spacing w:line="211" w:lineRule="auto"/>
        <w:ind w:left="19"/>
      </w:pPr>
      <w:r>
        <w:rPr>
          <w:spacing w:val="17"/>
          <w:position w:val="-2"/>
        </w:rPr>
        <w:t>10.7</w:t>
      </w:r>
      <w:r>
        <w:rPr>
          <w:spacing w:val="5"/>
          <w:position w:val="-2"/>
        </w:rPr>
        <w:t xml:space="preserve">   </w:t>
      </w:r>
      <w:r>
        <w:rPr>
          <w:spacing w:val="17"/>
        </w:rPr>
        <w:t>额定工作湿热试验</w:t>
      </w:r>
    </w:p>
    <w:p>
      <w:pPr>
        <w:pStyle w:val="BodyText"/>
        <w:spacing w:before="22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试验目的</w:t>
      </w:r>
    </w:p>
    <w:p>
      <w:pPr>
        <w:pStyle w:val="BodyText"/>
        <w:spacing w:before="65" w:line="206" w:lineRule="auto"/>
        <w:ind w:left="489" w:right="44" w:firstLine="1"/>
      </w:pPr>
      <w:r>
        <w:rPr>
          <w:spacing w:val="19"/>
        </w:rPr>
        <w:t xml:space="preserve">试验的目的是检验眼压计在额定工作湿热试验环境条件下是否符合 </w:t>
      </w:r>
      <w:r>
        <w:rPr>
          <w:spacing w:val="19"/>
          <w:position w:val="-1"/>
        </w:rPr>
        <w:t>7.4.3的要求</w:t>
      </w:r>
      <w:r>
        <w:rPr>
          <w:spacing w:val="-16"/>
          <w:position w:val="-1"/>
        </w:rPr>
        <w:t xml:space="preserve"> </w:t>
      </w:r>
      <w:r>
        <w:rPr>
          <w:spacing w:val="19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3" w:line="200" w:lineRule="auto"/>
        <w:ind w:left="30" w:right="9" w:firstLine="462"/>
      </w:pPr>
      <w:r>
        <w:rPr>
          <w:spacing w:val="15"/>
        </w:rPr>
        <w:t>本试验环境温度条件为 30</w:t>
      </w:r>
      <w:r>
        <w:rPr>
          <w:spacing w:val="-18"/>
        </w:rPr>
        <w:t xml:space="preserve"> </w:t>
      </w:r>
      <w:r>
        <w:rPr>
          <w:spacing w:val="15"/>
        </w:rPr>
        <w:t>℃</w:t>
      </w:r>
      <w:r>
        <w:rPr>
          <w:spacing w:val="-11"/>
        </w:rPr>
        <w:t xml:space="preserve"> </w:t>
      </w:r>
      <w:r>
        <w:rPr>
          <w:spacing w:val="15"/>
          <w:position w:val="1"/>
        </w:rPr>
        <w:t xml:space="preserve">,  </w:t>
      </w:r>
      <w:r>
        <w:rPr>
          <w:spacing w:val="15"/>
        </w:rPr>
        <w:t xml:space="preserve">相对湿度为  </w:t>
      </w:r>
      <w:r>
        <w:rPr>
          <w:spacing w:val="15"/>
          <w:position w:val="-1"/>
        </w:rPr>
        <w:t>(70±3)</w:t>
      </w:r>
      <w:r>
        <w:rPr>
          <w:spacing w:val="-11"/>
          <w:position w:val="-1"/>
        </w:rPr>
        <w:t xml:space="preserve"> </w:t>
      </w:r>
      <w:r>
        <w:rPr>
          <w:spacing w:val="15"/>
          <w:position w:val="-1"/>
        </w:rPr>
        <w:t>%</w:t>
      </w:r>
      <w:r>
        <w:rPr>
          <w:spacing w:val="-17"/>
          <w:position w:val="-1"/>
        </w:rPr>
        <w:t xml:space="preserve"> </w:t>
      </w:r>
      <w:r>
        <w:rPr>
          <w:spacing w:val="15"/>
          <w:position w:val="1"/>
        </w:rPr>
        <w:t xml:space="preserve">,  </w:t>
      </w:r>
      <w:r>
        <w:rPr>
          <w:spacing w:val="15"/>
        </w:rPr>
        <w:t>其余试验条件同 10.1规定</w:t>
      </w:r>
      <w:r>
        <w:t xml:space="preserve"> </w:t>
      </w:r>
      <w:r>
        <w:rPr>
          <w:spacing w:val="5"/>
        </w:rPr>
        <w:t>的条件</w:t>
      </w:r>
      <w:r>
        <w:rPr>
          <w:spacing w:val="-31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74"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4" w:line="217" w:lineRule="auto"/>
        <w:ind w:left="495"/>
      </w:pPr>
      <w:r>
        <w:rPr>
          <w:spacing w:val="17"/>
          <w:position w:val="-2"/>
        </w:rPr>
        <w:t>a</w:t>
      </w:r>
      <w:r>
        <w:rPr>
          <w:spacing w:val="17"/>
        </w:rPr>
        <w:t>)  已完成溯源的满足表</w:t>
      </w:r>
      <w:r>
        <w:rPr>
          <w:spacing w:val="35"/>
        </w:rPr>
        <w:t xml:space="preserve"> </w:t>
      </w:r>
      <w:r>
        <w:rPr>
          <w:spacing w:val="17"/>
        </w:rPr>
        <w:t>3技术指标的标准模拟人眼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line="177" w:lineRule="auto"/>
        <w:ind w:left="494"/>
      </w:pPr>
      <w:r>
        <w:rPr>
          <w:spacing w:val="17"/>
        </w:rPr>
        <w:t>b)  已完成溯源的满足表</w:t>
      </w:r>
      <w:r>
        <w:rPr>
          <w:spacing w:val="21"/>
        </w:rPr>
        <w:t xml:space="preserve"> </w:t>
      </w:r>
      <w:r>
        <w:rPr>
          <w:spacing w:val="17"/>
        </w:rPr>
        <w:t>3技术指标的温湿度</w:t>
      </w:r>
      <w:r>
        <w:rPr>
          <w:spacing w:val="16"/>
        </w:rPr>
        <w:t>试验箱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82"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6" w:line="196" w:lineRule="auto"/>
        <w:ind w:left="19" w:right="9" w:firstLine="476"/>
      </w:pPr>
      <w:r>
        <w:rPr>
          <w:spacing w:val="20"/>
          <w:position w:val="-2"/>
        </w:rPr>
        <w:t>a</w:t>
      </w:r>
      <w:r>
        <w:rPr>
          <w:spacing w:val="20"/>
        </w:rPr>
        <w:t>)  预处理</w:t>
      </w:r>
      <w:r>
        <w:rPr>
          <w:spacing w:val="-8"/>
        </w:rPr>
        <w:t xml:space="preserve"> </w:t>
      </w:r>
      <w:r>
        <w:rPr>
          <w:spacing w:val="20"/>
        </w:rPr>
        <w:t>:  将眼压计与标准模拟人眼同时放入温</w:t>
      </w:r>
      <w:r>
        <w:rPr>
          <w:spacing w:val="19"/>
        </w:rPr>
        <w:t>湿度试验箱的工作位置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3"/>
        </w:rPr>
        <w:t xml:space="preserve">  </w:t>
      </w:r>
      <w:r>
        <w:rPr>
          <w:spacing w:val="19"/>
        </w:rPr>
        <w:t>且处于</w:t>
      </w:r>
      <w:r>
        <w:rPr>
          <w:spacing w:val="1"/>
        </w:rPr>
        <w:t xml:space="preserve"> </w:t>
      </w:r>
      <w:r>
        <w:rPr>
          <w:spacing w:val="17"/>
        </w:rPr>
        <w:t>10.1规定的条件下</w:t>
      </w:r>
      <w:r>
        <w:rPr>
          <w:spacing w:val="-5"/>
        </w:rPr>
        <w:t xml:space="preserve"> </w:t>
      </w:r>
      <w:r>
        <w:rPr>
          <w:spacing w:val="17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7"/>
        </w:rPr>
        <w:t>使之达到温度</w:t>
      </w:r>
      <w:r>
        <w:rPr>
          <w:spacing w:val="-20"/>
        </w:rPr>
        <w:t xml:space="preserve"> </w:t>
      </w:r>
      <w:r>
        <w:rPr>
          <w:spacing w:val="17"/>
          <w:position w:val="1"/>
        </w:rPr>
        <w:t>、</w:t>
      </w:r>
      <w:r>
        <w:rPr>
          <w:spacing w:val="17"/>
        </w:rPr>
        <w:t>湿度平衡</w:t>
      </w:r>
      <w:r>
        <w:rPr>
          <w:spacing w:val="-11"/>
        </w:rPr>
        <w:t xml:space="preserve"> </w:t>
      </w:r>
      <w:r>
        <w:rPr>
          <w:spacing w:val="17"/>
          <w:position w:val="1"/>
        </w:rPr>
        <w:t>;</w:t>
      </w:r>
    </w:p>
    <w:p>
      <w:pPr>
        <w:pStyle w:val="BodyText"/>
        <w:spacing w:before="75" w:line="207" w:lineRule="auto"/>
        <w:ind w:left="16" w:right="8" w:firstLine="478"/>
      </w:pPr>
      <w:r>
        <w:rPr>
          <w:spacing w:val="15"/>
        </w:rPr>
        <w:t>b)  以平均速率为</w:t>
      </w:r>
      <w:r>
        <w:rPr>
          <w:spacing w:val="42"/>
          <w:w w:val="101"/>
        </w:rPr>
        <w:t xml:space="preserve"> </w:t>
      </w:r>
      <w:r>
        <w:rPr>
          <w:spacing w:val="15"/>
        </w:rPr>
        <w:t>0.3 ℃/</w:t>
      </w:r>
      <w:r>
        <w:t>min</w:t>
      </w:r>
      <w:r>
        <w:rPr>
          <w:spacing w:val="15"/>
        </w:rPr>
        <w:t>~1 ℃/</w:t>
      </w:r>
      <w:r>
        <w:t>min</w:t>
      </w:r>
      <w:r>
        <w:rPr>
          <w:spacing w:val="15"/>
        </w:rPr>
        <w:t>的温度变化将</w:t>
      </w:r>
      <w:r>
        <w:rPr>
          <w:spacing w:val="-35"/>
        </w:rPr>
        <w:t xml:space="preserve"> </w:t>
      </w:r>
      <w:r>
        <w:rPr>
          <w:spacing w:val="15"/>
        </w:rPr>
        <w:t>试</w:t>
      </w:r>
      <w:r>
        <w:rPr>
          <w:spacing w:val="-30"/>
        </w:rPr>
        <w:t xml:space="preserve"> </w:t>
      </w:r>
      <w:r>
        <w:rPr>
          <w:spacing w:val="15"/>
        </w:rPr>
        <w:t>验</w:t>
      </w:r>
      <w:r>
        <w:rPr>
          <w:spacing w:val="-31"/>
        </w:rPr>
        <w:t xml:space="preserve"> </w:t>
      </w:r>
      <w:r>
        <w:rPr>
          <w:spacing w:val="15"/>
        </w:rPr>
        <w:t>箱</w:t>
      </w:r>
      <w:r>
        <w:rPr>
          <w:spacing w:val="-28"/>
        </w:rPr>
        <w:t xml:space="preserve"> </w:t>
      </w:r>
      <w:r>
        <w:rPr>
          <w:spacing w:val="15"/>
        </w:rPr>
        <w:t>升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27"/>
        </w:rPr>
        <w:t xml:space="preserve"> </w:t>
      </w:r>
      <w:r>
        <w:rPr>
          <w:spacing w:val="15"/>
        </w:rPr>
        <w:t>至</w:t>
      </w:r>
      <w:r>
        <w:rPr>
          <w:spacing w:val="-31"/>
        </w:rPr>
        <w:t xml:space="preserve"> </w:t>
      </w:r>
      <w:r>
        <w:rPr>
          <w:spacing w:val="15"/>
        </w:rPr>
        <w:t>规</w:t>
      </w:r>
      <w:r>
        <w:rPr>
          <w:spacing w:val="-32"/>
        </w:rPr>
        <w:t xml:space="preserve"> </w:t>
      </w:r>
      <w:r>
        <w:rPr>
          <w:spacing w:val="15"/>
        </w:rPr>
        <w:t>定</w:t>
      </w:r>
      <w:r>
        <w:rPr>
          <w:spacing w:val="-28"/>
        </w:rPr>
        <w:t xml:space="preserve"> </w:t>
      </w:r>
      <w:r>
        <w:rPr>
          <w:spacing w:val="15"/>
        </w:rPr>
        <w:t>温</w:t>
      </w:r>
      <w:r>
        <w:rPr>
          <w:spacing w:val="-32"/>
        </w:rPr>
        <w:t xml:space="preserve"> </w:t>
      </w:r>
      <w:r>
        <w:rPr>
          <w:spacing w:val="15"/>
        </w:rPr>
        <w:t>度</w:t>
      </w:r>
      <w:r>
        <w:rPr>
          <w:spacing w:val="-33"/>
        </w:rPr>
        <w:t xml:space="preserve"> </w:t>
      </w:r>
      <w:r>
        <w:rPr>
          <w:spacing w:val="15"/>
        </w:rPr>
        <w:t>值</w:t>
      </w:r>
      <w:r>
        <w:t xml:space="preserve"> </w:t>
      </w:r>
      <w:r>
        <w:rPr>
          <w:spacing w:val="22"/>
          <w:position w:val="-2"/>
        </w:rPr>
        <w:t>30</w:t>
      </w:r>
      <w:r>
        <w:rPr>
          <w:spacing w:val="-10"/>
          <w:position w:val="-2"/>
        </w:rPr>
        <w:t xml:space="preserve"> </w:t>
      </w:r>
      <w:r>
        <w:rPr>
          <w:spacing w:val="22"/>
          <w:position w:val="-2"/>
        </w:rPr>
        <w:t>℃;</w:t>
      </w:r>
      <w:r>
        <w:rPr>
          <w:spacing w:val="32"/>
          <w:position w:val="-2"/>
        </w:rPr>
        <w:t xml:space="preserve"> </w:t>
      </w:r>
      <w:r>
        <w:rPr>
          <w:spacing w:val="22"/>
        </w:rPr>
        <w:t>接着</w:t>
      </w:r>
      <w:r>
        <w:rPr>
          <w:spacing w:val="-10"/>
        </w:rPr>
        <w:t xml:space="preserve"> </w:t>
      </w:r>
      <w:r>
        <w:rPr>
          <w:spacing w:val="22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22"/>
        </w:rPr>
        <w:t xml:space="preserve">再将相对湿度加湿至  </w:t>
      </w:r>
      <w:r>
        <w:rPr>
          <w:spacing w:val="22"/>
          <w:position w:val="-1"/>
        </w:rPr>
        <w:t>(70±</w:t>
      </w:r>
      <w:r>
        <w:rPr>
          <w:spacing w:val="21"/>
          <w:position w:val="-1"/>
        </w:rPr>
        <w:t>3)</w:t>
      </w:r>
      <w:r>
        <w:rPr>
          <w:spacing w:val="-11"/>
          <w:position w:val="-1"/>
        </w:rPr>
        <w:t xml:space="preserve"> </w:t>
      </w:r>
      <w:r>
        <w:rPr>
          <w:spacing w:val="21"/>
          <w:position w:val="-1"/>
        </w:rPr>
        <w:t>%</w:t>
      </w:r>
      <w:r>
        <w:rPr>
          <w:spacing w:val="-17"/>
          <w:position w:val="-1"/>
        </w:rPr>
        <w:t xml:space="preserve"> </w:t>
      </w:r>
      <w:r>
        <w:rPr>
          <w:spacing w:val="21"/>
          <w:position w:val="1"/>
        </w:rPr>
        <w:t xml:space="preserve">,  </w:t>
      </w:r>
      <w:r>
        <w:rPr>
          <w:spacing w:val="21"/>
        </w:rPr>
        <w:t>试验的持续时间只需要保持到仪器达</w:t>
      </w:r>
      <w:r>
        <w:t xml:space="preserve"> </w:t>
      </w:r>
      <w:r>
        <w:rPr>
          <w:spacing w:val="18"/>
        </w:rPr>
        <w:t>到温度</w:t>
      </w:r>
      <w:r>
        <w:rPr>
          <w:spacing w:val="-9"/>
        </w:rPr>
        <w:t xml:space="preserve"> </w:t>
      </w:r>
      <w:r>
        <w:rPr>
          <w:spacing w:val="18"/>
        </w:rPr>
        <w:t>、湿度稳定即可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但不得少于 4h;</w:t>
      </w:r>
    </w:p>
    <w:p>
      <w:pPr>
        <w:pStyle w:val="BodyText"/>
        <w:spacing w:before="74" w:line="197" w:lineRule="auto"/>
        <w:ind w:left="11" w:right="9" w:firstLine="487"/>
      </w:pPr>
      <w:r>
        <w:rPr>
          <w:spacing w:val="21"/>
          <w:position w:val="-2"/>
        </w:rPr>
        <w:t>c</w:t>
      </w:r>
      <w:r>
        <w:rPr>
          <w:spacing w:val="21"/>
        </w:rPr>
        <w:t>)  试验持续时间到达后</w:t>
      </w:r>
      <w:r>
        <w:rPr>
          <w:spacing w:val="-10"/>
        </w:rPr>
        <w:t xml:space="preserve"> </w:t>
      </w:r>
      <w:r>
        <w:rPr>
          <w:spacing w:val="21"/>
        </w:rPr>
        <w:t>,</w:t>
      </w:r>
      <w:r>
        <w:rPr>
          <w:spacing w:val="2"/>
        </w:rPr>
        <w:t xml:space="preserve">  </w:t>
      </w:r>
      <w:r>
        <w:rPr>
          <w:spacing w:val="21"/>
        </w:rPr>
        <w:t>将眼压计与标准模拟人眼均通电</w:t>
      </w:r>
      <w:r>
        <w:rPr>
          <w:spacing w:val="-9"/>
        </w:rPr>
        <w:t xml:space="preserve"> </w:t>
      </w:r>
      <w:r>
        <w:rPr>
          <w:spacing w:val="21"/>
        </w:rPr>
        <w:t>,</w:t>
      </w:r>
      <w:r>
        <w:rPr>
          <w:spacing w:val="3"/>
        </w:rPr>
        <w:t xml:space="preserve">  </w:t>
      </w:r>
      <w:r>
        <w:rPr>
          <w:spacing w:val="21"/>
        </w:rPr>
        <w:t>并使之处</w:t>
      </w:r>
      <w:r>
        <w:rPr>
          <w:spacing w:val="20"/>
        </w:rPr>
        <w:t>于正常工作</w:t>
      </w:r>
      <w:r>
        <w:t xml:space="preserve"> </w:t>
      </w:r>
      <w:r>
        <w:rPr>
          <w:spacing w:val="18"/>
        </w:rPr>
        <w:t>状态</w:t>
      </w:r>
      <w:r>
        <w:rPr>
          <w:spacing w:val="5"/>
        </w:rPr>
        <w:t xml:space="preserve"> </w:t>
      </w:r>
      <w:r>
        <w:rPr>
          <w:spacing w:val="18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18"/>
        </w:rPr>
        <w:t>分别按</w:t>
      </w:r>
      <w:r>
        <w:rPr>
          <w:spacing w:val="25"/>
          <w:w w:val="101"/>
        </w:rPr>
        <w:t xml:space="preserve"> </w:t>
      </w:r>
      <w:r>
        <w:rPr>
          <w:spacing w:val="18"/>
        </w:rPr>
        <w:t>10.3和</w:t>
      </w:r>
      <w:r>
        <w:rPr>
          <w:spacing w:val="24"/>
          <w:w w:val="101"/>
        </w:rPr>
        <w:t xml:space="preserve"> </w:t>
      </w:r>
      <w:r>
        <w:rPr>
          <w:spacing w:val="18"/>
        </w:rPr>
        <w:t>10.4中的试验程序对眼压计的示值误差和重复性进行试验</w:t>
      </w:r>
      <w:r>
        <w:rPr>
          <w:spacing w:val="-31"/>
        </w:rPr>
        <w:t xml:space="preserve"> </w:t>
      </w:r>
      <w:r>
        <w:rPr>
          <w:spacing w:val="18"/>
          <w:position w:val="1"/>
        </w:rPr>
        <w:t>。</w:t>
      </w:r>
    </w:p>
    <w:p>
      <w:pPr>
        <w:pStyle w:val="BodyText"/>
        <w:spacing w:before="76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数据处理</w:t>
      </w:r>
    </w:p>
    <w:p>
      <w:pPr>
        <w:pStyle w:val="BodyText"/>
        <w:spacing w:before="80" w:line="222" w:lineRule="auto"/>
        <w:ind w:left="514"/>
      </w:pPr>
      <w:r>
        <w:rPr>
          <w:spacing w:val="16"/>
        </w:rPr>
        <w:t>同</w:t>
      </w:r>
      <w:r>
        <w:rPr>
          <w:spacing w:val="27"/>
        </w:rPr>
        <w:t xml:space="preserve"> </w:t>
      </w:r>
      <w:r>
        <w:rPr>
          <w:spacing w:val="16"/>
        </w:rPr>
        <w:t>10.3和</w:t>
      </w:r>
      <w:r>
        <w:rPr>
          <w:spacing w:val="24"/>
        </w:rPr>
        <w:t xml:space="preserve"> </w:t>
      </w:r>
      <w:r>
        <w:rPr>
          <w:spacing w:val="16"/>
        </w:rPr>
        <w:t>10.4中的数据处理方法</w:t>
      </w:r>
      <w:r>
        <w:rPr>
          <w:spacing w:val="-31"/>
        </w:rPr>
        <w:t xml:space="preserve"> </w:t>
      </w:r>
      <w:r>
        <w:rPr>
          <w:spacing w:val="16"/>
          <w:position w:val="1"/>
        </w:rPr>
        <w:t>。</w:t>
      </w:r>
    </w:p>
    <w:p>
      <w:pPr>
        <w:pStyle w:val="BodyText"/>
        <w:spacing w:line="182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合格判据</w:t>
      </w:r>
    </w:p>
    <w:p>
      <w:pPr>
        <w:pStyle w:val="BodyText"/>
        <w:spacing w:before="74" w:line="224" w:lineRule="auto"/>
        <w:ind w:left="492"/>
      </w:pPr>
      <w:r>
        <w:rPr>
          <w:spacing w:val="18"/>
        </w:rPr>
        <w:t>其结果分别符合 6.1</w:t>
      </w:r>
      <w:r>
        <w:rPr>
          <w:spacing w:val="18"/>
          <w:position w:val="1"/>
        </w:rPr>
        <w:t>、</w:t>
      </w:r>
      <w:r>
        <w:rPr>
          <w:spacing w:val="18"/>
        </w:rPr>
        <w:t>6.2的要求即为合格</w:t>
      </w:r>
      <w:r>
        <w:rPr>
          <w:spacing w:val="-11"/>
        </w:rPr>
        <w:t xml:space="preserve"> </w:t>
      </w:r>
      <w:r>
        <w:rPr>
          <w:spacing w:val="18"/>
          <w:position w:val="1"/>
        </w:rPr>
        <w:t xml:space="preserve">,  </w:t>
      </w:r>
      <w:r>
        <w:rPr>
          <w:spacing w:val="17"/>
        </w:rPr>
        <w:t>否则为不合格</w:t>
      </w:r>
      <w:r>
        <w:rPr>
          <w:spacing w:val="-30"/>
        </w:rPr>
        <w:t xml:space="preserve"> </w:t>
      </w:r>
      <w:r>
        <w:rPr>
          <w:spacing w:val="17"/>
          <w:position w:val="1"/>
        </w:rPr>
        <w:t>。</w:t>
      </w:r>
    </w:p>
    <w:p>
      <w:pPr>
        <w:pStyle w:val="BodyText"/>
        <w:spacing w:before="1" w:line="180" w:lineRule="auto"/>
        <w:ind w:left="19"/>
      </w:pPr>
      <w:r>
        <w:rPr>
          <w:spacing w:val="13"/>
          <w:position w:val="-2"/>
        </w:rPr>
        <w:t xml:space="preserve">10.8   </w:t>
      </w:r>
      <w:r>
        <w:rPr>
          <w:spacing w:val="13"/>
        </w:rPr>
        <w:t>电磁兼容性</w:t>
      </w:r>
    </w:p>
    <w:p>
      <w:pPr>
        <w:pStyle w:val="BodyText"/>
        <w:spacing w:before="59" w:line="179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试验目的</w:t>
      </w:r>
    </w:p>
    <w:p>
      <w:pPr>
        <w:pStyle w:val="BodyText"/>
        <w:spacing w:before="76" w:line="206" w:lineRule="auto"/>
        <w:ind w:left="489" w:right="766" w:firstLine="1"/>
      </w:pPr>
      <w:r>
        <w:rPr>
          <w:spacing w:val="19"/>
        </w:rPr>
        <w:t>试验的目的是检验眼压计在电磁兼容试验环境条件下是否符</w:t>
      </w:r>
      <w:r>
        <w:rPr>
          <w:spacing w:val="18"/>
        </w:rPr>
        <w:t>合 7.5的要求</w:t>
      </w:r>
      <w:r>
        <w:rPr>
          <w:spacing w:val="-31"/>
        </w:rPr>
        <w:t xml:space="preserve"> </w:t>
      </w:r>
      <w:r>
        <w:rPr>
          <w:spacing w:val="18"/>
        </w:rPr>
        <w:t>。</w:t>
      </w:r>
      <w: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试验条件</w:t>
      </w:r>
    </w:p>
    <w:p>
      <w:pPr>
        <w:pStyle w:val="BodyText"/>
        <w:spacing w:before="72" w:line="197" w:lineRule="auto"/>
        <w:ind w:left="489" w:right="389" w:firstLine="3"/>
      </w:pPr>
      <w:r>
        <w:rPr>
          <w:spacing w:val="15"/>
        </w:rPr>
        <w:t xml:space="preserve">本试验电磁环境条件参照 </w:t>
      </w:r>
      <w:r>
        <w:t>YY</w:t>
      </w:r>
      <w:r>
        <w:rPr>
          <w:spacing w:val="15"/>
        </w:rPr>
        <w:t>0505</w:t>
      </w:r>
      <w:r>
        <w:rPr>
          <w:spacing w:val="15"/>
          <w:position w:val="1"/>
        </w:rPr>
        <w:t>—</w:t>
      </w:r>
      <w:r>
        <w:rPr>
          <w:spacing w:val="-40"/>
          <w:position w:val="1"/>
        </w:rPr>
        <w:t xml:space="preserve"> </w:t>
      </w:r>
      <w:r>
        <w:rPr>
          <w:spacing w:val="15"/>
          <w:position w:val="-2"/>
        </w:rPr>
        <w:t>2012</w:t>
      </w:r>
      <w:r>
        <w:rPr>
          <w:spacing w:val="15"/>
          <w:position w:val="1"/>
        </w:rPr>
        <w:t xml:space="preserve">,  </w:t>
      </w:r>
      <w:r>
        <w:rPr>
          <w:spacing w:val="15"/>
        </w:rPr>
        <w:t>其余试验条件同</w:t>
      </w:r>
      <w:r>
        <w:rPr>
          <w:spacing w:val="25"/>
        </w:rPr>
        <w:t xml:space="preserve"> </w:t>
      </w:r>
      <w:r>
        <w:rPr>
          <w:spacing w:val="15"/>
        </w:rPr>
        <w:t>10.</w:t>
      </w:r>
      <w:r>
        <w:rPr>
          <w:spacing w:val="14"/>
        </w:rPr>
        <w:t>1规定的条件</w:t>
      </w:r>
      <w:r>
        <w:rPr>
          <w:spacing w:val="-31"/>
        </w:rPr>
        <w:t xml:space="preserve"> </w:t>
      </w:r>
      <w:r>
        <w:rPr>
          <w:spacing w:val="14"/>
          <w:position w:val="1"/>
        </w:rPr>
        <w:t>。</w:t>
      </w:r>
      <w:r>
        <w:rPr>
          <w:position w:val="1"/>
        </w:rPr>
        <w:t xml:space="preserve"> </w:t>
      </w: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试验设备</w:t>
      </w:r>
    </w:p>
    <w:p>
      <w:pPr>
        <w:pStyle w:val="BodyText"/>
        <w:spacing w:before="75" w:line="177" w:lineRule="auto"/>
        <w:ind w:left="495"/>
        <w:sectPr>
          <w:headerReference w:type="default" r:id="rId34"/>
          <w:footerReference w:type="default" r:id="rId35"/>
          <w:pgSz w:w="11906" w:h="16838"/>
          <w:pgMar w:top="1506" w:right="1380" w:bottom="1355" w:left="1380" w:header="1208" w:footer="1133" w:gutter="0"/>
          <w:pgNumType w:start="15"/>
          <w:cols w:space="708"/>
        </w:sectPr>
      </w:pPr>
      <w:r>
        <w:rPr>
          <w:spacing w:val="17"/>
          <w:position w:val="-2"/>
        </w:rPr>
        <w:t>a</w:t>
      </w:r>
      <w:r>
        <w:rPr>
          <w:spacing w:val="17"/>
        </w:rPr>
        <w:t>)  已完成溯源的满足表</w:t>
      </w:r>
      <w:r>
        <w:rPr>
          <w:spacing w:val="35"/>
        </w:rPr>
        <w:t xml:space="preserve"> </w:t>
      </w:r>
      <w:r>
        <w:rPr>
          <w:spacing w:val="17"/>
        </w:rPr>
        <w:t>3技术指标的标准模拟人眼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before="61" w:line="224" w:lineRule="auto"/>
        <w:ind w:left="494"/>
      </w:pPr>
      <w:r>
        <w:rPr>
          <w:spacing w:val="15"/>
        </w:rPr>
        <w:t xml:space="preserve">b)  其余电磁试验设备同 </w:t>
      </w:r>
      <w:r>
        <w:t>YY</w:t>
      </w:r>
      <w:r>
        <w:rPr>
          <w:spacing w:val="15"/>
        </w:rPr>
        <w:t>0505</w:t>
      </w:r>
      <w:r>
        <w:rPr>
          <w:spacing w:val="15"/>
          <w:position w:val="1"/>
        </w:rPr>
        <w:t>—</w:t>
      </w:r>
      <w:r>
        <w:rPr>
          <w:spacing w:val="-40"/>
          <w:position w:val="1"/>
        </w:rPr>
        <w:t xml:space="preserve"> </w:t>
      </w:r>
      <w:r>
        <w:rPr>
          <w:spacing w:val="15"/>
        </w:rPr>
        <w:t>2012中</w:t>
      </w:r>
      <w:r>
        <w:rPr>
          <w:spacing w:val="14"/>
        </w:rPr>
        <w:t>规定的要求</w:t>
      </w:r>
      <w:r>
        <w:rPr>
          <w:spacing w:val="-31"/>
        </w:rPr>
        <w:t xml:space="preserve"> </w:t>
      </w:r>
      <w:r>
        <w:rPr>
          <w:spacing w:val="14"/>
          <w:position w:val="1"/>
        </w:rPr>
        <w:t>。</w:t>
      </w:r>
    </w:p>
    <w:p>
      <w:pPr>
        <w:pStyle w:val="BodyText"/>
        <w:spacing w:before="1" w:line="181" w:lineRule="auto"/>
        <w:ind w:left="489"/>
      </w:pPr>
      <w:r>
        <w:rPr>
          <w:spacing w:val="9"/>
        </w:rPr>
        <w:t>—</w:t>
      </w:r>
      <w:r>
        <w:rPr>
          <w:spacing w:val="-39"/>
          <w:w w:val="67"/>
        </w:rPr>
        <w:t>——</w:t>
      </w:r>
      <w:r>
        <w:rPr>
          <w:spacing w:val="-43"/>
        </w:rPr>
        <w:t xml:space="preserve"> </w:t>
      </w:r>
      <w:r>
        <w:rPr>
          <w:spacing w:val="9"/>
        </w:rPr>
        <w:t>试验程序</w:t>
      </w:r>
    </w:p>
    <w:p>
      <w:pPr>
        <w:pStyle w:val="BodyText"/>
        <w:spacing w:before="73" w:line="200" w:lineRule="auto"/>
        <w:ind w:left="12" w:right="9" w:firstLine="482"/>
      </w:pPr>
      <w:r>
        <w:rPr>
          <w:spacing w:val="18"/>
          <w:position w:val="-2"/>
        </w:rPr>
        <w:t>a</w:t>
      </w:r>
      <w:r>
        <w:rPr>
          <w:spacing w:val="18"/>
        </w:rPr>
        <w:t>)  预处理</w:t>
      </w:r>
      <w:r>
        <w:rPr>
          <w:spacing w:val="-8"/>
        </w:rPr>
        <w:t xml:space="preserve"> </w:t>
      </w:r>
      <w:r>
        <w:rPr>
          <w:spacing w:val="18"/>
        </w:rPr>
        <w:t>:  将眼压计放入电磁兼容实验室的工作位置</w:t>
      </w:r>
      <w:r>
        <w:rPr>
          <w:spacing w:val="-11"/>
        </w:rPr>
        <w:t xml:space="preserve"> </w:t>
      </w:r>
      <w:r>
        <w:rPr>
          <w:spacing w:val="17"/>
        </w:rPr>
        <w:t>,  且处于</w:t>
      </w:r>
      <w:r>
        <w:rPr>
          <w:spacing w:val="38"/>
        </w:rPr>
        <w:t xml:space="preserve"> </w:t>
      </w:r>
      <w:r>
        <w:rPr>
          <w:spacing w:val="17"/>
        </w:rPr>
        <w:t>10.1规</w:t>
      </w:r>
      <w:r>
        <w:rPr>
          <w:spacing w:val="-33"/>
        </w:rPr>
        <w:t xml:space="preserve"> </w:t>
      </w:r>
      <w:r>
        <w:rPr>
          <w:spacing w:val="17"/>
        </w:rPr>
        <w:t>定</w:t>
      </w:r>
      <w:r>
        <w:rPr>
          <w:spacing w:val="-13"/>
        </w:rPr>
        <w:t xml:space="preserve"> </w:t>
      </w:r>
      <w:r>
        <w:rPr>
          <w:spacing w:val="17"/>
        </w:rPr>
        <w:t>的</w:t>
      </w:r>
      <w:r>
        <w:rPr>
          <w:spacing w:val="-31"/>
        </w:rPr>
        <w:t xml:space="preserve"> </w:t>
      </w:r>
      <w:r>
        <w:rPr>
          <w:spacing w:val="17"/>
        </w:rPr>
        <w:t>条</w:t>
      </w:r>
      <w:r>
        <w:rPr>
          <w:spacing w:val="-31"/>
        </w:rPr>
        <w:t xml:space="preserve"> </w:t>
      </w:r>
      <w:r>
        <w:rPr>
          <w:spacing w:val="17"/>
        </w:rPr>
        <w:t>件</w:t>
      </w:r>
      <w:r>
        <w:t xml:space="preserve"> </w:t>
      </w:r>
      <w:r>
        <w:rPr>
          <w:spacing w:val="16"/>
        </w:rPr>
        <w:t>下</w:t>
      </w:r>
      <w:r>
        <w:rPr>
          <w:spacing w:val="-6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使之达到温度平衡</w:t>
      </w:r>
      <w:r>
        <w:rPr>
          <w:spacing w:val="-10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77" w:line="198" w:lineRule="auto"/>
        <w:ind w:left="12" w:right="9" w:firstLine="481"/>
      </w:pPr>
      <w:r>
        <w:rPr>
          <w:spacing w:val="16"/>
        </w:rPr>
        <w:t>b)  将眼压计通电开机</w:t>
      </w:r>
      <w:r>
        <w:rPr>
          <w:spacing w:val="-11"/>
        </w:rPr>
        <w:t xml:space="preserve"> </w:t>
      </w:r>
      <w:r>
        <w:rPr>
          <w:spacing w:val="16"/>
          <w:position w:val="1"/>
        </w:rPr>
        <w:t xml:space="preserve">,  </w:t>
      </w:r>
      <w:r>
        <w:rPr>
          <w:spacing w:val="16"/>
        </w:rPr>
        <w:t>处于正常工作状态下</w:t>
      </w:r>
      <w:r>
        <w:rPr>
          <w:spacing w:val="-10"/>
        </w:rPr>
        <w:t xml:space="preserve"> </w:t>
      </w:r>
      <w:r>
        <w:rPr>
          <w:spacing w:val="16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16"/>
          <w:position w:val="-1"/>
        </w:rPr>
        <w:t xml:space="preserve">并按照 </w:t>
      </w:r>
      <w:r>
        <w:rPr>
          <w:position w:val="-1"/>
        </w:rPr>
        <w:t>YY</w:t>
      </w:r>
      <w:r>
        <w:rPr>
          <w:spacing w:val="16"/>
          <w:position w:val="-1"/>
        </w:rPr>
        <w:t>0505</w:t>
      </w:r>
      <w:r>
        <w:rPr>
          <w:spacing w:val="16"/>
          <w:position w:val="1"/>
        </w:rPr>
        <w:t>—</w:t>
      </w:r>
      <w:r>
        <w:rPr>
          <w:spacing w:val="-40"/>
          <w:position w:val="1"/>
        </w:rPr>
        <w:t xml:space="preserve"> </w:t>
      </w:r>
      <w:r>
        <w:rPr>
          <w:spacing w:val="16"/>
        </w:rPr>
        <w:t>2012中规定的方</w:t>
      </w:r>
      <w:r>
        <w:t xml:space="preserve"> </w:t>
      </w:r>
      <w:r>
        <w:rPr>
          <w:spacing w:val="18"/>
        </w:rPr>
        <w:t>法进行电磁兼容试验</w:t>
      </w:r>
      <w:r>
        <w:rPr>
          <w:spacing w:val="-10"/>
        </w:rPr>
        <w:t xml:space="preserve"> </w:t>
      </w:r>
      <w:r>
        <w:rPr>
          <w:spacing w:val="18"/>
        </w:rPr>
        <w:t>,  电磁发射与电磁抗扰度的</w:t>
      </w:r>
      <w:r>
        <w:rPr>
          <w:spacing w:val="17"/>
        </w:rPr>
        <w:t>具体试验项目见表 2。</w:t>
      </w:r>
    </w:p>
    <w:p>
      <w:pPr>
        <w:spacing w:line="19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https://d.book118.com/085231033143011040</w:t>
        </w:r>
      </w:hyperlink>
    </w:p>
    <w:p>
      <w:pPr>
        <w:spacing w:line="198" w:lineRule="auto"/>
      </w:pPr>
    </w:p>
    <w:sectPr>
      <w:headerReference w:type="default" r:id="rId37"/>
      <w:footerReference w:type="default" r:id="rId38"/>
      <w:type w:val="nextPage"/>
      <w:pgSz w:w="11906" w:h="16838"/>
      <w:pgMar w:top="1506" w:right="1380" w:bottom="1355" w:left="1380" w:header="1208" w:footer="1133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9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9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19"/>
        <w:position w:val="-1"/>
        <w:sz w:val="19"/>
        <w:szCs w:val="19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19"/>
        <w:position w:val="-1"/>
        <w:sz w:val="19"/>
        <w:szCs w:val="19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162BE5"/>
        <w:sz w:val="16"/>
        <w:szCs w:val="16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162BE5"/>
        <w:sz w:val="16"/>
        <w:szCs w:val="16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21"/>
        <w:position w:val="-1"/>
        <w:sz w:val="19"/>
        <w:szCs w:val="19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21"/>
        <w:position w:val="-1"/>
        <w:sz w:val="19"/>
        <w:szCs w:val="19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63"/>
      <w:rPr>
        <w:sz w:val="19"/>
        <w:szCs w:val="19"/>
      </w:rPr>
    </w:pPr>
    <w:r>
      <w:rPr>
        <w:spacing w:val="23"/>
        <w:position w:val="-1"/>
        <w:sz w:val="19"/>
        <w:szCs w:val="19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63"/>
      <w:rPr>
        <w:sz w:val="19"/>
        <w:szCs w:val="19"/>
      </w:rPr>
    </w:pPr>
    <w:r>
      <w:rPr>
        <w:spacing w:val="23"/>
        <w:position w:val="-1"/>
        <w:sz w:val="19"/>
        <w:szCs w:val="19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49" style="width:457.25pt;height:0.8pt;margin-top:74.54pt;margin-left:69.03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0" style="width:457.25pt;height:0.8pt;margin-top:74.54pt;margin-left:69.03pt;mso-position-horizontal-relative:page;mso-position-vertical-relative:page;position:absolute;z-index:25165926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5"/>
        <w:sz w:val="18"/>
        <w:szCs w:val="18"/>
      </w:rPr>
      <w:t>JJF</w:t>
    </w:r>
    <w:r>
      <w:rPr>
        <w:rFonts w:ascii="SimSun" w:eastAsia="SimSun" w:hAnsi="SimSun" w:cs="SimSun"/>
        <w:spacing w:val="6"/>
        <w:sz w:val="18"/>
        <w:szCs w:val="18"/>
      </w:rPr>
      <w:t xml:space="preserve">   </w:t>
    </w:r>
    <w:r>
      <w:rPr>
        <w:rFonts w:ascii="SimSun" w:eastAsia="SimSun" w:hAnsi="SimSun" w:cs="SimSun"/>
        <w:b/>
        <w:bCs/>
        <w:spacing w:val="-5"/>
        <w:sz w:val="18"/>
        <w:szCs w:val="18"/>
      </w:rPr>
      <w:t>1780—2019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18832169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32169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5"/>
        <w:sz w:val="18"/>
        <w:szCs w:val="18"/>
      </w:rPr>
      <w:t>JJF</w:t>
    </w:r>
    <w:r>
      <w:rPr>
        <w:rFonts w:ascii="SimSun" w:eastAsia="SimSun" w:hAnsi="SimSun" w:cs="SimSun"/>
        <w:spacing w:val="6"/>
        <w:sz w:val="18"/>
        <w:szCs w:val="18"/>
      </w:rPr>
      <w:t xml:space="preserve">   </w:t>
    </w:r>
    <w:r>
      <w:rPr>
        <w:rFonts w:ascii="SimSun" w:eastAsia="SimSun" w:hAnsi="SimSun" w:cs="SimSun"/>
        <w:b/>
        <w:bCs/>
        <w:spacing w:val="-5"/>
        <w:sz w:val="18"/>
        <w:szCs w:val="18"/>
      </w:rPr>
      <w:t>1780—2019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1" style="width:457.25pt;height:0.8pt;margin-top:74.54pt;margin-left:69.03pt;mso-position-horizontal-relative:page;mso-position-vertical-relative:page;position:absolute;z-index:25166233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2" style="width:457.25pt;height:0.8pt;margin-top:74.54pt;margin-left:69.03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3" style="width:457.25pt;height:0.8pt;margin-top:74.54pt;margin-left:69.03pt;mso-position-horizontal-relative:page;mso-position-vertical-relative:page;position:absolute;z-index:25166438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4" style="width:457.25pt;height:0.8pt;margin-top:74.54pt;margin-left:69.03pt;mso-position-horizontal-relative:page;mso-position-vertical-relative:page;position:absolute;z-index:25166540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5" style="width:457.25pt;height:0.8pt;margin-top:74.54pt;margin-left:69.03pt;mso-position-horizontal-relative:page;mso-position-vertical-relative:page;position:absolute;z-index:25166643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6" style="width:457.25pt;height:0.8pt;margin-top:74.54pt;margin-left:69.03pt;mso-position-horizontal-relative:page;mso-position-vertical-relative:page;position:absolute;z-index:25166745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2941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JJF             1780—2019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2941" cy="6350"/>
          <wp:effectExtent l="0" t="0" r="0" b="0"/>
          <wp:wrapNone/>
          <wp:docPr id="74418749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418749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JJF             1780—2019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7" style="width:457.25pt;height:0.8pt;margin-top:74.54pt;margin-left:69.03pt;mso-position-horizontal-relative:page;mso-position-vertical-relative:page;position:absolute;z-index:25167052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8" style="width:457.25pt;height:0.8pt;margin-top:74.54pt;margin-left:69.03pt;mso-position-horizontal-relative:page;mso-position-vertical-relative:page;position:absolute;z-index:25167155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9" style="width:457.25pt;height:0.8pt;margin-top:74.54pt;margin-left:69.03pt;mso-position-horizontal-relative:page;mso-position-vertical-relative:page;position:absolute;z-index:25167257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60" style="width:457.25pt;height:0.8pt;margin-top:74.54pt;margin-left:69.03pt;mso-position-horizontal-relative:page;mso-position-vertical-relative:page;position:absolute;z-index:25167360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1780</w:t>
    </w:r>
    <w:r>
      <w:rPr>
        <w:spacing w:val="12"/>
        <w:position w:val="3"/>
        <w:sz w:val="19"/>
        <w:szCs w:val="19"/>
      </w:rPr>
      <w:t>—</w:t>
    </w:r>
    <w:r>
      <w:rPr>
        <w:spacing w:val="-36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image" Target="media/image3.jpeg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yperlink" Target="https://d.book118.com/085231033143011040" TargetMode="Externa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jpeg" /><Relationship Id="rId9" Type="http://schemas.openxmlformats.org/officeDocument/2006/relationships/header" Target="header3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2024-01-08T17:22:35Z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2024-01-08T17:22:38Z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659bbed872a3fa001f13d729wl</vt:lpwstr>
  </property>
</Properties>
</file>