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应急交通工程装备项目计划设计方案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28" w:history="1">
        <w:r>
          <w:rPr>
            <w:rFonts w:ascii="仿宋" w:eastAsia="仿宋" w:hAnsi="仿宋" w:cs="仿宋" w:hint="eastAsia"/>
            <w:lang w:eastAsia="zh-CN"/>
          </w:rPr>
          <w:t>概论</w:t>
        </w:r>
        <w:r>
          <w:tab/>
        </w:r>
        <w:r>
          <w:fldChar w:fldCharType="begin"/>
        </w:r>
        <w:r>
          <w:instrText xml:space="preserve"> PAGEREF _Toc10828 \h </w:instrText>
        </w:r>
        <w:r>
          <w:fldChar w:fldCharType="separate"/>
        </w:r>
        <w:r>
          <w:t>3</w:t>
        </w:r>
        <w:r>
          <w:fldChar w:fldCharType="end"/>
        </w:r>
      </w:hyperlink>
    </w:p>
    <w:p>
      <w:pPr>
        <w:pStyle w:val="TOC1"/>
        <w:tabs>
          <w:tab w:val="right" w:leader="dot" w:pos="8306"/>
        </w:tabs>
      </w:pPr>
      <w:hyperlink w:anchor="_Toc15811" w:history="1">
        <w:r>
          <w:rPr>
            <w:rFonts w:ascii="仿宋" w:eastAsia="仿宋" w:hAnsi="仿宋" w:cs="仿宋" w:hint="eastAsia"/>
            <w:lang w:eastAsia="zh-CN"/>
          </w:rPr>
          <w:t>一、应急交通工程装备项目选址可行性分析</w:t>
        </w:r>
        <w:r>
          <w:tab/>
        </w:r>
        <w:r>
          <w:fldChar w:fldCharType="begin"/>
        </w:r>
        <w:r>
          <w:instrText xml:space="preserve"> PAGEREF _Toc15811 \h </w:instrText>
        </w:r>
        <w:r>
          <w:fldChar w:fldCharType="separate"/>
        </w:r>
        <w:r>
          <w:t>3</w:t>
        </w:r>
        <w:r>
          <w:fldChar w:fldCharType="end"/>
        </w:r>
      </w:hyperlink>
    </w:p>
    <w:p>
      <w:pPr>
        <w:pStyle w:val="TOC2"/>
        <w:tabs>
          <w:tab w:val="right" w:leader="dot" w:pos="8306"/>
        </w:tabs>
      </w:pPr>
      <w:hyperlink w:anchor="_Toc19655" w:history="1">
        <w:r>
          <w:rPr>
            <w:rFonts w:ascii="仿宋" w:eastAsia="仿宋" w:hAnsi="仿宋" w:cs="仿宋" w:hint="eastAsia"/>
            <w:lang w:eastAsia="zh-CN"/>
          </w:rPr>
          <w:t>(一)、应急交通工程装备项目选址</w:t>
        </w:r>
        <w:r>
          <w:tab/>
        </w:r>
        <w:r>
          <w:fldChar w:fldCharType="begin"/>
        </w:r>
        <w:r>
          <w:instrText xml:space="preserve"> PAGEREF _Toc19655 \h </w:instrText>
        </w:r>
        <w:r>
          <w:fldChar w:fldCharType="separate"/>
        </w:r>
        <w:r>
          <w:t>3</w:t>
        </w:r>
        <w:r>
          <w:fldChar w:fldCharType="end"/>
        </w:r>
      </w:hyperlink>
    </w:p>
    <w:p>
      <w:pPr>
        <w:pStyle w:val="TOC2"/>
        <w:tabs>
          <w:tab w:val="right" w:leader="dot" w:pos="8306"/>
        </w:tabs>
      </w:pPr>
      <w:hyperlink w:anchor="_Toc14773" w:history="1">
        <w:r>
          <w:rPr>
            <w:rFonts w:ascii="仿宋" w:eastAsia="仿宋" w:hAnsi="仿宋" w:cs="仿宋" w:hint="eastAsia"/>
            <w:lang w:eastAsia="zh-CN"/>
          </w:rPr>
          <w:t>(二)、用地控制指标</w:t>
        </w:r>
        <w:r>
          <w:tab/>
        </w:r>
        <w:r>
          <w:fldChar w:fldCharType="begin"/>
        </w:r>
        <w:r>
          <w:instrText xml:space="preserve"> PAGEREF _Toc14773 \h </w:instrText>
        </w:r>
        <w:r>
          <w:fldChar w:fldCharType="separate"/>
        </w:r>
        <w:r>
          <w:t>3</w:t>
        </w:r>
        <w:r>
          <w:fldChar w:fldCharType="end"/>
        </w:r>
      </w:hyperlink>
    </w:p>
    <w:p>
      <w:pPr>
        <w:pStyle w:val="TOC2"/>
        <w:tabs>
          <w:tab w:val="right" w:leader="dot" w:pos="8306"/>
        </w:tabs>
      </w:pPr>
      <w:hyperlink w:anchor="_Toc625" w:history="1">
        <w:r>
          <w:rPr>
            <w:rFonts w:ascii="仿宋" w:eastAsia="仿宋" w:hAnsi="仿宋" w:cs="仿宋" w:hint="eastAsia"/>
            <w:lang w:eastAsia="zh-CN"/>
          </w:rPr>
          <w:t>(三)、节约用地措施</w:t>
        </w:r>
        <w:r>
          <w:tab/>
        </w:r>
        <w:r>
          <w:fldChar w:fldCharType="begin"/>
        </w:r>
        <w:r>
          <w:instrText xml:space="preserve"> PAGEREF _Toc625 \h </w:instrText>
        </w:r>
        <w:r>
          <w:fldChar w:fldCharType="separate"/>
        </w:r>
        <w:r>
          <w:t>5</w:t>
        </w:r>
        <w:r>
          <w:fldChar w:fldCharType="end"/>
        </w:r>
      </w:hyperlink>
    </w:p>
    <w:p>
      <w:pPr>
        <w:pStyle w:val="TOC2"/>
        <w:tabs>
          <w:tab w:val="right" w:leader="dot" w:pos="8306"/>
        </w:tabs>
      </w:pPr>
      <w:hyperlink w:anchor="_Toc8537" w:history="1">
        <w:r>
          <w:rPr>
            <w:rFonts w:ascii="仿宋" w:eastAsia="仿宋" w:hAnsi="仿宋" w:cs="仿宋" w:hint="eastAsia"/>
            <w:lang w:eastAsia="zh-CN"/>
          </w:rPr>
          <w:t>(四)、总图布置方案</w:t>
        </w:r>
        <w:r>
          <w:tab/>
        </w:r>
        <w:r>
          <w:fldChar w:fldCharType="begin"/>
        </w:r>
        <w:r>
          <w:instrText xml:space="preserve"> PAGEREF _Toc8537 \h </w:instrText>
        </w:r>
        <w:r>
          <w:fldChar w:fldCharType="separate"/>
        </w:r>
        <w:r>
          <w:t>6</w:t>
        </w:r>
        <w:r>
          <w:fldChar w:fldCharType="end"/>
        </w:r>
      </w:hyperlink>
    </w:p>
    <w:p>
      <w:pPr>
        <w:pStyle w:val="TOC2"/>
        <w:tabs>
          <w:tab w:val="right" w:leader="dot" w:pos="8306"/>
        </w:tabs>
      </w:pPr>
      <w:hyperlink w:anchor="_Toc8759" w:history="1">
        <w:r>
          <w:rPr>
            <w:rFonts w:ascii="仿宋" w:eastAsia="仿宋" w:hAnsi="仿宋" w:cs="仿宋" w:hint="eastAsia"/>
            <w:lang w:eastAsia="zh-CN"/>
          </w:rPr>
          <w:t>(五)、选址综合评价</w:t>
        </w:r>
        <w:r>
          <w:tab/>
        </w:r>
        <w:r>
          <w:fldChar w:fldCharType="begin"/>
        </w:r>
        <w:r>
          <w:instrText xml:space="preserve"> PAGEREF _Toc8759 \h </w:instrText>
        </w:r>
        <w:r>
          <w:fldChar w:fldCharType="separate"/>
        </w:r>
        <w:r>
          <w:t>7</w:t>
        </w:r>
        <w:r>
          <w:fldChar w:fldCharType="end"/>
        </w:r>
      </w:hyperlink>
    </w:p>
    <w:p>
      <w:pPr>
        <w:pStyle w:val="TOC1"/>
        <w:tabs>
          <w:tab w:val="right" w:leader="dot" w:pos="8306"/>
        </w:tabs>
      </w:pPr>
      <w:hyperlink w:anchor="_Toc27655" w:history="1">
        <w:r>
          <w:rPr>
            <w:rFonts w:ascii="仿宋" w:eastAsia="仿宋" w:hAnsi="仿宋" w:cs="仿宋" w:hint="eastAsia"/>
            <w:lang w:eastAsia="zh-CN"/>
          </w:rPr>
          <w:t>二、产品规划分析</w:t>
        </w:r>
        <w:r>
          <w:tab/>
        </w:r>
        <w:r>
          <w:fldChar w:fldCharType="begin"/>
        </w:r>
        <w:r>
          <w:instrText xml:space="preserve"> PAGEREF _Toc27655 \h </w:instrText>
        </w:r>
        <w:r>
          <w:fldChar w:fldCharType="separate"/>
        </w:r>
        <w:r>
          <w:t>9</w:t>
        </w:r>
        <w:r>
          <w:fldChar w:fldCharType="end"/>
        </w:r>
      </w:hyperlink>
    </w:p>
    <w:p>
      <w:pPr>
        <w:pStyle w:val="TOC2"/>
        <w:tabs>
          <w:tab w:val="right" w:leader="dot" w:pos="8306"/>
        </w:tabs>
      </w:pPr>
      <w:hyperlink w:anchor="_Toc14796" w:history="1">
        <w:r>
          <w:rPr>
            <w:rFonts w:ascii="仿宋" w:eastAsia="仿宋" w:hAnsi="仿宋" w:cs="仿宋" w:hint="eastAsia"/>
            <w:lang w:eastAsia="zh-CN"/>
          </w:rPr>
          <w:t>(一)、产品规划</w:t>
        </w:r>
        <w:r>
          <w:tab/>
        </w:r>
        <w:r>
          <w:fldChar w:fldCharType="begin"/>
        </w:r>
        <w:r>
          <w:instrText xml:space="preserve"> PAGEREF _Toc14796 \h </w:instrText>
        </w:r>
        <w:r>
          <w:fldChar w:fldCharType="separate"/>
        </w:r>
        <w:r>
          <w:t>9</w:t>
        </w:r>
        <w:r>
          <w:fldChar w:fldCharType="end"/>
        </w:r>
      </w:hyperlink>
    </w:p>
    <w:p>
      <w:pPr>
        <w:pStyle w:val="TOC2"/>
        <w:tabs>
          <w:tab w:val="right" w:leader="dot" w:pos="8306"/>
        </w:tabs>
      </w:pPr>
      <w:hyperlink w:anchor="_Toc23952" w:history="1">
        <w:r>
          <w:rPr>
            <w:rFonts w:ascii="仿宋" w:eastAsia="仿宋" w:hAnsi="仿宋" w:cs="仿宋" w:hint="eastAsia"/>
            <w:lang w:eastAsia="zh-CN"/>
          </w:rPr>
          <w:t>(二)、建设规模</w:t>
        </w:r>
        <w:r>
          <w:tab/>
        </w:r>
        <w:r>
          <w:fldChar w:fldCharType="begin"/>
        </w:r>
        <w:r>
          <w:instrText xml:space="preserve"> PAGEREF _Toc23952 \h </w:instrText>
        </w:r>
        <w:r>
          <w:fldChar w:fldCharType="separate"/>
        </w:r>
        <w:r>
          <w:t>9</w:t>
        </w:r>
        <w:r>
          <w:fldChar w:fldCharType="end"/>
        </w:r>
      </w:hyperlink>
    </w:p>
    <w:p>
      <w:pPr>
        <w:pStyle w:val="TOC1"/>
        <w:tabs>
          <w:tab w:val="right" w:leader="dot" w:pos="8306"/>
        </w:tabs>
      </w:pPr>
      <w:hyperlink w:anchor="_Toc24311" w:history="1">
        <w:r>
          <w:rPr>
            <w:rFonts w:ascii="仿宋" w:eastAsia="仿宋" w:hAnsi="仿宋" w:cs="仿宋" w:hint="eastAsia"/>
            <w:lang w:eastAsia="zh-CN"/>
          </w:rPr>
          <w:t>三、应急交通工程装备项目概论</w:t>
        </w:r>
        <w:r>
          <w:tab/>
        </w:r>
        <w:r>
          <w:fldChar w:fldCharType="begin"/>
        </w:r>
        <w:r>
          <w:instrText xml:space="preserve"> PAGEREF _Toc24311 \h </w:instrText>
        </w:r>
        <w:r>
          <w:fldChar w:fldCharType="separate"/>
        </w:r>
        <w:r>
          <w:t>11</w:t>
        </w:r>
        <w:r>
          <w:fldChar w:fldCharType="end"/>
        </w:r>
      </w:hyperlink>
    </w:p>
    <w:p>
      <w:pPr>
        <w:pStyle w:val="TOC2"/>
        <w:tabs>
          <w:tab w:val="right" w:leader="dot" w:pos="8306"/>
        </w:tabs>
      </w:pPr>
      <w:hyperlink w:anchor="_Toc6361" w:history="1">
        <w:r>
          <w:rPr>
            <w:rFonts w:ascii="仿宋" w:eastAsia="仿宋" w:hAnsi="仿宋" w:cs="仿宋" w:hint="eastAsia"/>
            <w:lang w:eastAsia="zh-CN"/>
          </w:rPr>
          <w:t>(一)、应急交通工程装备项目概况</w:t>
        </w:r>
        <w:r>
          <w:tab/>
        </w:r>
        <w:r>
          <w:fldChar w:fldCharType="begin"/>
        </w:r>
        <w:r>
          <w:instrText xml:space="preserve"> PAGEREF _Toc6361 \h </w:instrText>
        </w:r>
        <w:r>
          <w:fldChar w:fldCharType="separate"/>
        </w:r>
        <w:r>
          <w:t>11</w:t>
        </w:r>
        <w:r>
          <w:fldChar w:fldCharType="end"/>
        </w:r>
      </w:hyperlink>
    </w:p>
    <w:p>
      <w:pPr>
        <w:pStyle w:val="TOC2"/>
        <w:tabs>
          <w:tab w:val="right" w:leader="dot" w:pos="8306"/>
        </w:tabs>
      </w:pPr>
      <w:hyperlink w:anchor="_Toc25699" w:history="1">
        <w:r>
          <w:rPr>
            <w:rFonts w:ascii="仿宋" w:eastAsia="仿宋" w:hAnsi="仿宋" w:cs="仿宋" w:hint="eastAsia"/>
            <w:lang w:eastAsia="zh-CN"/>
          </w:rPr>
          <w:t>(二)、应急交通工程装备项目目标</w:t>
        </w:r>
        <w:r>
          <w:tab/>
        </w:r>
        <w:r>
          <w:fldChar w:fldCharType="begin"/>
        </w:r>
        <w:r>
          <w:instrText xml:space="preserve"> PAGEREF _Toc25699 \h </w:instrText>
        </w:r>
        <w:r>
          <w:fldChar w:fldCharType="separate"/>
        </w:r>
        <w:r>
          <w:t>13</w:t>
        </w:r>
        <w:r>
          <w:fldChar w:fldCharType="end"/>
        </w:r>
      </w:hyperlink>
    </w:p>
    <w:p>
      <w:pPr>
        <w:pStyle w:val="TOC2"/>
        <w:tabs>
          <w:tab w:val="right" w:leader="dot" w:pos="8306"/>
        </w:tabs>
      </w:pPr>
      <w:hyperlink w:anchor="_Toc15339" w:history="1">
        <w:r>
          <w:rPr>
            <w:rFonts w:ascii="仿宋" w:eastAsia="仿宋" w:hAnsi="仿宋" w:cs="仿宋" w:hint="eastAsia"/>
            <w:lang w:eastAsia="zh-CN"/>
          </w:rPr>
          <w:t>(三)、应急交通工程装备项目提出的理由</w:t>
        </w:r>
        <w:r>
          <w:tab/>
        </w:r>
        <w:r>
          <w:fldChar w:fldCharType="begin"/>
        </w:r>
        <w:r>
          <w:instrText xml:space="preserve"> PAGEREF _Toc15339 \h </w:instrText>
        </w:r>
        <w:r>
          <w:fldChar w:fldCharType="separate"/>
        </w:r>
        <w:r>
          <w:t>14</w:t>
        </w:r>
        <w:r>
          <w:fldChar w:fldCharType="end"/>
        </w:r>
      </w:hyperlink>
    </w:p>
    <w:p>
      <w:pPr>
        <w:pStyle w:val="TOC2"/>
        <w:tabs>
          <w:tab w:val="right" w:leader="dot" w:pos="8306"/>
        </w:tabs>
      </w:pPr>
      <w:hyperlink w:anchor="_Toc21964" w:history="1">
        <w:r>
          <w:rPr>
            <w:rFonts w:ascii="仿宋" w:eastAsia="仿宋" w:hAnsi="仿宋" w:cs="仿宋" w:hint="eastAsia"/>
            <w:lang w:eastAsia="zh-CN"/>
          </w:rPr>
          <w:t>(四)、应急交通工程装备项目意义</w:t>
        </w:r>
        <w:r>
          <w:tab/>
        </w:r>
        <w:r>
          <w:fldChar w:fldCharType="begin"/>
        </w:r>
        <w:r>
          <w:instrText xml:space="preserve"> PAGEREF _Toc21964 \h </w:instrText>
        </w:r>
        <w:r>
          <w:fldChar w:fldCharType="separate"/>
        </w:r>
        <w:r>
          <w:t>16</w:t>
        </w:r>
        <w:r>
          <w:fldChar w:fldCharType="end"/>
        </w:r>
      </w:hyperlink>
    </w:p>
    <w:p>
      <w:pPr>
        <w:pStyle w:val="TOC2"/>
        <w:tabs>
          <w:tab w:val="right" w:leader="dot" w:pos="8306"/>
        </w:tabs>
      </w:pPr>
      <w:hyperlink w:anchor="_Toc31210" w:history="1">
        <w:r>
          <w:rPr>
            <w:rFonts w:ascii="仿宋" w:eastAsia="仿宋" w:hAnsi="仿宋" w:cs="仿宋" w:hint="eastAsia"/>
            <w:lang w:eastAsia="zh-CN"/>
          </w:rPr>
          <w:t>(五)、应急交通工程装备项目背景</w:t>
        </w:r>
        <w:r>
          <w:tab/>
        </w:r>
        <w:r>
          <w:fldChar w:fldCharType="begin"/>
        </w:r>
        <w:r>
          <w:instrText xml:space="preserve"> PAGEREF _Toc31210 \h </w:instrText>
        </w:r>
        <w:r>
          <w:fldChar w:fldCharType="separate"/>
        </w:r>
        <w:r>
          <w:t>17</w:t>
        </w:r>
        <w:r>
          <w:fldChar w:fldCharType="end"/>
        </w:r>
      </w:hyperlink>
    </w:p>
    <w:p>
      <w:pPr>
        <w:pStyle w:val="TOC1"/>
        <w:tabs>
          <w:tab w:val="right" w:leader="dot" w:pos="8306"/>
        </w:tabs>
      </w:pPr>
      <w:hyperlink w:anchor="_Toc32451" w:history="1">
        <w:r>
          <w:rPr>
            <w:rFonts w:ascii="仿宋" w:eastAsia="仿宋" w:hAnsi="仿宋" w:cs="仿宋" w:hint="eastAsia"/>
            <w:lang w:eastAsia="zh-CN"/>
          </w:rPr>
          <w:t>四、应急交通工程装备项目危机管理</w:t>
        </w:r>
        <w:r>
          <w:tab/>
        </w:r>
        <w:r>
          <w:fldChar w:fldCharType="begin"/>
        </w:r>
        <w:r>
          <w:instrText xml:space="preserve"> PAGEREF _Toc32451 \h </w:instrText>
        </w:r>
        <w:r>
          <w:fldChar w:fldCharType="separate"/>
        </w:r>
        <w:r>
          <w:t>18</w:t>
        </w:r>
        <w:r>
          <w:fldChar w:fldCharType="end"/>
        </w:r>
      </w:hyperlink>
    </w:p>
    <w:p>
      <w:pPr>
        <w:pStyle w:val="TOC2"/>
        <w:tabs>
          <w:tab w:val="right" w:leader="dot" w:pos="8306"/>
        </w:tabs>
      </w:pPr>
      <w:hyperlink w:anchor="_Toc2381" w:history="1">
        <w:r>
          <w:rPr>
            <w:rFonts w:ascii="仿宋" w:eastAsia="仿宋" w:hAnsi="仿宋" w:cs="仿宋" w:hint="eastAsia"/>
            <w:lang w:eastAsia="zh-CN"/>
          </w:rPr>
          <w:t>(一)、危机预警与识别</w:t>
        </w:r>
        <w:r>
          <w:tab/>
        </w:r>
        <w:r>
          <w:fldChar w:fldCharType="begin"/>
        </w:r>
        <w:r>
          <w:instrText xml:space="preserve"> PAGEREF _Toc2381 \h </w:instrText>
        </w:r>
        <w:r>
          <w:fldChar w:fldCharType="separate"/>
        </w:r>
        <w:r>
          <w:t>18</w:t>
        </w:r>
        <w:r>
          <w:fldChar w:fldCharType="end"/>
        </w:r>
      </w:hyperlink>
    </w:p>
    <w:p>
      <w:pPr>
        <w:pStyle w:val="TOC2"/>
        <w:tabs>
          <w:tab w:val="right" w:leader="dot" w:pos="8306"/>
        </w:tabs>
      </w:pPr>
      <w:hyperlink w:anchor="_Toc6239" w:history="1">
        <w:r>
          <w:rPr>
            <w:rFonts w:ascii="仿宋" w:eastAsia="仿宋" w:hAnsi="仿宋" w:cs="仿宋" w:hint="eastAsia"/>
            <w:lang w:eastAsia="zh-CN"/>
          </w:rPr>
          <w:t>(二)、危机应对与恢复</w:t>
        </w:r>
        <w:r>
          <w:tab/>
        </w:r>
        <w:r>
          <w:fldChar w:fldCharType="begin"/>
        </w:r>
        <w:r>
          <w:instrText xml:space="preserve"> PAGEREF _Toc6239 \h </w:instrText>
        </w:r>
        <w:r>
          <w:fldChar w:fldCharType="separate"/>
        </w:r>
        <w:r>
          <w:t>19</w:t>
        </w:r>
        <w:r>
          <w:fldChar w:fldCharType="end"/>
        </w:r>
      </w:hyperlink>
    </w:p>
    <w:p>
      <w:pPr>
        <w:pStyle w:val="TOC1"/>
        <w:tabs>
          <w:tab w:val="right" w:leader="dot" w:pos="8306"/>
        </w:tabs>
      </w:pPr>
      <w:hyperlink w:anchor="_Toc12619" w:history="1">
        <w:r>
          <w:rPr>
            <w:rFonts w:ascii="仿宋" w:eastAsia="仿宋" w:hAnsi="仿宋" w:cs="仿宋" w:hint="eastAsia"/>
            <w:lang w:eastAsia="zh-CN"/>
          </w:rPr>
          <w:t>五、应急交通工程装备项目文档管理</w:t>
        </w:r>
        <w:r>
          <w:tab/>
        </w:r>
        <w:r>
          <w:fldChar w:fldCharType="begin"/>
        </w:r>
        <w:r>
          <w:instrText xml:space="preserve"> PAGEREF _Toc12619 \h </w:instrText>
        </w:r>
        <w:r>
          <w:fldChar w:fldCharType="separate"/>
        </w:r>
        <w:r>
          <w:t>20</w:t>
        </w:r>
        <w:r>
          <w:fldChar w:fldCharType="end"/>
        </w:r>
      </w:hyperlink>
    </w:p>
    <w:p>
      <w:pPr>
        <w:pStyle w:val="TOC2"/>
        <w:tabs>
          <w:tab w:val="right" w:leader="dot" w:pos="8306"/>
        </w:tabs>
      </w:pPr>
      <w:hyperlink w:anchor="_Toc23949" w:history="1">
        <w:r>
          <w:rPr>
            <w:rFonts w:ascii="仿宋" w:eastAsia="仿宋" w:hAnsi="仿宋" w:cs="仿宋" w:hint="eastAsia"/>
            <w:lang w:eastAsia="zh-CN"/>
          </w:rPr>
          <w:t>(一)、文档编制与审查</w:t>
        </w:r>
        <w:r>
          <w:tab/>
        </w:r>
        <w:r>
          <w:fldChar w:fldCharType="begin"/>
        </w:r>
        <w:r>
          <w:instrText xml:space="preserve"> PAGEREF _Toc23949 \h </w:instrText>
        </w:r>
        <w:r>
          <w:fldChar w:fldCharType="separate"/>
        </w:r>
        <w:r>
          <w:t>20</w:t>
        </w:r>
        <w:r>
          <w:fldChar w:fldCharType="end"/>
        </w:r>
      </w:hyperlink>
    </w:p>
    <w:p>
      <w:pPr>
        <w:pStyle w:val="TOC2"/>
        <w:tabs>
          <w:tab w:val="right" w:leader="dot" w:pos="8306"/>
        </w:tabs>
      </w:pPr>
      <w:hyperlink w:anchor="_Toc22376" w:history="1">
        <w:r>
          <w:rPr>
            <w:rFonts w:ascii="仿宋" w:eastAsia="仿宋" w:hAnsi="仿宋" w:cs="仿宋" w:hint="eastAsia"/>
            <w:lang w:eastAsia="zh-CN"/>
          </w:rPr>
          <w:t>(二)、文档发布与分发</w:t>
        </w:r>
        <w:r>
          <w:tab/>
        </w:r>
        <w:r>
          <w:fldChar w:fldCharType="begin"/>
        </w:r>
        <w:r>
          <w:instrText xml:space="preserve"> PAGEREF _Toc22376 \h </w:instrText>
        </w:r>
        <w:r>
          <w:fldChar w:fldCharType="separate"/>
        </w:r>
        <w:r>
          <w:t>22</w:t>
        </w:r>
        <w:r>
          <w:fldChar w:fldCharType="end"/>
        </w:r>
      </w:hyperlink>
    </w:p>
    <w:p>
      <w:pPr>
        <w:pStyle w:val="TOC2"/>
        <w:tabs>
          <w:tab w:val="right" w:leader="dot" w:pos="8306"/>
        </w:tabs>
      </w:pPr>
      <w:hyperlink w:anchor="_Toc741" w:history="1">
        <w:r>
          <w:rPr>
            <w:rFonts w:ascii="仿宋" w:eastAsia="仿宋" w:hAnsi="仿宋" w:cs="仿宋" w:hint="eastAsia"/>
            <w:lang w:eastAsia="zh-CN"/>
          </w:rPr>
          <w:t>(三)、文档存档与归档</w:t>
        </w:r>
        <w:r>
          <w:tab/>
        </w:r>
        <w:r>
          <w:fldChar w:fldCharType="begin"/>
        </w:r>
        <w:r>
          <w:instrText xml:space="preserve"> PAGEREF _Toc741 \h </w:instrText>
        </w:r>
        <w:r>
          <w:fldChar w:fldCharType="separate"/>
        </w:r>
        <w:r>
          <w:t>22</w:t>
        </w:r>
        <w:r>
          <w:fldChar w:fldCharType="end"/>
        </w:r>
      </w:hyperlink>
    </w:p>
    <w:p>
      <w:pPr>
        <w:pStyle w:val="TOC1"/>
        <w:tabs>
          <w:tab w:val="right" w:leader="dot" w:pos="8306"/>
        </w:tabs>
      </w:pPr>
      <w:hyperlink w:anchor="_Toc13937" w:history="1">
        <w:r>
          <w:rPr>
            <w:rFonts w:ascii="仿宋" w:eastAsia="仿宋" w:hAnsi="仿宋" w:cs="仿宋" w:hint="eastAsia"/>
            <w:lang w:eastAsia="zh-CN"/>
          </w:rPr>
          <w:t>六、应急交通工程装备项目建设单位说明</w:t>
        </w:r>
        <w:r>
          <w:tab/>
        </w:r>
        <w:r>
          <w:fldChar w:fldCharType="begin"/>
        </w:r>
        <w:r>
          <w:instrText xml:space="preserve"> PAGEREF _Toc13937 \h </w:instrText>
        </w:r>
        <w:r>
          <w:fldChar w:fldCharType="separate"/>
        </w:r>
        <w:r>
          <w:t>24</w:t>
        </w:r>
        <w:r>
          <w:fldChar w:fldCharType="end"/>
        </w:r>
      </w:hyperlink>
    </w:p>
    <w:p>
      <w:pPr>
        <w:pStyle w:val="TOC2"/>
        <w:tabs>
          <w:tab w:val="right" w:leader="dot" w:pos="8306"/>
        </w:tabs>
      </w:pPr>
      <w:hyperlink w:anchor="_Toc13873" w:history="1">
        <w:r>
          <w:rPr>
            <w:rFonts w:ascii="仿宋" w:eastAsia="仿宋" w:hAnsi="仿宋" w:cs="仿宋" w:hint="eastAsia"/>
            <w:lang w:eastAsia="zh-CN"/>
          </w:rPr>
          <w:t>(一)、应急交通工程装备项目承办单位基本情况</w:t>
        </w:r>
        <w:r>
          <w:tab/>
        </w:r>
        <w:r>
          <w:fldChar w:fldCharType="begin"/>
        </w:r>
        <w:r>
          <w:instrText xml:space="preserve"> PAGEREF _Toc13873 \h </w:instrText>
        </w:r>
        <w:r>
          <w:fldChar w:fldCharType="separate"/>
        </w:r>
        <w:r>
          <w:t>24</w:t>
        </w:r>
        <w:r>
          <w:fldChar w:fldCharType="end"/>
        </w:r>
      </w:hyperlink>
    </w:p>
    <w:p>
      <w:pPr>
        <w:pStyle w:val="TOC2"/>
        <w:tabs>
          <w:tab w:val="right" w:leader="dot" w:pos="8306"/>
        </w:tabs>
      </w:pPr>
      <w:hyperlink w:anchor="_Toc29303" w:history="1">
        <w:r>
          <w:rPr>
            <w:rFonts w:ascii="仿宋" w:eastAsia="仿宋" w:hAnsi="仿宋" w:cs="仿宋" w:hint="eastAsia"/>
            <w:lang w:eastAsia="zh-CN"/>
          </w:rPr>
          <w:t>(二)、公司经济效益分析</w:t>
        </w:r>
        <w:r>
          <w:tab/>
        </w:r>
        <w:r>
          <w:fldChar w:fldCharType="begin"/>
        </w:r>
        <w:r>
          <w:instrText xml:space="preserve"> PAGEREF _Toc29303 \h </w:instrText>
        </w:r>
        <w:r>
          <w:fldChar w:fldCharType="separate"/>
        </w:r>
        <w:r>
          <w:t>24</w:t>
        </w:r>
        <w:r>
          <w:fldChar w:fldCharType="end"/>
        </w:r>
      </w:hyperlink>
    </w:p>
    <w:p>
      <w:pPr>
        <w:pStyle w:val="TOC1"/>
        <w:tabs>
          <w:tab w:val="right" w:leader="dot" w:pos="8306"/>
        </w:tabs>
      </w:pPr>
      <w:hyperlink w:anchor="_Toc11007" w:history="1">
        <w:r>
          <w:rPr>
            <w:rFonts w:ascii="仿宋" w:eastAsia="仿宋" w:hAnsi="仿宋" w:cs="仿宋" w:hint="eastAsia"/>
            <w:lang w:eastAsia="zh-CN"/>
          </w:rPr>
          <w:t>七、应急交通工程装备项目计划安排</w:t>
        </w:r>
        <w:r>
          <w:tab/>
        </w:r>
        <w:r>
          <w:fldChar w:fldCharType="begin"/>
        </w:r>
        <w:r>
          <w:instrText xml:space="preserve"> PAGEREF _Toc11007 \h </w:instrText>
        </w:r>
        <w:r>
          <w:fldChar w:fldCharType="separate"/>
        </w:r>
        <w:r>
          <w:t>25</w:t>
        </w:r>
        <w:r>
          <w:fldChar w:fldCharType="end"/>
        </w:r>
      </w:hyperlink>
    </w:p>
    <w:p>
      <w:pPr>
        <w:pStyle w:val="TOC2"/>
        <w:tabs>
          <w:tab w:val="right" w:leader="dot" w:pos="8306"/>
        </w:tabs>
      </w:pPr>
      <w:hyperlink w:anchor="_Toc6537" w:history="1">
        <w:r>
          <w:rPr>
            <w:rFonts w:ascii="仿宋" w:eastAsia="仿宋" w:hAnsi="仿宋" w:cs="仿宋" w:hint="eastAsia"/>
            <w:lang w:eastAsia="zh-CN"/>
          </w:rPr>
          <w:t>(一)、建设周期</w:t>
        </w:r>
        <w:r>
          <w:tab/>
        </w:r>
        <w:r>
          <w:fldChar w:fldCharType="begin"/>
        </w:r>
        <w:r>
          <w:instrText xml:space="preserve"> PAGEREF _Toc6537 \h </w:instrText>
        </w:r>
        <w:r>
          <w:fldChar w:fldCharType="separate"/>
        </w:r>
        <w:r>
          <w:t>25</w:t>
        </w:r>
        <w:r>
          <w:fldChar w:fldCharType="end"/>
        </w:r>
      </w:hyperlink>
    </w:p>
    <w:p>
      <w:pPr>
        <w:pStyle w:val="TOC2"/>
        <w:tabs>
          <w:tab w:val="right" w:leader="dot" w:pos="8306"/>
        </w:tabs>
      </w:pPr>
      <w:hyperlink w:anchor="_Toc9466" w:history="1">
        <w:r>
          <w:rPr>
            <w:rFonts w:ascii="仿宋" w:eastAsia="仿宋" w:hAnsi="仿宋" w:cs="仿宋" w:hint="eastAsia"/>
            <w:lang w:eastAsia="zh-CN"/>
          </w:rPr>
          <w:t>(二)、建设进度</w:t>
        </w:r>
        <w:r>
          <w:tab/>
        </w:r>
        <w:r>
          <w:fldChar w:fldCharType="begin"/>
        </w:r>
        <w:r>
          <w:instrText xml:space="preserve"> PAGEREF _Toc9466 \h </w:instrText>
        </w:r>
        <w:r>
          <w:fldChar w:fldCharType="separate"/>
        </w:r>
        <w:r>
          <w:t>26</w:t>
        </w:r>
        <w:r>
          <w:fldChar w:fldCharType="end"/>
        </w:r>
      </w:hyperlink>
    </w:p>
    <w:p>
      <w:pPr>
        <w:pStyle w:val="TOC2"/>
        <w:tabs>
          <w:tab w:val="right" w:leader="dot" w:pos="8306"/>
        </w:tabs>
      </w:pPr>
      <w:hyperlink w:anchor="_Toc24368" w:history="1">
        <w:r>
          <w:rPr>
            <w:rFonts w:ascii="仿宋" w:eastAsia="仿宋" w:hAnsi="仿宋" w:cs="仿宋" w:hint="eastAsia"/>
            <w:lang w:eastAsia="zh-CN"/>
          </w:rPr>
          <w:t>(三)、进度安排注意事项</w:t>
        </w:r>
        <w:r>
          <w:tab/>
        </w:r>
        <w:r>
          <w:fldChar w:fldCharType="begin"/>
        </w:r>
        <w:r>
          <w:instrText xml:space="preserve"> PAGEREF _Toc24368 \h </w:instrText>
        </w:r>
        <w:r>
          <w:fldChar w:fldCharType="separate"/>
        </w:r>
        <w:r>
          <w:t>27</w:t>
        </w:r>
        <w:r>
          <w:fldChar w:fldCharType="end"/>
        </w:r>
      </w:hyperlink>
    </w:p>
    <w:p>
      <w:pPr>
        <w:pStyle w:val="TOC2"/>
        <w:tabs>
          <w:tab w:val="right" w:leader="dot" w:pos="8306"/>
        </w:tabs>
      </w:pPr>
      <w:hyperlink w:anchor="_Toc13791" w:history="1">
        <w:r>
          <w:rPr>
            <w:rFonts w:ascii="仿宋" w:eastAsia="仿宋" w:hAnsi="仿宋" w:cs="仿宋" w:hint="eastAsia"/>
            <w:lang w:eastAsia="zh-CN"/>
          </w:rPr>
          <w:t>(四)、人力资源配置</w:t>
        </w:r>
        <w:r>
          <w:tab/>
        </w:r>
        <w:r>
          <w:fldChar w:fldCharType="begin"/>
        </w:r>
        <w:r>
          <w:instrText xml:space="preserve"> PAGEREF _Toc13791 \h </w:instrText>
        </w:r>
        <w:r>
          <w:fldChar w:fldCharType="separate"/>
        </w:r>
        <w:r>
          <w:t>29</w:t>
        </w:r>
        <w:r>
          <w:fldChar w:fldCharType="end"/>
        </w:r>
      </w:hyperlink>
    </w:p>
    <w:p>
      <w:pPr>
        <w:pStyle w:val="TOC1"/>
        <w:tabs>
          <w:tab w:val="right" w:leader="dot" w:pos="8306"/>
        </w:tabs>
      </w:pPr>
      <w:hyperlink w:anchor="_Toc4363" w:history="1">
        <w:r>
          <w:rPr>
            <w:rFonts w:ascii="仿宋" w:eastAsia="仿宋" w:hAnsi="仿宋" w:cs="仿宋" w:hint="eastAsia"/>
            <w:lang w:eastAsia="zh-CN"/>
          </w:rPr>
          <w:t>八、应急交通工程装备项目环境影响分析</w:t>
        </w:r>
        <w:r>
          <w:tab/>
        </w:r>
        <w:r>
          <w:fldChar w:fldCharType="begin"/>
        </w:r>
        <w:r>
          <w:instrText xml:space="preserve"> PAGEREF _Toc4363 \h </w:instrText>
        </w:r>
        <w:r>
          <w:fldChar w:fldCharType="separate"/>
        </w:r>
        <w:r>
          <w:t>29</w:t>
        </w:r>
        <w:r>
          <w:fldChar w:fldCharType="end"/>
        </w:r>
      </w:hyperlink>
    </w:p>
    <w:p>
      <w:pPr>
        <w:pStyle w:val="TOC2"/>
        <w:tabs>
          <w:tab w:val="right" w:leader="dot" w:pos="8306"/>
        </w:tabs>
      </w:pPr>
      <w:hyperlink w:anchor="_Toc21579" w:history="1">
        <w:r>
          <w:rPr>
            <w:rFonts w:ascii="仿宋" w:eastAsia="仿宋" w:hAnsi="仿宋" w:cs="仿宋" w:hint="eastAsia"/>
            <w:lang w:eastAsia="zh-CN"/>
          </w:rPr>
          <w:t>(一)、建设区域环境质量现状</w:t>
        </w:r>
        <w:r>
          <w:tab/>
        </w:r>
        <w:r>
          <w:fldChar w:fldCharType="begin"/>
        </w:r>
        <w:r>
          <w:instrText xml:space="preserve"> PAGEREF _Toc21579 \h </w:instrText>
        </w:r>
        <w:r>
          <w:fldChar w:fldCharType="separate"/>
        </w:r>
        <w:r>
          <w:t>29</w:t>
        </w:r>
        <w:r>
          <w:fldChar w:fldCharType="end"/>
        </w:r>
      </w:hyperlink>
    </w:p>
    <w:p>
      <w:pPr>
        <w:pStyle w:val="TOC2"/>
        <w:tabs>
          <w:tab w:val="right" w:leader="dot" w:pos="8306"/>
        </w:tabs>
      </w:pPr>
      <w:hyperlink w:anchor="_Toc29940" w:history="1">
        <w:r>
          <w:rPr>
            <w:rFonts w:ascii="仿宋" w:eastAsia="仿宋" w:hAnsi="仿宋" w:cs="仿宋" w:hint="eastAsia"/>
            <w:lang w:eastAsia="zh-CN"/>
          </w:rPr>
          <w:t>(二)、建设期环境保护</w:t>
        </w:r>
        <w:r>
          <w:tab/>
        </w:r>
        <w:r>
          <w:fldChar w:fldCharType="begin"/>
        </w:r>
        <w:r>
          <w:instrText xml:space="preserve"> PAGEREF _Toc29940 \h </w:instrText>
        </w:r>
        <w:r>
          <w:fldChar w:fldCharType="separate"/>
        </w:r>
        <w:r>
          <w:t>31</w:t>
        </w:r>
        <w:r>
          <w:fldChar w:fldCharType="end"/>
        </w:r>
      </w:hyperlink>
    </w:p>
    <w:p>
      <w:pPr>
        <w:pStyle w:val="TOC2"/>
        <w:tabs>
          <w:tab w:val="right" w:leader="dot" w:pos="8306"/>
        </w:tabs>
      </w:pPr>
      <w:hyperlink w:anchor="_Toc22957" w:history="1">
        <w:r>
          <w:rPr>
            <w:rFonts w:ascii="仿宋" w:eastAsia="仿宋" w:hAnsi="仿宋" w:cs="仿宋" w:hint="eastAsia"/>
            <w:lang w:eastAsia="zh-CN"/>
          </w:rPr>
          <w:t>(三)、运营期环境保护</w:t>
        </w:r>
        <w:r>
          <w:tab/>
        </w:r>
        <w:r>
          <w:fldChar w:fldCharType="begin"/>
        </w:r>
        <w:r>
          <w:instrText xml:space="preserve"> PAGEREF _Toc22957 \h </w:instrText>
        </w:r>
        <w:r>
          <w:fldChar w:fldCharType="separate"/>
        </w:r>
        <w:r>
          <w:t>32</w:t>
        </w:r>
        <w:r>
          <w:fldChar w:fldCharType="end"/>
        </w:r>
      </w:hyperlink>
    </w:p>
    <w:p>
      <w:pPr>
        <w:pStyle w:val="TOC2"/>
        <w:tabs>
          <w:tab w:val="right" w:leader="dot" w:pos="8306"/>
        </w:tabs>
      </w:pPr>
      <w:hyperlink w:anchor="_Toc1426" w:history="1">
        <w:r>
          <w:rPr>
            <w:rFonts w:ascii="仿宋" w:eastAsia="仿宋" w:hAnsi="仿宋" w:cs="仿宋" w:hint="eastAsia"/>
            <w:lang w:eastAsia="zh-CN"/>
          </w:rPr>
          <w:t>(四)、应急交通工程装备项目建设对区域经济的影响</w:t>
        </w:r>
        <w:r>
          <w:tab/>
        </w:r>
        <w:r>
          <w:fldChar w:fldCharType="begin"/>
        </w:r>
        <w:r>
          <w:instrText xml:space="preserve"> PAGEREF _Toc1426 \h </w:instrText>
        </w:r>
        <w:r>
          <w:fldChar w:fldCharType="separate"/>
        </w:r>
        <w:r>
          <w:t>34</w:t>
        </w:r>
        <w:r>
          <w:fldChar w:fldCharType="end"/>
        </w:r>
      </w:hyperlink>
    </w:p>
    <w:p>
      <w:pPr>
        <w:pStyle w:val="TOC2"/>
        <w:tabs>
          <w:tab w:val="right" w:leader="dot" w:pos="8306"/>
        </w:tabs>
      </w:pPr>
      <w:hyperlink w:anchor="_Toc10536" w:history="1">
        <w:r>
          <w:rPr>
            <w:rFonts w:ascii="仿宋" w:eastAsia="仿宋" w:hAnsi="仿宋" w:cs="仿宋" w:hint="eastAsia"/>
            <w:lang w:eastAsia="zh-CN"/>
          </w:rPr>
          <w:t>(五)、废弃物处理</w:t>
        </w:r>
        <w:r>
          <w:tab/>
        </w:r>
        <w:r>
          <w:fldChar w:fldCharType="begin"/>
        </w:r>
        <w:r>
          <w:instrText xml:space="preserve"> PAGEREF _Toc10536 \h </w:instrText>
        </w:r>
        <w:r>
          <w:fldChar w:fldCharType="separate"/>
        </w:r>
        <w:r>
          <w:t>36</w:t>
        </w:r>
        <w:r>
          <w:fldChar w:fldCharType="end"/>
        </w:r>
      </w:hyperlink>
    </w:p>
    <w:p>
      <w:pPr>
        <w:pStyle w:val="TOC2"/>
        <w:tabs>
          <w:tab w:val="right" w:leader="dot" w:pos="8306"/>
        </w:tabs>
      </w:pPr>
      <w:hyperlink w:anchor="_Toc26698" w:history="1">
        <w:r>
          <w:rPr>
            <w:rFonts w:ascii="仿宋" w:eastAsia="仿宋" w:hAnsi="仿宋" w:cs="仿宋" w:hint="eastAsia"/>
            <w:lang w:eastAsia="zh-CN"/>
          </w:rPr>
          <w:t>(六)、特殊环境影响分析</w:t>
        </w:r>
        <w:r>
          <w:tab/>
        </w:r>
        <w:r>
          <w:fldChar w:fldCharType="begin"/>
        </w:r>
        <w:r>
          <w:instrText xml:space="preserve"> PAGEREF _Toc26698 \h </w:instrText>
        </w:r>
        <w:r>
          <w:fldChar w:fldCharType="separate"/>
        </w:r>
        <w:r>
          <w:t>37</w:t>
        </w:r>
        <w:r>
          <w:fldChar w:fldCharType="end"/>
        </w:r>
      </w:hyperlink>
    </w:p>
    <w:p>
      <w:pPr>
        <w:pStyle w:val="TOC2"/>
        <w:tabs>
          <w:tab w:val="right" w:leader="dot" w:pos="8306"/>
        </w:tabs>
      </w:pPr>
      <w:hyperlink w:anchor="_Toc3625" w:history="1">
        <w:r>
          <w:rPr>
            <w:rFonts w:ascii="仿宋" w:eastAsia="仿宋" w:hAnsi="仿宋" w:cs="仿宋" w:hint="eastAsia"/>
            <w:lang w:eastAsia="zh-CN"/>
          </w:rPr>
          <w:t>(七)、清洁生产</w:t>
        </w:r>
        <w:r>
          <w:tab/>
        </w:r>
        <w:r>
          <w:fldChar w:fldCharType="begin"/>
        </w:r>
        <w:r>
          <w:instrText xml:space="preserve"> PAGEREF _Toc3625 \h </w:instrText>
        </w:r>
        <w:r>
          <w:fldChar w:fldCharType="separate"/>
        </w:r>
        <w:r>
          <w:t>38</w:t>
        </w:r>
        <w:r>
          <w:fldChar w:fldCharType="end"/>
        </w:r>
      </w:hyperlink>
    </w:p>
    <w:p>
      <w:pPr>
        <w:pStyle w:val="TOC2"/>
        <w:tabs>
          <w:tab w:val="right" w:leader="dot" w:pos="8306"/>
        </w:tabs>
      </w:pPr>
      <w:hyperlink w:anchor="_Toc4075" w:history="1">
        <w:r>
          <w:rPr>
            <w:rFonts w:ascii="仿宋" w:eastAsia="仿宋" w:hAnsi="仿宋" w:cs="仿宋" w:hint="eastAsia"/>
            <w:lang w:eastAsia="zh-CN"/>
          </w:rPr>
          <w:t>(八)、环境保护综合评价</w:t>
        </w:r>
        <w:r>
          <w:tab/>
        </w:r>
        <w:r>
          <w:fldChar w:fldCharType="begin"/>
        </w:r>
        <w:r>
          <w:instrText xml:space="preserve"> PAGEREF _Toc4075 \h </w:instrText>
        </w:r>
        <w:r>
          <w:fldChar w:fldCharType="separate"/>
        </w:r>
        <w:r>
          <w:t>39</w:t>
        </w:r>
        <w:r>
          <w:fldChar w:fldCharType="end"/>
        </w:r>
      </w:hyperlink>
    </w:p>
    <w:p>
      <w:pPr>
        <w:pStyle w:val="TOC1"/>
        <w:tabs>
          <w:tab w:val="right" w:leader="dot" w:pos="8306"/>
        </w:tabs>
      </w:pPr>
      <w:hyperlink w:anchor="_Toc6391" w:history="1">
        <w:r>
          <w:rPr>
            <w:rFonts w:ascii="仿宋" w:eastAsia="仿宋" w:hAnsi="仿宋" w:cs="仿宋" w:hint="eastAsia"/>
            <w:lang w:eastAsia="zh-CN"/>
          </w:rPr>
          <w:t>九、应急交通工程装备项目经营效益</w:t>
        </w:r>
        <w:r>
          <w:tab/>
        </w:r>
        <w:r>
          <w:fldChar w:fldCharType="begin"/>
        </w:r>
        <w:r>
          <w:instrText xml:space="preserve"> PAGEREF _Toc6391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23" w:history="1">
        <w:r>
          <w:rPr>
            <w:rFonts w:ascii="仿宋" w:eastAsia="仿宋" w:hAnsi="仿宋" w:cs="仿宋" w:hint="eastAsia"/>
            <w:lang w:eastAsia="zh-CN"/>
          </w:rPr>
          <w:t>(一)、经济评价财务测算</w:t>
        </w:r>
        <w:r>
          <w:tab/>
        </w:r>
        <w:r>
          <w:fldChar w:fldCharType="begin"/>
        </w:r>
        <w:r>
          <w:instrText xml:space="preserve"> PAGEREF _Toc22923 \h </w:instrText>
        </w:r>
        <w:r>
          <w:fldChar w:fldCharType="separate"/>
        </w:r>
        <w:r>
          <w:t>41</w:t>
        </w:r>
        <w:r>
          <w:fldChar w:fldCharType="end"/>
        </w:r>
      </w:hyperlink>
    </w:p>
    <w:p>
      <w:pPr>
        <w:pStyle w:val="TOC2"/>
        <w:tabs>
          <w:tab w:val="right" w:leader="dot" w:pos="8306"/>
        </w:tabs>
      </w:pPr>
      <w:hyperlink w:anchor="_Toc12433" w:history="1">
        <w:r>
          <w:rPr>
            <w:rFonts w:ascii="仿宋" w:eastAsia="仿宋" w:hAnsi="仿宋" w:cs="仿宋" w:hint="eastAsia"/>
            <w:lang w:eastAsia="zh-CN"/>
          </w:rPr>
          <w:t>(二)、应急交通工程装备项目盈利能力分析</w:t>
        </w:r>
        <w:r>
          <w:tab/>
        </w:r>
        <w:r>
          <w:fldChar w:fldCharType="begin"/>
        </w:r>
        <w:r>
          <w:instrText xml:space="preserve"> PAGEREF _Toc12433 \h </w:instrText>
        </w:r>
        <w:r>
          <w:fldChar w:fldCharType="separate"/>
        </w:r>
        <w:r>
          <w:t>42</w:t>
        </w:r>
        <w:r>
          <w:fldChar w:fldCharType="end"/>
        </w:r>
      </w:hyperlink>
    </w:p>
    <w:p>
      <w:pPr>
        <w:pStyle w:val="TOC1"/>
        <w:tabs>
          <w:tab w:val="right" w:leader="dot" w:pos="8306"/>
        </w:tabs>
      </w:pPr>
      <w:hyperlink w:anchor="_Toc7531" w:history="1">
        <w:r>
          <w:rPr>
            <w:rFonts w:ascii="仿宋" w:eastAsia="仿宋" w:hAnsi="仿宋" w:cs="仿宋" w:hint="eastAsia"/>
            <w:lang w:eastAsia="zh-CN"/>
          </w:rPr>
          <w:t>十、应急交通工程装备项目人力资源培养与发展</w:t>
        </w:r>
        <w:r>
          <w:tab/>
        </w:r>
        <w:r>
          <w:fldChar w:fldCharType="begin"/>
        </w:r>
        <w:r>
          <w:instrText xml:space="preserve"> PAGEREF _Toc7531 \h </w:instrText>
        </w:r>
        <w:r>
          <w:fldChar w:fldCharType="separate"/>
        </w:r>
        <w:r>
          <w:t>43</w:t>
        </w:r>
        <w:r>
          <w:fldChar w:fldCharType="end"/>
        </w:r>
      </w:hyperlink>
    </w:p>
    <w:p>
      <w:pPr>
        <w:pStyle w:val="TOC2"/>
        <w:tabs>
          <w:tab w:val="right" w:leader="dot" w:pos="8306"/>
        </w:tabs>
      </w:pPr>
      <w:hyperlink w:anchor="_Toc3208" w:history="1">
        <w:r>
          <w:rPr>
            <w:rFonts w:ascii="仿宋" w:eastAsia="仿宋" w:hAnsi="仿宋" w:cs="仿宋" w:hint="eastAsia"/>
            <w:lang w:eastAsia="zh-CN"/>
          </w:rPr>
          <w:t>(一)、人才需求与规划</w:t>
        </w:r>
        <w:r>
          <w:tab/>
        </w:r>
        <w:r>
          <w:fldChar w:fldCharType="begin"/>
        </w:r>
        <w:r>
          <w:instrText xml:space="preserve"> PAGEREF _Toc3208 \h </w:instrText>
        </w:r>
        <w:r>
          <w:fldChar w:fldCharType="separate"/>
        </w:r>
        <w:r>
          <w:t>43</w:t>
        </w:r>
        <w:r>
          <w:fldChar w:fldCharType="end"/>
        </w:r>
      </w:hyperlink>
    </w:p>
    <w:p>
      <w:pPr>
        <w:pStyle w:val="TOC2"/>
        <w:tabs>
          <w:tab w:val="right" w:leader="dot" w:pos="8306"/>
        </w:tabs>
      </w:pPr>
      <w:hyperlink w:anchor="_Toc15327" w:history="1">
        <w:r>
          <w:rPr>
            <w:rFonts w:ascii="仿宋" w:eastAsia="仿宋" w:hAnsi="仿宋" w:cs="仿宋" w:hint="eastAsia"/>
            <w:lang w:eastAsia="zh-CN"/>
          </w:rPr>
          <w:t>(二)、培训与发展计划</w:t>
        </w:r>
        <w:r>
          <w:tab/>
        </w:r>
        <w:r>
          <w:fldChar w:fldCharType="begin"/>
        </w:r>
        <w:r>
          <w:instrText xml:space="preserve"> PAGEREF _Toc15327 \h </w:instrText>
        </w:r>
        <w:r>
          <w:fldChar w:fldCharType="separate"/>
        </w:r>
        <w:r>
          <w:t>43</w:t>
        </w:r>
        <w:r>
          <w:fldChar w:fldCharType="end"/>
        </w:r>
      </w:hyperlink>
    </w:p>
    <w:p>
      <w:pPr>
        <w:pStyle w:val="TOC1"/>
        <w:tabs>
          <w:tab w:val="right" w:leader="dot" w:pos="8306"/>
        </w:tabs>
      </w:pPr>
      <w:hyperlink w:anchor="_Toc7877" w:history="1">
        <w:r>
          <w:rPr>
            <w:rFonts w:ascii="仿宋" w:eastAsia="仿宋" w:hAnsi="仿宋" w:cs="仿宋" w:hint="eastAsia"/>
            <w:lang w:eastAsia="zh-CN"/>
          </w:rPr>
          <w:t>十一、生产安全保护</w:t>
        </w:r>
        <w:r>
          <w:tab/>
        </w:r>
        <w:r>
          <w:fldChar w:fldCharType="begin"/>
        </w:r>
        <w:r>
          <w:instrText xml:space="preserve"> PAGEREF _Toc7877 \h </w:instrText>
        </w:r>
        <w:r>
          <w:fldChar w:fldCharType="separate"/>
        </w:r>
        <w:r>
          <w:t>44</w:t>
        </w:r>
        <w:r>
          <w:fldChar w:fldCharType="end"/>
        </w:r>
      </w:hyperlink>
    </w:p>
    <w:p>
      <w:pPr>
        <w:pStyle w:val="TOC2"/>
        <w:tabs>
          <w:tab w:val="right" w:leader="dot" w:pos="8306"/>
        </w:tabs>
      </w:pPr>
      <w:hyperlink w:anchor="_Toc11910" w:history="1">
        <w:r>
          <w:rPr>
            <w:rFonts w:ascii="仿宋" w:eastAsia="仿宋" w:hAnsi="仿宋" w:cs="仿宋" w:hint="eastAsia"/>
            <w:lang w:eastAsia="zh-CN"/>
          </w:rPr>
          <w:t>(一)、消防安全</w:t>
        </w:r>
        <w:r>
          <w:tab/>
        </w:r>
        <w:r>
          <w:fldChar w:fldCharType="begin"/>
        </w:r>
        <w:r>
          <w:instrText xml:space="preserve"> PAGEREF _Toc11910 \h </w:instrText>
        </w:r>
        <w:r>
          <w:fldChar w:fldCharType="separate"/>
        </w:r>
        <w:r>
          <w:t>44</w:t>
        </w:r>
        <w:r>
          <w:fldChar w:fldCharType="end"/>
        </w:r>
      </w:hyperlink>
    </w:p>
    <w:p>
      <w:pPr>
        <w:pStyle w:val="TOC2"/>
        <w:tabs>
          <w:tab w:val="right" w:leader="dot" w:pos="8306"/>
        </w:tabs>
      </w:pPr>
      <w:hyperlink w:anchor="_Toc29780" w:history="1">
        <w:r>
          <w:rPr>
            <w:rFonts w:ascii="仿宋" w:eastAsia="仿宋" w:hAnsi="仿宋" w:cs="仿宋" w:hint="eastAsia"/>
            <w:lang w:eastAsia="zh-CN"/>
          </w:rPr>
          <w:t>(二)、防火防爆总图布置措施</w:t>
        </w:r>
        <w:r>
          <w:tab/>
        </w:r>
        <w:r>
          <w:fldChar w:fldCharType="begin"/>
        </w:r>
        <w:r>
          <w:instrText xml:space="preserve"> PAGEREF _Toc29780 \h </w:instrText>
        </w:r>
        <w:r>
          <w:fldChar w:fldCharType="separate"/>
        </w:r>
        <w:r>
          <w:t>46</w:t>
        </w:r>
        <w:r>
          <w:fldChar w:fldCharType="end"/>
        </w:r>
      </w:hyperlink>
    </w:p>
    <w:p>
      <w:pPr>
        <w:pStyle w:val="TOC2"/>
        <w:tabs>
          <w:tab w:val="right" w:leader="dot" w:pos="8306"/>
        </w:tabs>
      </w:pPr>
      <w:hyperlink w:anchor="_Toc10343" w:history="1">
        <w:r>
          <w:rPr>
            <w:rFonts w:ascii="仿宋" w:eastAsia="仿宋" w:hAnsi="仿宋" w:cs="仿宋" w:hint="eastAsia"/>
            <w:lang w:eastAsia="zh-CN"/>
          </w:rPr>
          <w:t>(三)、自然灾害防范措施</w:t>
        </w:r>
        <w:r>
          <w:tab/>
        </w:r>
        <w:r>
          <w:fldChar w:fldCharType="begin"/>
        </w:r>
        <w:r>
          <w:instrText xml:space="preserve"> PAGEREF _Toc10343 \h </w:instrText>
        </w:r>
        <w:r>
          <w:fldChar w:fldCharType="separate"/>
        </w:r>
        <w:r>
          <w:t>46</w:t>
        </w:r>
        <w:r>
          <w:fldChar w:fldCharType="end"/>
        </w:r>
      </w:hyperlink>
    </w:p>
    <w:p>
      <w:pPr>
        <w:pStyle w:val="TOC2"/>
        <w:tabs>
          <w:tab w:val="right" w:leader="dot" w:pos="8306"/>
        </w:tabs>
      </w:pPr>
      <w:hyperlink w:anchor="_Toc3497" w:history="1">
        <w:r>
          <w:rPr>
            <w:rFonts w:ascii="仿宋" w:eastAsia="仿宋" w:hAnsi="仿宋" w:cs="仿宋" w:hint="eastAsia"/>
            <w:lang w:eastAsia="zh-CN"/>
          </w:rPr>
          <w:t>(四)、安全色及安全标志使用要求</w:t>
        </w:r>
        <w:r>
          <w:tab/>
        </w:r>
        <w:r>
          <w:fldChar w:fldCharType="begin"/>
        </w:r>
        <w:r>
          <w:instrText xml:space="preserve"> PAGEREF _Toc3497 \h </w:instrText>
        </w:r>
        <w:r>
          <w:fldChar w:fldCharType="separate"/>
        </w:r>
        <w:r>
          <w:t>47</w:t>
        </w:r>
        <w:r>
          <w:fldChar w:fldCharType="end"/>
        </w:r>
      </w:hyperlink>
    </w:p>
    <w:p>
      <w:pPr>
        <w:pStyle w:val="TOC2"/>
        <w:tabs>
          <w:tab w:val="right" w:leader="dot" w:pos="8306"/>
        </w:tabs>
      </w:pPr>
      <w:hyperlink w:anchor="_Toc25502" w:history="1">
        <w:r>
          <w:rPr>
            <w:rFonts w:ascii="仿宋" w:eastAsia="仿宋" w:hAnsi="仿宋" w:cs="仿宋" w:hint="eastAsia"/>
            <w:lang w:eastAsia="zh-CN"/>
          </w:rPr>
          <w:t>(五)、防尘防毒措施</w:t>
        </w:r>
        <w:r>
          <w:tab/>
        </w:r>
        <w:r>
          <w:fldChar w:fldCharType="begin"/>
        </w:r>
        <w:r>
          <w:instrText xml:space="preserve"> PAGEREF _Toc25502 \h </w:instrText>
        </w:r>
        <w:r>
          <w:fldChar w:fldCharType="separate"/>
        </w:r>
        <w:r>
          <w:t>48</w:t>
        </w:r>
        <w:r>
          <w:fldChar w:fldCharType="end"/>
        </w:r>
      </w:hyperlink>
    </w:p>
    <w:p>
      <w:pPr>
        <w:pStyle w:val="TOC2"/>
        <w:tabs>
          <w:tab w:val="right" w:leader="dot" w:pos="8306"/>
        </w:tabs>
      </w:pPr>
      <w:hyperlink w:anchor="_Toc29186" w:history="1">
        <w:r>
          <w:rPr>
            <w:rFonts w:ascii="仿宋" w:eastAsia="仿宋" w:hAnsi="仿宋" w:cs="仿宋" w:hint="eastAsia"/>
            <w:lang w:eastAsia="zh-CN"/>
          </w:rPr>
          <w:t>(六)、防静电、触电防护及防雷措施</w:t>
        </w:r>
        <w:r>
          <w:tab/>
        </w:r>
        <w:r>
          <w:fldChar w:fldCharType="begin"/>
        </w:r>
        <w:r>
          <w:instrText xml:space="preserve"> PAGEREF _Toc29186 \h </w:instrText>
        </w:r>
        <w:r>
          <w:fldChar w:fldCharType="separate"/>
        </w:r>
        <w:r>
          <w:t>49</w:t>
        </w:r>
        <w:r>
          <w:fldChar w:fldCharType="end"/>
        </w:r>
      </w:hyperlink>
    </w:p>
    <w:p>
      <w:pPr>
        <w:pStyle w:val="TOC2"/>
        <w:tabs>
          <w:tab w:val="right" w:leader="dot" w:pos="8306"/>
        </w:tabs>
      </w:pPr>
      <w:hyperlink w:anchor="_Toc29116" w:history="1">
        <w:r>
          <w:rPr>
            <w:rFonts w:ascii="仿宋" w:eastAsia="仿宋" w:hAnsi="仿宋" w:cs="仿宋" w:hint="eastAsia"/>
            <w:lang w:eastAsia="zh-CN"/>
          </w:rPr>
          <w:t>(七)、机械设备安全保障措施</w:t>
        </w:r>
        <w:r>
          <w:tab/>
        </w:r>
        <w:r>
          <w:fldChar w:fldCharType="begin"/>
        </w:r>
        <w:r>
          <w:instrText xml:space="preserve"> PAGEREF _Toc29116 \h </w:instrText>
        </w:r>
        <w:r>
          <w:fldChar w:fldCharType="separate"/>
        </w:r>
        <w:r>
          <w:t>51</w:t>
        </w:r>
        <w:r>
          <w:fldChar w:fldCharType="end"/>
        </w:r>
      </w:hyperlink>
    </w:p>
    <w:p>
      <w:pPr>
        <w:pStyle w:val="TOC1"/>
        <w:tabs>
          <w:tab w:val="right" w:leader="dot" w:pos="8306"/>
        </w:tabs>
      </w:pPr>
      <w:hyperlink w:anchor="_Toc7883" w:history="1">
        <w:r>
          <w:rPr>
            <w:rFonts w:ascii="仿宋" w:eastAsia="仿宋" w:hAnsi="仿宋" w:cs="仿宋" w:hint="eastAsia"/>
            <w:lang w:eastAsia="zh-CN"/>
          </w:rPr>
          <w:t>十二、应急交通工程装备项目技术管理</w:t>
        </w:r>
        <w:r>
          <w:tab/>
        </w:r>
        <w:r>
          <w:fldChar w:fldCharType="begin"/>
        </w:r>
        <w:r>
          <w:instrText xml:space="preserve"> PAGEREF _Toc7883 \h </w:instrText>
        </w:r>
        <w:r>
          <w:fldChar w:fldCharType="separate"/>
        </w:r>
        <w:r>
          <w:t>52</w:t>
        </w:r>
        <w:r>
          <w:fldChar w:fldCharType="end"/>
        </w:r>
      </w:hyperlink>
    </w:p>
    <w:p>
      <w:pPr>
        <w:pStyle w:val="TOC2"/>
        <w:tabs>
          <w:tab w:val="right" w:leader="dot" w:pos="8306"/>
        </w:tabs>
      </w:pPr>
      <w:hyperlink w:anchor="_Toc19481" w:history="1">
        <w:r>
          <w:rPr>
            <w:rFonts w:ascii="仿宋" w:eastAsia="仿宋" w:hAnsi="仿宋" w:cs="仿宋" w:hint="eastAsia"/>
            <w:lang w:eastAsia="zh-CN"/>
          </w:rPr>
          <w:t>(一)、技术方案选用方向</w:t>
        </w:r>
        <w:r>
          <w:tab/>
        </w:r>
        <w:r>
          <w:fldChar w:fldCharType="begin"/>
        </w:r>
        <w:r>
          <w:instrText xml:space="preserve"> PAGEREF _Toc19481 \h </w:instrText>
        </w:r>
        <w:r>
          <w:fldChar w:fldCharType="separate"/>
        </w:r>
        <w:r>
          <w:t>52</w:t>
        </w:r>
        <w:r>
          <w:fldChar w:fldCharType="end"/>
        </w:r>
      </w:hyperlink>
    </w:p>
    <w:p>
      <w:pPr>
        <w:pStyle w:val="TOC2"/>
        <w:tabs>
          <w:tab w:val="right" w:leader="dot" w:pos="8306"/>
        </w:tabs>
      </w:pPr>
      <w:hyperlink w:anchor="_Toc15152" w:history="1">
        <w:r>
          <w:rPr>
            <w:rFonts w:ascii="仿宋" w:eastAsia="仿宋" w:hAnsi="仿宋" w:cs="仿宋" w:hint="eastAsia"/>
            <w:lang w:eastAsia="zh-CN"/>
          </w:rPr>
          <w:t>(二)、工艺技术方案选用原则</w:t>
        </w:r>
        <w:r>
          <w:tab/>
        </w:r>
        <w:r>
          <w:fldChar w:fldCharType="begin"/>
        </w:r>
        <w:r>
          <w:instrText xml:space="preserve"> PAGEREF _Toc15152 \h </w:instrText>
        </w:r>
        <w:r>
          <w:fldChar w:fldCharType="separate"/>
        </w:r>
        <w:r>
          <w:t>54</w:t>
        </w:r>
        <w:r>
          <w:fldChar w:fldCharType="end"/>
        </w:r>
      </w:hyperlink>
    </w:p>
    <w:p>
      <w:pPr>
        <w:pStyle w:val="TOC2"/>
        <w:tabs>
          <w:tab w:val="right" w:leader="dot" w:pos="8306"/>
        </w:tabs>
      </w:pPr>
      <w:hyperlink w:anchor="_Toc2969" w:history="1">
        <w:r>
          <w:rPr>
            <w:rFonts w:ascii="仿宋" w:eastAsia="仿宋" w:hAnsi="仿宋" w:cs="仿宋" w:hint="eastAsia"/>
            <w:lang w:eastAsia="zh-CN"/>
          </w:rPr>
          <w:t>(三)、工艺技术方案要求</w:t>
        </w:r>
        <w:r>
          <w:tab/>
        </w:r>
        <w:r>
          <w:fldChar w:fldCharType="begin"/>
        </w:r>
        <w:r>
          <w:instrText xml:space="preserve"> PAGEREF _Toc2969 \h </w:instrText>
        </w:r>
        <w:r>
          <w:fldChar w:fldCharType="separate"/>
        </w:r>
        <w:r>
          <w:t>56</w:t>
        </w:r>
        <w:r>
          <w:fldChar w:fldCharType="end"/>
        </w:r>
      </w:hyperlink>
    </w:p>
    <w:p>
      <w:pPr>
        <w:pStyle w:val="TOC1"/>
        <w:tabs>
          <w:tab w:val="right" w:leader="dot" w:pos="8306"/>
        </w:tabs>
      </w:pPr>
      <w:hyperlink w:anchor="_Toc31046" w:history="1">
        <w:r>
          <w:rPr>
            <w:rFonts w:ascii="仿宋" w:eastAsia="仿宋" w:hAnsi="仿宋" w:cs="仿宋" w:hint="eastAsia"/>
            <w:lang w:eastAsia="zh-CN"/>
          </w:rPr>
          <w:t>十三、风险识别与分类</w:t>
        </w:r>
        <w:r>
          <w:tab/>
        </w:r>
        <w:r>
          <w:fldChar w:fldCharType="begin"/>
        </w:r>
        <w:r>
          <w:instrText xml:space="preserve"> PAGEREF _Toc31046 \h </w:instrText>
        </w:r>
        <w:r>
          <w:fldChar w:fldCharType="separate"/>
        </w:r>
        <w:r>
          <w:t>59</w:t>
        </w:r>
        <w:r>
          <w:fldChar w:fldCharType="end"/>
        </w:r>
      </w:hyperlink>
    </w:p>
    <w:p>
      <w:pPr>
        <w:pStyle w:val="TOC2"/>
        <w:tabs>
          <w:tab w:val="right" w:leader="dot" w:pos="8306"/>
        </w:tabs>
      </w:pPr>
      <w:hyperlink w:anchor="_Toc11190" w:history="1">
        <w:r>
          <w:rPr>
            <w:rFonts w:ascii="仿宋" w:eastAsia="仿宋" w:hAnsi="仿宋" w:cs="仿宋" w:hint="eastAsia"/>
            <w:lang w:eastAsia="zh-CN"/>
          </w:rPr>
          <w:t>(一)、风险识别</w:t>
        </w:r>
        <w:r>
          <w:tab/>
        </w:r>
        <w:r>
          <w:fldChar w:fldCharType="begin"/>
        </w:r>
        <w:r>
          <w:instrText xml:space="preserve"> PAGEREF _Toc11190 \h </w:instrText>
        </w:r>
        <w:r>
          <w:fldChar w:fldCharType="separate"/>
        </w:r>
        <w:r>
          <w:t>59</w:t>
        </w:r>
        <w:r>
          <w:fldChar w:fldCharType="end"/>
        </w:r>
      </w:hyperlink>
    </w:p>
    <w:p>
      <w:pPr>
        <w:pStyle w:val="TOC2"/>
        <w:tabs>
          <w:tab w:val="right" w:leader="dot" w:pos="8306"/>
        </w:tabs>
      </w:pPr>
      <w:hyperlink w:anchor="_Toc6511" w:history="1">
        <w:r>
          <w:rPr>
            <w:rFonts w:ascii="仿宋" w:eastAsia="仿宋" w:hAnsi="仿宋" w:cs="仿宋" w:hint="eastAsia"/>
            <w:lang w:eastAsia="zh-CN"/>
          </w:rPr>
          <w:t>(二)、风险分类</w:t>
        </w:r>
        <w:r>
          <w:tab/>
        </w:r>
        <w:r>
          <w:fldChar w:fldCharType="begin"/>
        </w:r>
        <w:r>
          <w:instrText xml:space="preserve"> PAGEREF _Toc6511 \h </w:instrText>
        </w:r>
        <w:r>
          <w:fldChar w:fldCharType="separate"/>
        </w:r>
        <w:r>
          <w:t>60</w:t>
        </w:r>
        <w:r>
          <w:fldChar w:fldCharType="end"/>
        </w:r>
      </w:hyperlink>
    </w:p>
    <w:p>
      <w:pPr>
        <w:pStyle w:val="TOC1"/>
        <w:tabs>
          <w:tab w:val="right" w:leader="dot" w:pos="8306"/>
        </w:tabs>
      </w:pPr>
      <w:hyperlink w:anchor="_Toc6868" w:history="1">
        <w:r>
          <w:rPr>
            <w:rFonts w:ascii="仿宋" w:eastAsia="仿宋" w:hAnsi="仿宋" w:cs="仿宋" w:hint="eastAsia"/>
            <w:lang w:eastAsia="zh-CN"/>
          </w:rPr>
          <w:t>十四、营销与推广策略</w:t>
        </w:r>
        <w:r>
          <w:tab/>
        </w:r>
        <w:r>
          <w:fldChar w:fldCharType="begin"/>
        </w:r>
        <w:r>
          <w:instrText xml:space="preserve"> PAGEREF _Toc6868 \h </w:instrText>
        </w:r>
        <w:r>
          <w:fldChar w:fldCharType="separate"/>
        </w:r>
        <w:r>
          <w:t>62</w:t>
        </w:r>
        <w:r>
          <w:fldChar w:fldCharType="end"/>
        </w:r>
      </w:hyperlink>
    </w:p>
    <w:p>
      <w:pPr>
        <w:pStyle w:val="TOC2"/>
        <w:tabs>
          <w:tab w:val="right" w:leader="dot" w:pos="8306"/>
        </w:tabs>
      </w:pPr>
      <w:hyperlink w:anchor="_Toc27110" w:history="1">
        <w:r>
          <w:rPr>
            <w:rFonts w:ascii="仿宋" w:eastAsia="仿宋" w:hAnsi="仿宋" w:cs="仿宋" w:hint="eastAsia"/>
            <w:lang w:eastAsia="zh-CN"/>
          </w:rPr>
          <w:t>(一)、产品/服务定位与特点</w:t>
        </w:r>
        <w:r>
          <w:tab/>
        </w:r>
        <w:r>
          <w:fldChar w:fldCharType="begin"/>
        </w:r>
        <w:r>
          <w:instrText xml:space="preserve"> PAGEREF _Toc27110 \h </w:instrText>
        </w:r>
        <w:r>
          <w:fldChar w:fldCharType="separate"/>
        </w:r>
        <w:r>
          <w:t>62</w:t>
        </w:r>
        <w:r>
          <w:fldChar w:fldCharType="end"/>
        </w:r>
      </w:hyperlink>
    </w:p>
    <w:p>
      <w:pPr>
        <w:pStyle w:val="TOC2"/>
        <w:tabs>
          <w:tab w:val="right" w:leader="dot" w:pos="8306"/>
        </w:tabs>
      </w:pPr>
      <w:hyperlink w:anchor="_Toc10785" w:history="1">
        <w:r>
          <w:rPr>
            <w:rFonts w:ascii="仿宋" w:eastAsia="仿宋" w:hAnsi="仿宋" w:cs="仿宋" w:hint="eastAsia"/>
            <w:lang w:eastAsia="zh-CN"/>
          </w:rPr>
          <w:t>(二)、市场定位与竞争分析</w:t>
        </w:r>
        <w:r>
          <w:tab/>
        </w:r>
        <w:r>
          <w:fldChar w:fldCharType="begin"/>
        </w:r>
        <w:r>
          <w:instrText xml:space="preserve"> PAGEREF _Toc10785 \h </w:instrText>
        </w:r>
        <w:r>
          <w:fldChar w:fldCharType="separate"/>
        </w:r>
        <w:r>
          <w:t>63</w:t>
        </w:r>
        <w:r>
          <w:fldChar w:fldCharType="end"/>
        </w:r>
      </w:hyperlink>
    </w:p>
    <w:p>
      <w:pPr>
        <w:pStyle w:val="TOC2"/>
        <w:tabs>
          <w:tab w:val="right" w:leader="dot" w:pos="8306"/>
        </w:tabs>
      </w:pPr>
      <w:hyperlink w:anchor="_Toc11151" w:history="1">
        <w:r>
          <w:rPr>
            <w:rFonts w:ascii="仿宋" w:eastAsia="仿宋" w:hAnsi="仿宋" w:cs="仿宋" w:hint="eastAsia"/>
            <w:lang w:eastAsia="zh-CN"/>
          </w:rPr>
          <w:t>(三)、营销渠道与策略</w:t>
        </w:r>
        <w:r>
          <w:tab/>
        </w:r>
        <w:r>
          <w:fldChar w:fldCharType="begin"/>
        </w:r>
        <w:r>
          <w:instrText xml:space="preserve"> PAGEREF _Toc11151 \h </w:instrText>
        </w:r>
        <w:r>
          <w:fldChar w:fldCharType="separate"/>
        </w:r>
        <w:r>
          <w:t>65</w:t>
        </w:r>
        <w:r>
          <w:fldChar w:fldCharType="end"/>
        </w:r>
      </w:hyperlink>
    </w:p>
    <w:p>
      <w:pPr>
        <w:pStyle w:val="TOC2"/>
        <w:tabs>
          <w:tab w:val="right" w:leader="dot" w:pos="8306"/>
        </w:tabs>
      </w:pPr>
      <w:hyperlink w:anchor="_Toc16787" w:history="1">
        <w:r>
          <w:rPr>
            <w:rFonts w:ascii="仿宋" w:eastAsia="仿宋" w:hAnsi="仿宋" w:cs="仿宋" w:hint="eastAsia"/>
            <w:lang w:eastAsia="zh-CN"/>
          </w:rPr>
          <w:t>(四)、推广与宣传活动</w:t>
        </w:r>
        <w:r>
          <w:tab/>
        </w:r>
        <w:r>
          <w:fldChar w:fldCharType="begin"/>
        </w:r>
        <w:r>
          <w:instrText xml:space="preserve"> PAGEREF _Toc16787 \h </w:instrText>
        </w:r>
        <w:r>
          <w:fldChar w:fldCharType="separate"/>
        </w:r>
        <w:r>
          <w:t>66</w:t>
        </w:r>
        <w:r>
          <w:fldChar w:fldCharType="end"/>
        </w:r>
      </w:hyperlink>
    </w:p>
    <w:p>
      <w:pPr>
        <w:pStyle w:val="TOC1"/>
        <w:tabs>
          <w:tab w:val="right" w:leader="dot" w:pos="8306"/>
        </w:tabs>
      </w:pPr>
      <w:hyperlink w:anchor="_Toc20108" w:history="1">
        <w:r>
          <w:rPr>
            <w:rFonts w:ascii="仿宋" w:eastAsia="仿宋" w:hAnsi="仿宋" w:cs="仿宋" w:hint="eastAsia"/>
            <w:lang w:eastAsia="zh-CN"/>
          </w:rPr>
          <w:t>十五、应急交通工程装备项目工程方案分析</w:t>
        </w:r>
        <w:r>
          <w:tab/>
        </w:r>
        <w:r>
          <w:fldChar w:fldCharType="begin"/>
        </w:r>
        <w:r>
          <w:instrText xml:space="preserve"> PAGEREF _Toc20108 \h </w:instrText>
        </w:r>
        <w:r>
          <w:fldChar w:fldCharType="separate"/>
        </w:r>
        <w:r>
          <w:t>71</w:t>
        </w:r>
        <w:r>
          <w:fldChar w:fldCharType="end"/>
        </w:r>
      </w:hyperlink>
    </w:p>
    <w:p>
      <w:pPr>
        <w:pStyle w:val="TOC2"/>
        <w:tabs>
          <w:tab w:val="right" w:leader="dot" w:pos="8306"/>
        </w:tabs>
      </w:pPr>
      <w:hyperlink w:anchor="_Toc8389" w:history="1">
        <w:r>
          <w:rPr>
            <w:rFonts w:ascii="仿宋" w:eastAsia="仿宋" w:hAnsi="仿宋" w:cs="仿宋" w:hint="eastAsia"/>
            <w:lang w:eastAsia="zh-CN"/>
          </w:rPr>
          <w:t>(一)、建筑工程设计原则</w:t>
        </w:r>
        <w:r>
          <w:tab/>
        </w:r>
        <w:r>
          <w:fldChar w:fldCharType="begin"/>
        </w:r>
        <w:r>
          <w:instrText xml:space="preserve"> PAGEREF _Toc8389 \h </w:instrText>
        </w:r>
        <w:r>
          <w:fldChar w:fldCharType="separate"/>
        </w:r>
        <w:r>
          <w:t>71</w:t>
        </w:r>
        <w:r>
          <w:fldChar w:fldCharType="end"/>
        </w:r>
      </w:hyperlink>
    </w:p>
    <w:p>
      <w:pPr>
        <w:pStyle w:val="TOC2"/>
        <w:tabs>
          <w:tab w:val="right" w:leader="dot" w:pos="8306"/>
        </w:tabs>
      </w:pPr>
      <w:hyperlink w:anchor="_Toc19486" w:history="1">
        <w:r>
          <w:rPr>
            <w:rFonts w:ascii="仿宋" w:eastAsia="仿宋" w:hAnsi="仿宋" w:cs="仿宋" w:hint="eastAsia"/>
            <w:lang w:eastAsia="zh-CN"/>
          </w:rPr>
          <w:t>(二)、土建工程建设指标</w:t>
        </w:r>
        <w:r>
          <w:tab/>
        </w:r>
        <w:r>
          <w:fldChar w:fldCharType="begin"/>
        </w:r>
        <w:r>
          <w:instrText xml:space="preserve"> PAGEREF _Toc19486 \h </w:instrText>
        </w:r>
        <w:r>
          <w:fldChar w:fldCharType="separate"/>
        </w:r>
        <w:r>
          <w:t>74</w:t>
        </w:r>
        <w:r>
          <w:fldChar w:fldCharType="end"/>
        </w:r>
      </w:hyperlink>
    </w:p>
    <w:p>
      <w:pPr>
        <w:pStyle w:val="TOC1"/>
        <w:tabs>
          <w:tab w:val="right" w:leader="dot" w:pos="8306"/>
        </w:tabs>
      </w:pPr>
      <w:hyperlink w:anchor="_Toc31676" w:history="1">
        <w:r>
          <w:rPr>
            <w:rFonts w:ascii="仿宋" w:eastAsia="仿宋" w:hAnsi="仿宋" w:cs="仿宋" w:hint="eastAsia"/>
            <w:lang w:eastAsia="zh-CN"/>
          </w:rPr>
          <w:t>十六、应急交通工程装备项目实施保障措施</w:t>
        </w:r>
        <w:r>
          <w:tab/>
        </w:r>
        <w:r>
          <w:fldChar w:fldCharType="begin"/>
        </w:r>
        <w:r>
          <w:instrText xml:space="preserve"> PAGEREF _Toc31676 \h </w:instrText>
        </w:r>
        <w:r>
          <w:fldChar w:fldCharType="separate"/>
        </w:r>
        <w:r>
          <w:t>76</w:t>
        </w:r>
        <w:r>
          <w:fldChar w:fldCharType="end"/>
        </w:r>
      </w:hyperlink>
    </w:p>
    <w:p>
      <w:pPr>
        <w:pStyle w:val="TOC2"/>
        <w:tabs>
          <w:tab w:val="right" w:leader="dot" w:pos="8306"/>
        </w:tabs>
      </w:pPr>
      <w:hyperlink w:anchor="_Toc20692" w:history="1">
        <w:r>
          <w:rPr>
            <w:rFonts w:ascii="仿宋" w:eastAsia="仿宋" w:hAnsi="仿宋" w:cs="仿宋" w:hint="eastAsia"/>
            <w:lang w:eastAsia="zh-CN"/>
          </w:rPr>
          <w:t>(一)、应急交通工程装备项目实施保障机制</w:t>
        </w:r>
        <w:r>
          <w:tab/>
        </w:r>
        <w:r>
          <w:fldChar w:fldCharType="begin"/>
        </w:r>
        <w:r>
          <w:instrText xml:space="preserve"> PAGEREF _Toc20692 \h </w:instrText>
        </w:r>
        <w:r>
          <w:fldChar w:fldCharType="separate"/>
        </w:r>
        <w:r>
          <w:t>76</w:t>
        </w:r>
        <w:r>
          <w:fldChar w:fldCharType="end"/>
        </w:r>
      </w:hyperlink>
    </w:p>
    <w:p>
      <w:pPr>
        <w:pStyle w:val="TOC2"/>
        <w:tabs>
          <w:tab w:val="right" w:leader="dot" w:pos="8306"/>
        </w:tabs>
      </w:pPr>
      <w:hyperlink w:anchor="_Toc31457" w:history="1">
        <w:r>
          <w:rPr>
            <w:rFonts w:ascii="仿宋" w:eastAsia="仿宋" w:hAnsi="仿宋" w:cs="仿宋" w:hint="eastAsia"/>
            <w:lang w:eastAsia="zh-CN"/>
          </w:rPr>
          <w:t>(二)、应急交通工程装备项目法律合规要求</w:t>
        </w:r>
        <w:r>
          <w:tab/>
        </w:r>
        <w:r>
          <w:fldChar w:fldCharType="begin"/>
        </w:r>
        <w:r>
          <w:instrText xml:space="preserve"> PAGEREF _Toc31457 \h </w:instrText>
        </w:r>
        <w:r>
          <w:fldChar w:fldCharType="separate"/>
        </w:r>
        <w:r>
          <w:t>80</w:t>
        </w:r>
        <w:r>
          <w:fldChar w:fldCharType="end"/>
        </w:r>
      </w:hyperlink>
    </w:p>
    <w:p>
      <w:pPr>
        <w:pStyle w:val="TOC2"/>
        <w:tabs>
          <w:tab w:val="right" w:leader="dot" w:pos="8306"/>
        </w:tabs>
      </w:pPr>
      <w:hyperlink w:anchor="_Toc16683" w:history="1">
        <w:r>
          <w:rPr>
            <w:rFonts w:ascii="仿宋" w:eastAsia="仿宋" w:hAnsi="仿宋" w:cs="仿宋" w:hint="eastAsia"/>
            <w:lang w:eastAsia="zh-CN"/>
          </w:rPr>
          <w:t>(三)、应急交通工程装备项目合同管理与法律事务</w:t>
        </w:r>
        <w:r>
          <w:tab/>
        </w:r>
        <w:r>
          <w:fldChar w:fldCharType="begin"/>
        </w:r>
        <w:r>
          <w:instrText xml:space="preserve"> PAGEREF _Toc16683 \h </w:instrText>
        </w:r>
        <w:r>
          <w:fldChar w:fldCharType="separate"/>
        </w:r>
        <w:r>
          <w:t>84</w:t>
        </w:r>
        <w:r>
          <w:fldChar w:fldCharType="end"/>
        </w:r>
      </w:hyperlink>
    </w:p>
    <w:p>
      <w:pPr>
        <w:pStyle w:val="TOC2"/>
        <w:tabs>
          <w:tab w:val="right" w:leader="dot" w:pos="8306"/>
        </w:tabs>
      </w:pPr>
      <w:hyperlink w:anchor="_Toc8109" w:history="1">
        <w:r>
          <w:rPr>
            <w:rFonts w:ascii="仿宋" w:eastAsia="仿宋" w:hAnsi="仿宋" w:cs="仿宋" w:hint="eastAsia"/>
            <w:lang w:eastAsia="zh-CN"/>
          </w:rPr>
          <w:t>(四)、应急交通工程装备项目知识产权保护策略</w:t>
        </w:r>
        <w:r>
          <w:tab/>
        </w:r>
        <w:r>
          <w:fldChar w:fldCharType="begin"/>
        </w:r>
        <w:r>
          <w:instrText xml:space="preserve"> PAGEREF _Toc8109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811"/>
      <w:r>
        <w:rPr>
          <w:rFonts w:ascii="仿宋" w:eastAsia="仿宋" w:hAnsi="仿宋" w:cs="仿宋" w:hint="eastAsia"/>
          <w:sz w:val="28"/>
          <w:lang w:eastAsia="zh-CN"/>
        </w:rPr>
        <w:t>一、应急交通工程装备项目选址可行性分析</w:t>
      </w:r>
      <w:bookmarkEnd w:id="2"/>
    </w:p>
    <w:p>
      <w:pPr>
        <w:pStyle w:val="Heading2"/>
        <w:rPr>
          <w:rFonts w:ascii="仿宋" w:eastAsia="仿宋" w:hAnsi="仿宋" w:cs="仿宋" w:hint="eastAsia"/>
          <w:lang w:eastAsia="zh-CN"/>
        </w:rPr>
      </w:pPr>
      <w:bookmarkStart w:id="3" w:name="_Toc19655"/>
      <w:r>
        <w:rPr>
          <w:rFonts w:ascii="仿宋" w:eastAsia="仿宋" w:hAnsi="仿宋" w:cs="仿宋" w:hint="eastAsia"/>
          <w:lang w:eastAsia="zh-CN"/>
        </w:rPr>
        <w:t>(一)、应急交通工程装备项目选址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该应急交通工程装备项目选址位于XX省XX市XX区XXX街道</w:t>
      </w:r>
    </w:p>
    <w:p>
      <w:pPr>
        <w:pStyle w:val="Heading2"/>
        <w:ind w:firstLine="560" w:firstLineChars="200"/>
        <w:rPr>
          <w:rFonts w:ascii="仿宋" w:eastAsia="仿宋" w:hAnsi="仿宋" w:cs="仿宋" w:hint="eastAsia"/>
          <w:sz w:val="28"/>
          <w:lang w:eastAsia="zh-CN"/>
        </w:rPr>
      </w:pPr>
      <w:bookmarkStart w:id="4" w:name="_Toc1477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应急交通工程装备项目的征地面积将根据应急交通工程装备项目的实际规模和需求进行精确规划。具体面积XXX平方米，旨在确保应急交通工程装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净用地面积是在征地面积基础上去除不可利用面积后的实际可开发用地。具体面积XXX平方米，考虑到环保、交通、安全等多方面因素，以确保应急交通工程装备项目在整体利用效率上达到最优。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应急交通工程装备项目计划建设的建筑总规模具体面积XXX平方米。这一规模的确定综合考虑了应急交通工程装备项目的性质、规模，以及城市规划的相关要求，确保建筑布局与周边环境协调一致。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绿地率是应急交通工程装备项目用地中被规划为绿地的比例。具体面积XXX平方米，旨在通过合理规划绿地，改善应急交通工程装备项目周边环境，提升居民生活质量，并符合城市整体绿化规划。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容积率是用地上可以建设的建筑总体积与用地面积之比。具体面积XXX，通过合理的容积率规划，确保应急交通工程装备项目建筑规模与周边环境和谐共生。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应急交通工程装备项目选址与当地城市规划相一致，具体面积XXX平方米。通过与城市规划部门深入沟通，确保应急交通工程装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应急交通工程装备项目选址符合当地产业政策，具体面积XXX平方米。这包括应急交通工程装备项目对当地经济的促进作用，以及对相关产业的带动效应，确保应急交通工程装备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用地总体要求必须符合环保和可持续发展的原则，具体面积XXX平方米。通过采用绿色建筑设计、节能减排等措施，确保应急交通工程装备项目在建设和运营过程中对环境的影响最小化，达到可持续发展的要求。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确保应急交通工程装备项目选址具备必要的公共设施配套，具体面积XXX平方米。这包括交通便利性、教育、医疗等基础设施，以提高居民生活品质，使得应急交通工程装备项目选址更具吸引力。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考虑用地总体要求对当地社会稳定性的影响，具体面积XXX平方米。通过深入了解当地社区反馈，确保应急交通工程装备项目的选址和建设过程对当地社会和谐稳定产生积极作用。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应急交通工程装备项目选址不仅符合法规和规划，还在实际操作中具有可行性。这一全面规划将为应急交通工程装备项目的成功实施提供坚实的基础，确保应急交通工程装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2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应急交通工程装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应急交通工程装备项目的设备规划和空间设计中，我们将采取灵活设备布局的措施。设备布局将根据实际需求进行灵活设计，避免不必要的浪费。通过合理规划设备摆放位置，我们将提高设备的利用率，减少设备间距，以确保应急交通工程装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应急交通工程装备项目内部引入共享设施的概念，例如共享会议室、办公区等。通过这种方式，我们可以减少对资源的重复建设，提高资源共享效率，从而减小应急交通工程装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853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应急交通工程装备项目的总图布置中，我们将不同功能区域进行明确的规划，以最大程度满足应急交通工程装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875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应急交通工程装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应急交通工程装备项目对环境的影响是综合评价的重要因素之一。我们将详细考虑选址周边的自然环境、生态保护区、水源地等情况，确保应急交通工程装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对选址的评价还需充分考虑当地政府的产业政策和法规。我们将详细了解应急交通工程装备项目所在地的相关政策，确保应急交通工程装备项目的规划和运营与当地法规相符，降低不必要的法律风险。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考虑到社会稳定性对企业运营的重要性，我们将评估选址地区的社会安全情况、劳工关系、社区反馈等方面，以确保应急交通工程装备项目的建设和运营不会受到社会稳定性的负面影响。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最后，我们将综合考虑用地成本，包括土地购置费用、土地开发成本等。通过对用地成本的详细评估，我们能够做出更为精确的经济效益分析，为应急交通工程装备项目的投资决策提供有力支持。</w:t>
      </w:r>
    </w:p>
    <w:p>
      <w:pPr>
        <w:pStyle w:val="Heading1"/>
        <w:ind w:firstLine="560" w:firstLineChars="200"/>
        <w:rPr>
          <w:rFonts w:ascii="仿宋" w:eastAsia="仿宋" w:hAnsi="仿宋" w:cs="仿宋" w:hint="eastAsia"/>
          <w:sz w:val="28"/>
          <w:lang w:eastAsia="zh-CN"/>
        </w:rPr>
      </w:pPr>
      <w:bookmarkStart w:id="8" w:name="_Toc27655"/>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479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应急交通工程装备项目的主要产品是XXXX，预计年产值为XXX万元。这一产品在市场中占据着重要的地位，其广泛的应用范围使得该应急交通工程装备项目的市场前景非常广阔。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应急交通工程装备项目的xxx产品作为重要的原材料之一，将在多个领域发挥关键作用。其在建筑、交通、能源等方面的广泛应用将为整个产业链提供强大的支持，形成产业协同效应。应急交通工程装备项目的年产值XXX万XXX万XXX万万元不仅反映了其在市场上的巨大潜力，更预示着它对国民经济的积极贡献。这种关联度高、涉及面广的产业关系，使得该应急交通工程装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395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总征地面积为XXXX平方米，相当于约XX.XX亩，其中净用地面积为XXXX平方米，红线范围内相当于约XX.XX亩。这一用地规模充分考虑了应急交通工程装备项目的建设需求，保障了应急交通工程装备项目在合适的空间内得以充分发展。应急交通工程装备项目规划的总建筑面积为XXXX平方米，其中主体工程建设占XXXX平方米，计容建筑面积达XXXX平方米。预计建筑工程的投资将达到XXXX万元，为应急交通工程装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计划购置的设备共计XXXX台（套），设备购置费用为XXXX万元。这一设备购置计划充分考虑到应急交通工程装备项目的生产需求和技术要求，确保了应急交通工程装备项目在生产运营中具备先进的技术装备和高效的生产能力。设备的合理配置将为应急交通工程装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应急交通工程装备项目计划总投资为XXXX万元，预计年实现营业收入为XXXX万元。这一产能规模的设定旨在确保应急交通工程装备项目能够在投资与回报之间取得平衡，实现长期可持续的发展。应急交通工程装备项目的总投资充分考虑到各个方面的需求，包括用地建设、设备购置等多个环节，以确保应急交通工程装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4311"/>
      <w:r>
        <w:rPr>
          <w:rFonts w:ascii="仿宋" w:eastAsia="仿宋" w:hAnsi="仿宋" w:cs="仿宋" w:hint="eastAsia"/>
          <w:sz w:val="28"/>
          <w:lang w:eastAsia="zh-CN"/>
        </w:rPr>
        <w:t>三、应急交通工程装备项目概论</w:t>
      </w:r>
      <w:bookmarkEnd w:id="11"/>
    </w:p>
    <w:p>
      <w:pPr>
        <w:pStyle w:val="Heading2"/>
        <w:rPr>
          <w:rFonts w:ascii="仿宋" w:eastAsia="仿宋" w:hAnsi="仿宋" w:cs="仿宋" w:hint="eastAsia"/>
          <w:lang w:eastAsia="zh-CN"/>
        </w:rPr>
      </w:pPr>
      <w:bookmarkStart w:id="12" w:name="_Toc6361"/>
      <w:r>
        <w:rPr>
          <w:rFonts w:ascii="仿宋" w:eastAsia="仿宋" w:hAnsi="仿宋" w:cs="仿宋" w:hint="eastAsia"/>
          <w:lang w:eastAsia="zh-CN"/>
        </w:rPr>
        <w:t>(一)、应急交通工程装备项目概况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的起源追溯至对市场的深入洞察。市场的不断演变与变革为应急交通工程装备项目提供了难得的机遇。当前市场存在的需求缺口和变革的大环境共同构成了应急交通工程装备项目的背景。这个应急交通工程装备项目旨在充分利用市场机遇，填补行业中尚未满足的需求，为客户提供全新的解决方案。市场的变革和需求的增长使得这个应急交通工程装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应急交通工程装备项目名称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正式命名为应急交通工程装备。这个名称不仅仅是一个标识，更代表了应急交通工程装备项目的核心理念和愿景。它蕴含着应急交通工程装备项目所要解决问题的关键字，具有强烈的表达和辨识度，为应急交通工程装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应急交通工程装备项目目标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的核心目标是提供一种全新、高效的解决方案，满足客户日益增长的需求。应急交通工程装备项目追求的不仅仅是满足市场需求，更是在市场中获得卓越的竞争优势。通过不断提升产品或服务的质量和创新水平，应急交通工程装备项目旨在成为行业中的领军者。</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1.4 应急交通工程装备项目范围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全面涵盖了产品研发、制造、市场推广和售后服务，确保从产品设计到最终用户体验的全方位关注。这一全面的应急交通工程装备项目范围是为了确保应急交通工程装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应急交通工程装备项目时间表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应急交通工程装备项目计划在未来18个月内完成，包括研发、测试、市场试点和正式推出等不同阶段。这个时间表的合理设计是为了确保应急交通工程装备项目各个阶段的顺利推进，以便按时交付高质量的成果。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应急交通工程装备项目预算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总预算估算为XX百万美元，主要分配在研发、市场推广、人员培训和运营等方面。这一充足的预算为应急交通工程装备项目提供了充足的资源，确保应急交通工程装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应急交通工程装备项目风险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可能面临的风险包括市场接受度低、技术难题、竞争激烈等。应急交通工程装备项目团队已经制定了相应的风险应对计划，通过前瞻性的风险管理，确保应急交通工程装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应急交通工程装备项目团队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应急交通工程装备项目汇聚了一支经验丰富、多领域专业素养的核心团队，确保应急交通工程装备项目在各个方面都能拥有高水平的执行力。团队的协同作战是应急交通工程装备项目成功的关键因素之一。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应急交通工程装备项目背景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应急交通工程装备项目的背景根植于市场对更高效、创新产品的渴望，同时也受到科技发展对行业格局的深刻改变的影响。这为应急交通工程装备项目提供了广阔的发展空间和市场需求。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应急交通工程装备项目现状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截至目前，应急交通工程装备项目已完成市场调研和技术验证，取得了初步的成功。这为应急交通工程装备项目在未来的发展奠定了坚实的基础，为更远大的目标打下了坚实的基石。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5699"/>
      <w:r>
        <w:rPr>
          <w:rFonts w:ascii="仿宋" w:eastAsia="仿宋" w:hAnsi="仿宋" w:cs="仿宋" w:hint="eastAsia"/>
          <w:sz w:val="28"/>
          <w:lang w:eastAsia="zh-CN"/>
        </w:rPr>
        <w:t>(二)、应急交通工程装备项目目标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应急交通工程装备项目首要业务目标是在市场中占据有利地位，实现产品/服务的成功推广和销售。通过不断提升产品质量、创新性，应急交通工程装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在科技迅速发展的时代，应急交通工程装备项目着眼于技术创新。通过持续的研发和技术升级，应急交通工程装备项目旨在推出更具创新性的产品或服务，以满足市场对新鲜、先进解决方案的需求。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应急交通工程装备项目设定了客户满意度目标。通过提供卓越的产品质量和优质的客户服务，应急交通工程装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应急交通工程装备项目注重社会责任和可持续发展。通过实施环保、社会责任应急交通工程装备项目，应急交通工程装备项目致力于在经济发展的同时保护环境，促进社会公平，实现可持续经营。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应急交通工程装备项目的团队是实现目标的核心驱动力。因此，应急交通工程装备项目设定了团队发展目标，包括提升团队成员的专业技能、培养领导力，以及搭建协同高效的团队工作氛围。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5339"/>
      <w:r>
        <w:rPr>
          <w:rFonts w:ascii="仿宋" w:eastAsia="仿宋" w:hAnsi="仿宋" w:cs="仿宋" w:hint="eastAsia"/>
          <w:sz w:val="28"/>
          <w:lang w:eastAsia="zh-CN"/>
        </w:rPr>
        <w:t>(三)、应急交通工程装备项目提出的理由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应急交通工程装备项目提出的理由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的提出源于对市场机遇的深刻洞察。当前市场中存在的需求缺口和行业发展趋势表明，有巨大的商业机会等待被开发。通过准确捕捉市场机遇，应急交通工程装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的理念基于对技术创新的信仰。通过持续的研发和技术投入，应急交通工程装备项目有望推出更具创新性的产品或服务。在科技飞速发展的当下，应急交通工程装备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的提出是为了增强企业的行业竞争力。通过提升产品或服务的质量和独特性，应急交通工程装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响应了消费者需求的变化。随着社会和科技的不断发展，消费者对产品和服务的需求也在发生变化。通过深入了解并及时回应消费者的新需求，应急交通工程装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的提出是企业战略发展规划的一部分。在面对日益激烈的市场竞争和不断变化的商业环境中，应急交通工程装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的提出不仅仅是基于商业考量，还注重社会责任。通过推出环保、社会责任等方面的应急交通工程装备项目，应急交通工程装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应急交通工程装备项目的提出反映了对利益相关者期望的关注。包括客户、员工、投资者等利益相关者在企业发展中都有着各自的期望，应急交通工程装备项目力求在满足这些期望的同时，取得更大的共赢。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1964"/>
      <w:r>
        <w:rPr>
          <w:rFonts w:ascii="仿宋" w:eastAsia="仿宋" w:hAnsi="仿宋" w:cs="仿宋" w:hint="eastAsia"/>
          <w:sz w:val="28"/>
          <w:lang w:eastAsia="zh-CN"/>
        </w:rPr>
        <w:t>(四)、应急交通工程装备项目意义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在实施应急交通工程装备项目的过程中，我们不仅仅是在追逐商业成功，更是为企业和社会的多个层面创造了深远的意义。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的首要意义在于提升企业的市场竞争力。通过持续的创新和对产品质量的高标准要求，应急交通工程装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应急交通工程装备项目的推进将促使行业技术水平的提升。通过引入先进技术和创新性解决方案，应急交通工程装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应急交通工程装备项目不仅创造了大量就业机会，提高了就业水平，还注重社会责任和环保。通过参与社会公益事业和推动环保应急交通工程装备项目，应急交通工程装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综合而言，应急交通工程装备项目意义重大，不仅推动了企业的发展，也为行业和社会的进步贡献了积极力量。这是一个全面而深刻的影响，将在未来产生可持续的正面效应。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https://d.book118.com/085243232130011041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1A4551"/>
    <w:rsid w:val="321A45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524323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2024-01-10T04:34:00Z</dcterms:created>
  <dcterms:modified xsi:type="dcterms:W3CDTF">2024-01-10T04:34:46Z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24C3D489405949ED8B5C2BF729434C3C_11</vt:lpwstr>
  </property>
  <property fmtid="{D5CDD505-2E9C-101B-9397-08002B2CF9AE}" pid="3" name="KSOProductBuildVer">
    <vt:lpwstr>2052-12.1.0.16120</vt:lpwstr>
  </property>
</Properties>
</file>