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脂肪醇聚氧乙烯醚项目规划设计蓝图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10" w:history="1">
        <w:r>
          <w:rPr>
            <w:rFonts w:ascii="仿宋" w:eastAsia="仿宋" w:hAnsi="仿宋" w:cs="仿宋" w:hint="eastAsia"/>
            <w:lang w:eastAsia="zh-CN"/>
          </w:rPr>
          <w:t>概论</w:t>
        </w:r>
        <w:r>
          <w:tab/>
        </w:r>
        <w:r>
          <w:fldChar w:fldCharType="begin"/>
        </w:r>
        <w:r>
          <w:instrText xml:space="preserve"> PAGEREF _Toc5210 \h </w:instrText>
        </w:r>
        <w:r>
          <w:fldChar w:fldCharType="separate"/>
        </w:r>
        <w:r>
          <w:t>3</w:t>
        </w:r>
        <w:r>
          <w:fldChar w:fldCharType="end"/>
        </w:r>
      </w:hyperlink>
    </w:p>
    <w:p>
      <w:pPr>
        <w:pStyle w:val="TOC1"/>
        <w:tabs>
          <w:tab w:val="right" w:leader="dot" w:pos="8306"/>
        </w:tabs>
      </w:pPr>
      <w:hyperlink w:anchor="_Toc18110" w:history="1">
        <w:r>
          <w:rPr>
            <w:rFonts w:ascii="仿宋" w:eastAsia="仿宋" w:hAnsi="仿宋" w:cs="仿宋" w:hint="eastAsia"/>
            <w:lang w:eastAsia="zh-CN"/>
          </w:rPr>
          <w:t>一、脂肪醇聚氧乙烯醚项目土建工程</w:t>
        </w:r>
        <w:r>
          <w:tab/>
        </w:r>
        <w:r>
          <w:fldChar w:fldCharType="begin"/>
        </w:r>
        <w:r>
          <w:instrText xml:space="preserve"> PAGEREF _Toc18110 \h </w:instrText>
        </w:r>
        <w:r>
          <w:fldChar w:fldCharType="separate"/>
        </w:r>
        <w:r>
          <w:t>3</w:t>
        </w:r>
        <w:r>
          <w:fldChar w:fldCharType="end"/>
        </w:r>
      </w:hyperlink>
    </w:p>
    <w:p>
      <w:pPr>
        <w:pStyle w:val="TOC2"/>
        <w:tabs>
          <w:tab w:val="right" w:leader="dot" w:pos="8306"/>
        </w:tabs>
      </w:pPr>
      <w:hyperlink w:anchor="_Toc17709" w:history="1">
        <w:r>
          <w:rPr>
            <w:rFonts w:ascii="仿宋" w:eastAsia="仿宋" w:hAnsi="仿宋" w:cs="仿宋" w:hint="eastAsia"/>
            <w:lang w:eastAsia="zh-CN"/>
          </w:rPr>
          <w:t>(一)、建筑工程设计原则</w:t>
        </w:r>
        <w:r>
          <w:tab/>
        </w:r>
        <w:r>
          <w:fldChar w:fldCharType="begin"/>
        </w:r>
        <w:r>
          <w:instrText xml:space="preserve"> PAGEREF _Toc17709 \h </w:instrText>
        </w:r>
        <w:r>
          <w:fldChar w:fldCharType="separate"/>
        </w:r>
        <w:r>
          <w:t>3</w:t>
        </w:r>
        <w:r>
          <w:fldChar w:fldCharType="end"/>
        </w:r>
      </w:hyperlink>
    </w:p>
    <w:p>
      <w:pPr>
        <w:pStyle w:val="TOC2"/>
        <w:tabs>
          <w:tab w:val="right" w:leader="dot" w:pos="8306"/>
        </w:tabs>
      </w:pPr>
      <w:hyperlink w:anchor="_Toc23613" w:history="1">
        <w:r>
          <w:rPr>
            <w:rFonts w:ascii="仿宋" w:eastAsia="仿宋" w:hAnsi="仿宋" w:cs="仿宋" w:hint="eastAsia"/>
            <w:lang w:eastAsia="zh-CN"/>
          </w:rPr>
          <w:t>(二)、土建工程设计年限及安全等级</w:t>
        </w:r>
        <w:r>
          <w:tab/>
        </w:r>
        <w:r>
          <w:fldChar w:fldCharType="begin"/>
        </w:r>
        <w:r>
          <w:instrText xml:space="preserve"> PAGEREF _Toc23613 \h </w:instrText>
        </w:r>
        <w:r>
          <w:fldChar w:fldCharType="separate"/>
        </w:r>
        <w:r>
          <w:t>4</w:t>
        </w:r>
        <w:r>
          <w:fldChar w:fldCharType="end"/>
        </w:r>
      </w:hyperlink>
    </w:p>
    <w:p>
      <w:pPr>
        <w:pStyle w:val="TOC2"/>
        <w:tabs>
          <w:tab w:val="right" w:leader="dot" w:pos="8306"/>
        </w:tabs>
      </w:pPr>
      <w:hyperlink w:anchor="_Toc9827" w:history="1">
        <w:r>
          <w:rPr>
            <w:rFonts w:ascii="仿宋" w:eastAsia="仿宋" w:hAnsi="仿宋" w:cs="仿宋" w:hint="eastAsia"/>
            <w:lang w:eastAsia="zh-CN"/>
          </w:rPr>
          <w:t>(三)、建筑工程设计总体要求</w:t>
        </w:r>
        <w:r>
          <w:tab/>
        </w:r>
        <w:r>
          <w:fldChar w:fldCharType="begin"/>
        </w:r>
        <w:r>
          <w:instrText xml:space="preserve"> PAGEREF _Toc9827 \h </w:instrText>
        </w:r>
        <w:r>
          <w:fldChar w:fldCharType="separate"/>
        </w:r>
        <w:r>
          <w:t>5</w:t>
        </w:r>
        <w:r>
          <w:fldChar w:fldCharType="end"/>
        </w:r>
      </w:hyperlink>
    </w:p>
    <w:p>
      <w:pPr>
        <w:pStyle w:val="TOC2"/>
        <w:tabs>
          <w:tab w:val="right" w:leader="dot" w:pos="8306"/>
        </w:tabs>
      </w:pPr>
      <w:hyperlink w:anchor="_Toc1702" w:history="1">
        <w:r>
          <w:rPr>
            <w:rFonts w:ascii="仿宋" w:eastAsia="仿宋" w:hAnsi="仿宋" w:cs="仿宋" w:hint="eastAsia"/>
            <w:lang w:eastAsia="zh-CN"/>
          </w:rPr>
          <w:t>(四)、土建工程建设指标</w:t>
        </w:r>
        <w:r>
          <w:tab/>
        </w:r>
        <w:r>
          <w:fldChar w:fldCharType="begin"/>
        </w:r>
        <w:r>
          <w:instrText xml:space="preserve"> PAGEREF _Toc1702 \h </w:instrText>
        </w:r>
        <w:r>
          <w:fldChar w:fldCharType="separate"/>
        </w:r>
        <w:r>
          <w:t>6</w:t>
        </w:r>
        <w:r>
          <w:fldChar w:fldCharType="end"/>
        </w:r>
      </w:hyperlink>
    </w:p>
    <w:p>
      <w:pPr>
        <w:pStyle w:val="TOC1"/>
        <w:tabs>
          <w:tab w:val="right" w:leader="dot" w:pos="8306"/>
        </w:tabs>
      </w:pPr>
      <w:hyperlink w:anchor="_Toc9132" w:history="1">
        <w:r>
          <w:rPr>
            <w:rFonts w:ascii="仿宋" w:eastAsia="仿宋" w:hAnsi="仿宋" w:cs="仿宋" w:hint="eastAsia"/>
            <w:lang w:eastAsia="zh-CN"/>
          </w:rPr>
          <w:t>二、脂肪醇聚氧乙烯醚项目可持续发展</w:t>
        </w:r>
        <w:r>
          <w:tab/>
        </w:r>
        <w:r>
          <w:fldChar w:fldCharType="begin"/>
        </w:r>
        <w:r>
          <w:instrText xml:space="preserve"> PAGEREF _Toc9132 \h </w:instrText>
        </w:r>
        <w:r>
          <w:fldChar w:fldCharType="separate"/>
        </w:r>
        <w:r>
          <w:t>6</w:t>
        </w:r>
        <w:r>
          <w:fldChar w:fldCharType="end"/>
        </w:r>
      </w:hyperlink>
    </w:p>
    <w:p>
      <w:pPr>
        <w:pStyle w:val="TOC2"/>
        <w:tabs>
          <w:tab w:val="right" w:leader="dot" w:pos="8306"/>
        </w:tabs>
      </w:pPr>
      <w:hyperlink w:anchor="_Toc25948" w:history="1">
        <w:r>
          <w:rPr>
            <w:rFonts w:ascii="仿宋" w:eastAsia="仿宋" w:hAnsi="仿宋" w:cs="仿宋" w:hint="eastAsia"/>
            <w:lang w:eastAsia="zh-CN"/>
          </w:rPr>
          <w:t>(一)、可持续战略与实践</w:t>
        </w:r>
        <w:r>
          <w:tab/>
        </w:r>
        <w:r>
          <w:fldChar w:fldCharType="begin"/>
        </w:r>
        <w:r>
          <w:instrText xml:space="preserve"> PAGEREF _Toc25948 \h </w:instrText>
        </w:r>
        <w:r>
          <w:fldChar w:fldCharType="separate"/>
        </w:r>
        <w:r>
          <w:t>6</w:t>
        </w:r>
        <w:r>
          <w:fldChar w:fldCharType="end"/>
        </w:r>
      </w:hyperlink>
    </w:p>
    <w:p>
      <w:pPr>
        <w:pStyle w:val="TOC2"/>
        <w:tabs>
          <w:tab w:val="right" w:leader="dot" w:pos="8306"/>
        </w:tabs>
      </w:pPr>
      <w:hyperlink w:anchor="_Toc8051" w:history="1">
        <w:r>
          <w:rPr>
            <w:rFonts w:ascii="仿宋" w:eastAsia="仿宋" w:hAnsi="仿宋" w:cs="仿宋" w:hint="eastAsia"/>
            <w:lang w:eastAsia="zh-CN"/>
          </w:rPr>
          <w:t>(二)、环保与社会责任</w:t>
        </w:r>
        <w:r>
          <w:tab/>
        </w:r>
        <w:r>
          <w:fldChar w:fldCharType="begin"/>
        </w:r>
        <w:r>
          <w:instrText xml:space="preserve"> PAGEREF _Toc8051 \h </w:instrText>
        </w:r>
        <w:r>
          <w:fldChar w:fldCharType="separate"/>
        </w:r>
        <w:r>
          <w:t>7</w:t>
        </w:r>
        <w:r>
          <w:fldChar w:fldCharType="end"/>
        </w:r>
      </w:hyperlink>
    </w:p>
    <w:p>
      <w:pPr>
        <w:pStyle w:val="TOC1"/>
        <w:tabs>
          <w:tab w:val="right" w:leader="dot" w:pos="8306"/>
        </w:tabs>
      </w:pPr>
      <w:hyperlink w:anchor="_Toc22382" w:history="1">
        <w:r>
          <w:rPr>
            <w:rFonts w:ascii="仿宋" w:eastAsia="仿宋" w:hAnsi="仿宋" w:cs="仿宋" w:hint="eastAsia"/>
            <w:lang w:eastAsia="zh-CN"/>
          </w:rPr>
          <w:t>三、脂肪醇聚氧乙烯醚项目文档管理</w:t>
        </w:r>
        <w:r>
          <w:tab/>
        </w:r>
        <w:r>
          <w:fldChar w:fldCharType="begin"/>
        </w:r>
        <w:r>
          <w:instrText xml:space="preserve"> PAGEREF _Toc22382 \h </w:instrText>
        </w:r>
        <w:r>
          <w:fldChar w:fldCharType="separate"/>
        </w:r>
        <w:r>
          <w:t>8</w:t>
        </w:r>
        <w:r>
          <w:fldChar w:fldCharType="end"/>
        </w:r>
      </w:hyperlink>
    </w:p>
    <w:p>
      <w:pPr>
        <w:pStyle w:val="TOC2"/>
        <w:tabs>
          <w:tab w:val="right" w:leader="dot" w:pos="8306"/>
        </w:tabs>
      </w:pPr>
      <w:hyperlink w:anchor="_Toc4524" w:history="1">
        <w:r>
          <w:rPr>
            <w:rFonts w:ascii="仿宋" w:eastAsia="仿宋" w:hAnsi="仿宋" w:cs="仿宋" w:hint="eastAsia"/>
            <w:lang w:eastAsia="zh-CN"/>
          </w:rPr>
          <w:t>(一)、文档编制与审查</w:t>
        </w:r>
        <w:r>
          <w:tab/>
        </w:r>
        <w:r>
          <w:fldChar w:fldCharType="begin"/>
        </w:r>
        <w:r>
          <w:instrText xml:space="preserve"> PAGEREF _Toc4524 \h </w:instrText>
        </w:r>
        <w:r>
          <w:fldChar w:fldCharType="separate"/>
        </w:r>
        <w:r>
          <w:t>8</w:t>
        </w:r>
        <w:r>
          <w:fldChar w:fldCharType="end"/>
        </w:r>
      </w:hyperlink>
    </w:p>
    <w:p>
      <w:pPr>
        <w:pStyle w:val="TOC2"/>
        <w:tabs>
          <w:tab w:val="right" w:leader="dot" w:pos="8306"/>
        </w:tabs>
      </w:pPr>
      <w:hyperlink w:anchor="_Toc15765" w:history="1">
        <w:r>
          <w:rPr>
            <w:rFonts w:ascii="仿宋" w:eastAsia="仿宋" w:hAnsi="仿宋" w:cs="仿宋" w:hint="eastAsia"/>
            <w:lang w:eastAsia="zh-CN"/>
          </w:rPr>
          <w:t>(二)、文档发布与分发</w:t>
        </w:r>
        <w:r>
          <w:tab/>
        </w:r>
        <w:r>
          <w:fldChar w:fldCharType="begin"/>
        </w:r>
        <w:r>
          <w:instrText xml:space="preserve"> PAGEREF _Toc15765 \h </w:instrText>
        </w:r>
        <w:r>
          <w:fldChar w:fldCharType="separate"/>
        </w:r>
        <w:r>
          <w:t>9</w:t>
        </w:r>
        <w:r>
          <w:fldChar w:fldCharType="end"/>
        </w:r>
      </w:hyperlink>
    </w:p>
    <w:p>
      <w:pPr>
        <w:pStyle w:val="TOC2"/>
        <w:tabs>
          <w:tab w:val="right" w:leader="dot" w:pos="8306"/>
        </w:tabs>
      </w:pPr>
      <w:hyperlink w:anchor="_Toc26204" w:history="1">
        <w:r>
          <w:rPr>
            <w:rFonts w:ascii="仿宋" w:eastAsia="仿宋" w:hAnsi="仿宋" w:cs="仿宋" w:hint="eastAsia"/>
            <w:lang w:eastAsia="zh-CN"/>
          </w:rPr>
          <w:t>(三)、文档存档与归档</w:t>
        </w:r>
        <w:r>
          <w:tab/>
        </w:r>
        <w:r>
          <w:fldChar w:fldCharType="begin"/>
        </w:r>
        <w:r>
          <w:instrText xml:space="preserve"> PAGEREF _Toc26204 \h </w:instrText>
        </w:r>
        <w:r>
          <w:fldChar w:fldCharType="separate"/>
        </w:r>
        <w:r>
          <w:t>10</w:t>
        </w:r>
        <w:r>
          <w:fldChar w:fldCharType="end"/>
        </w:r>
      </w:hyperlink>
    </w:p>
    <w:p>
      <w:pPr>
        <w:pStyle w:val="TOC1"/>
        <w:tabs>
          <w:tab w:val="right" w:leader="dot" w:pos="8306"/>
        </w:tabs>
      </w:pPr>
      <w:hyperlink w:anchor="_Toc28976" w:history="1">
        <w:r>
          <w:rPr>
            <w:rFonts w:ascii="仿宋" w:eastAsia="仿宋" w:hAnsi="仿宋" w:cs="仿宋" w:hint="eastAsia"/>
            <w:lang w:eastAsia="zh-CN"/>
          </w:rPr>
          <w:t>四、脂肪醇聚氧乙烯醚项目选址可行性分析</w:t>
        </w:r>
        <w:r>
          <w:tab/>
        </w:r>
        <w:r>
          <w:fldChar w:fldCharType="begin"/>
        </w:r>
        <w:r>
          <w:instrText xml:space="preserve"> PAGEREF _Toc28976 \h </w:instrText>
        </w:r>
        <w:r>
          <w:fldChar w:fldCharType="separate"/>
        </w:r>
        <w:r>
          <w:t>11</w:t>
        </w:r>
        <w:r>
          <w:fldChar w:fldCharType="end"/>
        </w:r>
      </w:hyperlink>
    </w:p>
    <w:p>
      <w:pPr>
        <w:pStyle w:val="TOC2"/>
        <w:tabs>
          <w:tab w:val="right" w:leader="dot" w:pos="8306"/>
        </w:tabs>
      </w:pPr>
      <w:hyperlink w:anchor="_Toc24877" w:history="1">
        <w:r>
          <w:rPr>
            <w:rFonts w:ascii="仿宋" w:eastAsia="仿宋" w:hAnsi="仿宋" w:cs="仿宋" w:hint="eastAsia"/>
            <w:lang w:eastAsia="zh-CN"/>
          </w:rPr>
          <w:t>(一)、脂肪醇聚氧乙烯醚项目选址</w:t>
        </w:r>
        <w:r>
          <w:tab/>
        </w:r>
        <w:r>
          <w:fldChar w:fldCharType="begin"/>
        </w:r>
        <w:r>
          <w:instrText xml:space="preserve"> PAGEREF _Toc24877 \h </w:instrText>
        </w:r>
        <w:r>
          <w:fldChar w:fldCharType="separate"/>
        </w:r>
        <w:r>
          <w:t>11</w:t>
        </w:r>
        <w:r>
          <w:fldChar w:fldCharType="end"/>
        </w:r>
      </w:hyperlink>
    </w:p>
    <w:p>
      <w:pPr>
        <w:pStyle w:val="TOC2"/>
        <w:tabs>
          <w:tab w:val="right" w:leader="dot" w:pos="8306"/>
        </w:tabs>
      </w:pPr>
      <w:hyperlink w:anchor="_Toc16375" w:history="1">
        <w:r>
          <w:rPr>
            <w:rFonts w:ascii="仿宋" w:eastAsia="仿宋" w:hAnsi="仿宋" w:cs="仿宋" w:hint="eastAsia"/>
            <w:lang w:eastAsia="zh-CN"/>
          </w:rPr>
          <w:t>(二)、用地控制指标</w:t>
        </w:r>
        <w:r>
          <w:tab/>
        </w:r>
        <w:r>
          <w:fldChar w:fldCharType="begin"/>
        </w:r>
        <w:r>
          <w:instrText xml:space="preserve"> PAGEREF _Toc16375 \h </w:instrText>
        </w:r>
        <w:r>
          <w:fldChar w:fldCharType="separate"/>
        </w:r>
        <w:r>
          <w:t>12</w:t>
        </w:r>
        <w:r>
          <w:fldChar w:fldCharType="end"/>
        </w:r>
      </w:hyperlink>
    </w:p>
    <w:p>
      <w:pPr>
        <w:pStyle w:val="TOC2"/>
        <w:tabs>
          <w:tab w:val="right" w:leader="dot" w:pos="8306"/>
        </w:tabs>
      </w:pPr>
      <w:hyperlink w:anchor="_Toc14023" w:history="1">
        <w:r>
          <w:rPr>
            <w:rFonts w:ascii="仿宋" w:eastAsia="仿宋" w:hAnsi="仿宋" w:cs="仿宋" w:hint="eastAsia"/>
            <w:lang w:eastAsia="zh-CN"/>
          </w:rPr>
          <w:t>(三)、节约用地措施</w:t>
        </w:r>
        <w:r>
          <w:tab/>
        </w:r>
        <w:r>
          <w:fldChar w:fldCharType="begin"/>
        </w:r>
        <w:r>
          <w:instrText xml:space="preserve"> PAGEREF _Toc14023 \h </w:instrText>
        </w:r>
        <w:r>
          <w:fldChar w:fldCharType="separate"/>
        </w:r>
        <w:r>
          <w:t>14</w:t>
        </w:r>
        <w:r>
          <w:fldChar w:fldCharType="end"/>
        </w:r>
      </w:hyperlink>
    </w:p>
    <w:p>
      <w:pPr>
        <w:pStyle w:val="TOC2"/>
        <w:tabs>
          <w:tab w:val="right" w:leader="dot" w:pos="8306"/>
        </w:tabs>
      </w:pPr>
      <w:hyperlink w:anchor="_Toc31362" w:history="1">
        <w:r>
          <w:rPr>
            <w:rFonts w:ascii="仿宋" w:eastAsia="仿宋" w:hAnsi="仿宋" w:cs="仿宋" w:hint="eastAsia"/>
            <w:lang w:eastAsia="zh-CN"/>
          </w:rPr>
          <w:t>(四)、总图布置方案</w:t>
        </w:r>
        <w:r>
          <w:tab/>
        </w:r>
        <w:r>
          <w:fldChar w:fldCharType="begin"/>
        </w:r>
        <w:r>
          <w:instrText xml:space="preserve"> PAGEREF _Toc31362 \h </w:instrText>
        </w:r>
        <w:r>
          <w:fldChar w:fldCharType="separate"/>
        </w:r>
        <w:r>
          <w:t>15</w:t>
        </w:r>
        <w:r>
          <w:fldChar w:fldCharType="end"/>
        </w:r>
      </w:hyperlink>
    </w:p>
    <w:p>
      <w:pPr>
        <w:pStyle w:val="TOC2"/>
        <w:tabs>
          <w:tab w:val="right" w:leader="dot" w:pos="8306"/>
        </w:tabs>
      </w:pPr>
      <w:hyperlink w:anchor="_Toc20931" w:history="1">
        <w:r>
          <w:rPr>
            <w:rFonts w:ascii="仿宋" w:eastAsia="仿宋" w:hAnsi="仿宋" w:cs="仿宋" w:hint="eastAsia"/>
            <w:lang w:eastAsia="zh-CN"/>
          </w:rPr>
          <w:t>(五)、选址综合评价</w:t>
        </w:r>
        <w:r>
          <w:tab/>
        </w:r>
        <w:r>
          <w:fldChar w:fldCharType="begin"/>
        </w:r>
        <w:r>
          <w:instrText xml:space="preserve"> PAGEREF _Toc20931 \h </w:instrText>
        </w:r>
        <w:r>
          <w:fldChar w:fldCharType="separate"/>
        </w:r>
        <w:r>
          <w:t>16</w:t>
        </w:r>
        <w:r>
          <w:fldChar w:fldCharType="end"/>
        </w:r>
      </w:hyperlink>
    </w:p>
    <w:p>
      <w:pPr>
        <w:pStyle w:val="TOC1"/>
        <w:tabs>
          <w:tab w:val="right" w:leader="dot" w:pos="8306"/>
        </w:tabs>
      </w:pPr>
      <w:hyperlink w:anchor="_Toc21465" w:history="1">
        <w:r>
          <w:rPr>
            <w:rFonts w:ascii="仿宋" w:eastAsia="仿宋" w:hAnsi="仿宋" w:cs="仿宋" w:hint="eastAsia"/>
            <w:lang w:eastAsia="zh-CN"/>
          </w:rPr>
          <w:t>五、脂肪醇聚氧乙烯醚项目概论</w:t>
        </w:r>
        <w:r>
          <w:tab/>
        </w:r>
        <w:r>
          <w:fldChar w:fldCharType="begin"/>
        </w:r>
        <w:r>
          <w:instrText xml:space="preserve"> PAGEREF _Toc21465 \h </w:instrText>
        </w:r>
        <w:r>
          <w:fldChar w:fldCharType="separate"/>
        </w:r>
        <w:r>
          <w:t>17</w:t>
        </w:r>
        <w:r>
          <w:fldChar w:fldCharType="end"/>
        </w:r>
      </w:hyperlink>
    </w:p>
    <w:p>
      <w:pPr>
        <w:pStyle w:val="TOC2"/>
        <w:tabs>
          <w:tab w:val="right" w:leader="dot" w:pos="8306"/>
        </w:tabs>
      </w:pPr>
      <w:hyperlink w:anchor="_Toc10360" w:history="1">
        <w:r>
          <w:rPr>
            <w:rFonts w:ascii="仿宋" w:eastAsia="仿宋" w:hAnsi="仿宋" w:cs="仿宋" w:hint="eastAsia"/>
            <w:lang w:eastAsia="zh-CN"/>
          </w:rPr>
          <w:t>(一)、脂肪醇聚氧乙烯醚项目概况</w:t>
        </w:r>
        <w:r>
          <w:tab/>
        </w:r>
        <w:r>
          <w:fldChar w:fldCharType="begin"/>
        </w:r>
        <w:r>
          <w:instrText xml:space="preserve"> PAGEREF _Toc10360 \h </w:instrText>
        </w:r>
        <w:r>
          <w:fldChar w:fldCharType="separate"/>
        </w:r>
        <w:r>
          <w:t>17</w:t>
        </w:r>
        <w:r>
          <w:fldChar w:fldCharType="end"/>
        </w:r>
      </w:hyperlink>
    </w:p>
    <w:p>
      <w:pPr>
        <w:pStyle w:val="TOC2"/>
        <w:tabs>
          <w:tab w:val="right" w:leader="dot" w:pos="8306"/>
        </w:tabs>
      </w:pPr>
      <w:hyperlink w:anchor="_Toc677" w:history="1">
        <w:r>
          <w:rPr>
            <w:rFonts w:ascii="仿宋" w:eastAsia="仿宋" w:hAnsi="仿宋" w:cs="仿宋" w:hint="eastAsia"/>
            <w:lang w:eastAsia="zh-CN"/>
          </w:rPr>
          <w:t>(二)、脂肪醇聚氧乙烯醚项目目标</w:t>
        </w:r>
        <w:r>
          <w:tab/>
        </w:r>
        <w:r>
          <w:fldChar w:fldCharType="begin"/>
        </w:r>
        <w:r>
          <w:instrText xml:space="preserve"> PAGEREF _Toc677 \h </w:instrText>
        </w:r>
        <w:r>
          <w:fldChar w:fldCharType="separate"/>
        </w:r>
        <w:r>
          <w:t>19</w:t>
        </w:r>
        <w:r>
          <w:fldChar w:fldCharType="end"/>
        </w:r>
      </w:hyperlink>
    </w:p>
    <w:p>
      <w:pPr>
        <w:pStyle w:val="TOC2"/>
        <w:tabs>
          <w:tab w:val="right" w:leader="dot" w:pos="8306"/>
        </w:tabs>
      </w:pPr>
      <w:hyperlink w:anchor="_Toc29172" w:history="1">
        <w:r>
          <w:rPr>
            <w:rFonts w:ascii="仿宋" w:eastAsia="仿宋" w:hAnsi="仿宋" w:cs="仿宋" w:hint="eastAsia"/>
            <w:lang w:eastAsia="zh-CN"/>
          </w:rPr>
          <w:t>(三)、脂肪醇聚氧乙烯醚项目提出的理由</w:t>
        </w:r>
        <w:r>
          <w:tab/>
        </w:r>
        <w:r>
          <w:fldChar w:fldCharType="begin"/>
        </w:r>
        <w:r>
          <w:instrText xml:space="preserve"> PAGEREF _Toc29172 \h </w:instrText>
        </w:r>
        <w:r>
          <w:fldChar w:fldCharType="separate"/>
        </w:r>
        <w:r>
          <w:t>20</w:t>
        </w:r>
        <w:r>
          <w:fldChar w:fldCharType="end"/>
        </w:r>
      </w:hyperlink>
    </w:p>
    <w:p>
      <w:pPr>
        <w:pStyle w:val="TOC2"/>
        <w:tabs>
          <w:tab w:val="right" w:leader="dot" w:pos="8306"/>
        </w:tabs>
      </w:pPr>
      <w:hyperlink w:anchor="_Toc22710" w:history="1">
        <w:r>
          <w:rPr>
            <w:rFonts w:ascii="仿宋" w:eastAsia="仿宋" w:hAnsi="仿宋" w:cs="仿宋" w:hint="eastAsia"/>
            <w:lang w:eastAsia="zh-CN"/>
          </w:rPr>
          <w:t>(四)、脂肪醇聚氧乙烯醚项目意义</w:t>
        </w:r>
        <w:r>
          <w:tab/>
        </w:r>
        <w:r>
          <w:fldChar w:fldCharType="begin"/>
        </w:r>
        <w:r>
          <w:instrText xml:space="preserve"> PAGEREF _Toc22710 \h </w:instrText>
        </w:r>
        <w:r>
          <w:fldChar w:fldCharType="separate"/>
        </w:r>
        <w:r>
          <w:t>22</w:t>
        </w:r>
        <w:r>
          <w:fldChar w:fldCharType="end"/>
        </w:r>
      </w:hyperlink>
    </w:p>
    <w:p>
      <w:pPr>
        <w:pStyle w:val="TOC2"/>
        <w:tabs>
          <w:tab w:val="right" w:leader="dot" w:pos="8306"/>
        </w:tabs>
      </w:pPr>
      <w:hyperlink w:anchor="_Toc15315" w:history="1">
        <w:r>
          <w:rPr>
            <w:rFonts w:ascii="仿宋" w:eastAsia="仿宋" w:hAnsi="仿宋" w:cs="仿宋" w:hint="eastAsia"/>
            <w:lang w:eastAsia="zh-CN"/>
          </w:rPr>
          <w:t>(五)、脂肪醇聚氧乙烯醚项目背景</w:t>
        </w:r>
        <w:r>
          <w:tab/>
        </w:r>
        <w:r>
          <w:fldChar w:fldCharType="begin"/>
        </w:r>
        <w:r>
          <w:instrText xml:space="preserve"> PAGEREF _Toc15315 \h </w:instrText>
        </w:r>
        <w:r>
          <w:fldChar w:fldCharType="separate"/>
        </w:r>
        <w:r>
          <w:t>23</w:t>
        </w:r>
        <w:r>
          <w:fldChar w:fldCharType="end"/>
        </w:r>
      </w:hyperlink>
    </w:p>
    <w:p>
      <w:pPr>
        <w:pStyle w:val="TOC1"/>
        <w:tabs>
          <w:tab w:val="right" w:leader="dot" w:pos="8306"/>
        </w:tabs>
      </w:pPr>
      <w:hyperlink w:anchor="_Toc27647" w:history="1">
        <w:r>
          <w:rPr>
            <w:rFonts w:ascii="仿宋" w:eastAsia="仿宋" w:hAnsi="仿宋" w:cs="仿宋" w:hint="eastAsia"/>
            <w:lang w:eastAsia="zh-CN"/>
          </w:rPr>
          <w:t>六、工艺说明</w:t>
        </w:r>
        <w:r>
          <w:tab/>
        </w:r>
        <w:r>
          <w:fldChar w:fldCharType="begin"/>
        </w:r>
        <w:r>
          <w:instrText xml:space="preserve"> PAGEREF _Toc27647 \h </w:instrText>
        </w:r>
        <w:r>
          <w:fldChar w:fldCharType="separate"/>
        </w:r>
        <w:r>
          <w:t>24</w:t>
        </w:r>
        <w:r>
          <w:fldChar w:fldCharType="end"/>
        </w:r>
      </w:hyperlink>
    </w:p>
    <w:p>
      <w:pPr>
        <w:pStyle w:val="TOC2"/>
        <w:tabs>
          <w:tab w:val="right" w:leader="dot" w:pos="8306"/>
        </w:tabs>
      </w:pPr>
      <w:hyperlink w:anchor="_Toc12257" w:history="1">
        <w:r>
          <w:rPr>
            <w:rFonts w:ascii="仿宋" w:eastAsia="仿宋" w:hAnsi="仿宋" w:cs="仿宋" w:hint="eastAsia"/>
            <w:lang w:eastAsia="zh-CN"/>
          </w:rPr>
          <w:t>(一)、技术管理特点</w:t>
        </w:r>
        <w:r>
          <w:tab/>
        </w:r>
        <w:r>
          <w:fldChar w:fldCharType="begin"/>
        </w:r>
        <w:r>
          <w:instrText xml:space="preserve"> PAGEREF _Toc12257 \h </w:instrText>
        </w:r>
        <w:r>
          <w:fldChar w:fldCharType="separate"/>
        </w:r>
        <w:r>
          <w:t>24</w:t>
        </w:r>
        <w:r>
          <w:fldChar w:fldCharType="end"/>
        </w:r>
      </w:hyperlink>
    </w:p>
    <w:p>
      <w:pPr>
        <w:pStyle w:val="TOC2"/>
        <w:tabs>
          <w:tab w:val="right" w:leader="dot" w:pos="8306"/>
        </w:tabs>
      </w:pPr>
      <w:hyperlink w:anchor="_Toc1083" w:history="1">
        <w:r>
          <w:rPr>
            <w:rFonts w:ascii="仿宋" w:eastAsia="仿宋" w:hAnsi="仿宋" w:cs="仿宋" w:hint="eastAsia"/>
            <w:lang w:eastAsia="zh-CN"/>
          </w:rPr>
          <w:t>(二)、脂肪醇聚氧乙烯醚项目工艺技术设计方案</w:t>
        </w:r>
        <w:r>
          <w:tab/>
        </w:r>
        <w:r>
          <w:fldChar w:fldCharType="begin"/>
        </w:r>
        <w:r>
          <w:instrText xml:space="preserve"> PAGEREF _Toc1083 \h </w:instrText>
        </w:r>
        <w:r>
          <w:fldChar w:fldCharType="separate"/>
        </w:r>
        <w:r>
          <w:t>25</w:t>
        </w:r>
        <w:r>
          <w:fldChar w:fldCharType="end"/>
        </w:r>
      </w:hyperlink>
    </w:p>
    <w:p>
      <w:pPr>
        <w:pStyle w:val="TOC2"/>
        <w:tabs>
          <w:tab w:val="right" w:leader="dot" w:pos="8306"/>
        </w:tabs>
      </w:pPr>
      <w:hyperlink w:anchor="_Toc3999" w:history="1">
        <w:r>
          <w:rPr>
            <w:rFonts w:ascii="仿宋" w:eastAsia="仿宋" w:hAnsi="仿宋" w:cs="仿宋" w:hint="eastAsia"/>
            <w:lang w:eastAsia="zh-CN"/>
          </w:rPr>
          <w:t>(三)、设备选型方案</w:t>
        </w:r>
        <w:r>
          <w:tab/>
        </w:r>
        <w:r>
          <w:fldChar w:fldCharType="begin"/>
        </w:r>
        <w:r>
          <w:instrText xml:space="preserve"> PAGEREF _Toc3999 \h </w:instrText>
        </w:r>
        <w:r>
          <w:fldChar w:fldCharType="separate"/>
        </w:r>
        <w:r>
          <w:t>26</w:t>
        </w:r>
        <w:r>
          <w:fldChar w:fldCharType="end"/>
        </w:r>
      </w:hyperlink>
    </w:p>
    <w:p>
      <w:pPr>
        <w:pStyle w:val="TOC1"/>
        <w:tabs>
          <w:tab w:val="right" w:leader="dot" w:pos="8306"/>
        </w:tabs>
      </w:pPr>
      <w:hyperlink w:anchor="_Toc23243" w:history="1">
        <w:r>
          <w:rPr>
            <w:rFonts w:ascii="仿宋" w:eastAsia="仿宋" w:hAnsi="仿宋" w:cs="仿宋" w:hint="eastAsia"/>
            <w:lang w:eastAsia="zh-CN"/>
          </w:rPr>
          <w:t>七、脂肪醇聚氧乙烯醚项目环境影响分析</w:t>
        </w:r>
        <w:r>
          <w:tab/>
        </w:r>
        <w:r>
          <w:fldChar w:fldCharType="begin"/>
        </w:r>
        <w:r>
          <w:instrText xml:space="preserve"> PAGEREF _Toc23243 \h </w:instrText>
        </w:r>
        <w:r>
          <w:fldChar w:fldCharType="separate"/>
        </w:r>
        <w:r>
          <w:t>28</w:t>
        </w:r>
        <w:r>
          <w:fldChar w:fldCharType="end"/>
        </w:r>
      </w:hyperlink>
    </w:p>
    <w:p>
      <w:pPr>
        <w:pStyle w:val="TOC2"/>
        <w:tabs>
          <w:tab w:val="right" w:leader="dot" w:pos="8306"/>
        </w:tabs>
      </w:pPr>
      <w:hyperlink w:anchor="_Toc23849" w:history="1">
        <w:r>
          <w:rPr>
            <w:rFonts w:ascii="仿宋" w:eastAsia="仿宋" w:hAnsi="仿宋" w:cs="仿宋" w:hint="eastAsia"/>
            <w:lang w:eastAsia="zh-CN"/>
          </w:rPr>
          <w:t>(一)、建设区域环境质量现状</w:t>
        </w:r>
        <w:r>
          <w:tab/>
        </w:r>
        <w:r>
          <w:fldChar w:fldCharType="begin"/>
        </w:r>
        <w:r>
          <w:instrText xml:space="preserve"> PAGEREF _Toc23849 \h </w:instrText>
        </w:r>
        <w:r>
          <w:fldChar w:fldCharType="separate"/>
        </w:r>
        <w:r>
          <w:t>28</w:t>
        </w:r>
        <w:r>
          <w:fldChar w:fldCharType="end"/>
        </w:r>
      </w:hyperlink>
    </w:p>
    <w:p>
      <w:pPr>
        <w:pStyle w:val="TOC2"/>
        <w:tabs>
          <w:tab w:val="right" w:leader="dot" w:pos="8306"/>
        </w:tabs>
      </w:pPr>
      <w:hyperlink w:anchor="_Toc26269" w:history="1">
        <w:r>
          <w:rPr>
            <w:rFonts w:ascii="仿宋" w:eastAsia="仿宋" w:hAnsi="仿宋" w:cs="仿宋" w:hint="eastAsia"/>
            <w:lang w:eastAsia="zh-CN"/>
          </w:rPr>
          <w:t>(二)、建设期环境保护</w:t>
        </w:r>
        <w:r>
          <w:tab/>
        </w:r>
        <w:r>
          <w:fldChar w:fldCharType="begin"/>
        </w:r>
        <w:r>
          <w:instrText xml:space="preserve"> PAGEREF _Toc26269 \h </w:instrText>
        </w:r>
        <w:r>
          <w:fldChar w:fldCharType="separate"/>
        </w:r>
        <w:r>
          <w:t>29</w:t>
        </w:r>
        <w:r>
          <w:fldChar w:fldCharType="end"/>
        </w:r>
      </w:hyperlink>
    </w:p>
    <w:p>
      <w:pPr>
        <w:pStyle w:val="TOC2"/>
        <w:tabs>
          <w:tab w:val="right" w:leader="dot" w:pos="8306"/>
        </w:tabs>
      </w:pPr>
      <w:hyperlink w:anchor="_Toc9227" w:history="1">
        <w:r>
          <w:rPr>
            <w:rFonts w:ascii="仿宋" w:eastAsia="仿宋" w:hAnsi="仿宋" w:cs="仿宋" w:hint="eastAsia"/>
            <w:lang w:eastAsia="zh-CN"/>
          </w:rPr>
          <w:t>(三)、运营期环境保护</w:t>
        </w:r>
        <w:r>
          <w:tab/>
        </w:r>
        <w:r>
          <w:fldChar w:fldCharType="begin"/>
        </w:r>
        <w:r>
          <w:instrText xml:space="preserve"> PAGEREF _Toc9227 \h </w:instrText>
        </w:r>
        <w:r>
          <w:fldChar w:fldCharType="separate"/>
        </w:r>
        <w:r>
          <w:t>31</w:t>
        </w:r>
        <w:r>
          <w:fldChar w:fldCharType="end"/>
        </w:r>
      </w:hyperlink>
    </w:p>
    <w:p>
      <w:pPr>
        <w:pStyle w:val="TOC2"/>
        <w:tabs>
          <w:tab w:val="right" w:leader="dot" w:pos="8306"/>
        </w:tabs>
      </w:pPr>
      <w:hyperlink w:anchor="_Toc31760" w:history="1">
        <w:r>
          <w:rPr>
            <w:rFonts w:ascii="仿宋" w:eastAsia="仿宋" w:hAnsi="仿宋" w:cs="仿宋" w:hint="eastAsia"/>
            <w:lang w:eastAsia="zh-CN"/>
          </w:rPr>
          <w:t>(四)、脂肪醇聚氧乙烯醚项目建设对区域经济的影响</w:t>
        </w:r>
        <w:r>
          <w:tab/>
        </w:r>
        <w:r>
          <w:fldChar w:fldCharType="begin"/>
        </w:r>
        <w:r>
          <w:instrText xml:space="preserve"> PAGEREF _Toc31760 \h </w:instrText>
        </w:r>
        <w:r>
          <w:fldChar w:fldCharType="separate"/>
        </w:r>
        <w:r>
          <w:t>32</w:t>
        </w:r>
        <w:r>
          <w:fldChar w:fldCharType="end"/>
        </w:r>
      </w:hyperlink>
    </w:p>
    <w:p>
      <w:pPr>
        <w:pStyle w:val="TOC2"/>
        <w:tabs>
          <w:tab w:val="right" w:leader="dot" w:pos="8306"/>
        </w:tabs>
      </w:pPr>
      <w:hyperlink w:anchor="_Toc10762" w:history="1">
        <w:r>
          <w:rPr>
            <w:rFonts w:ascii="仿宋" w:eastAsia="仿宋" w:hAnsi="仿宋" w:cs="仿宋" w:hint="eastAsia"/>
            <w:lang w:eastAsia="zh-CN"/>
          </w:rPr>
          <w:t>(五)、废弃物处理</w:t>
        </w:r>
        <w:r>
          <w:tab/>
        </w:r>
        <w:r>
          <w:fldChar w:fldCharType="begin"/>
        </w:r>
        <w:r>
          <w:instrText xml:space="preserve"> PAGEREF _Toc10762 \h </w:instrText>
        </w:r>
        <w:r>
          <w:fldChar w:fldCharType="separate"/>
        </w:r>
        <w:r>
          <w:t>34</w:t>
        </w:r>
        <w:r>
          <w:fldChar w:fldCharType="end"/>
        </w:r>
      </w:hyperlink>
    </w:p>
    <w:p>
      <w:pPr>
        <w:pStyle w:val="TOC2"/>
        <w:tabs>
          <w:tab w:val="right" w:leader="dot" w:pos="8306"/>
        </w:tabs>
      </w:pPr>
      <w:hyperlink w:anchor="_Toc2352" w:history="1">
        <w:r>
          <w:rPr>
            <w:rFonts w:ascii="仿宋" w:eastAsia="仿宋" w:hAnsi="仿宋" w:cs="仿宋" w:hint="eastAsia"/>
            <w:lang w:eastAsia="zh-CN"/>
          </w:rPr>
          <w:t>(六)、特殊环境影响分析</w:t>
        </w:r>
        <w:r>
          <w:tab/>
        </w:r>
        <w:r>
          <w:fldChar w:fldCharType="begin"/>
        </w:r>
        <w:r>
          <w:instrText xml:space="preserve"> PAGEREF _Toc2352 \h </w:instrText>
        </w:r>
        <w:r>
          <w:fldChar w:fldCharType="separate"/>
        </w:r>
        <w:r>
          <w:t>35</w:t>
        </w:r>
        <w:r>
          <w:fldChar w:fldCharType="end"/>
        </w:r>
      </w:hyperlink>
    </w:p>
    <w:p>
      <w:pPr>
        <w:pStyle w:val="TOC2"/>
        <w:tabs>
          <w:tab w:val="right" w:leader="dot" w:pos="8306"/>
        </w:tabs>
      </w:pPr>
      <w:hyperlink w:anchor="_Toc20206" w:history="1">
        <w:r>
          <w:rPr>
            <w:rFonts w:ascii="仿宋" w:eastAsia="仿宋" w:hAnsi="仿宋" w:cs="仿宋" w:hint="eastAsia"/>
            <w:lang w:eastAsia="zh-CN"/>
          </w:rPr>
          <w:t>(七)、清洁生产</w:t>
        </w:r>
        <w:r>
          <w:tab/>
        </w:r>
        <w:r>
          <w:fldChar w:fldCharType="begin"/>
        </w:r>
        <w:r>
          <w:instrText xml:space="preserve"> PAGEREF _Toc20206 \h </w:instrText>
        </w:r>
        <w:r>
          <w:fldChar w:fldCharType="separate"/>
        </w:r>
        <w:r>
          <w:t>36</w:t>
        </w:r>
        <w:r>
          <w:fldChar w:fldCharType="end"/>
        </w:r>
      </w:hyperlink>
    </w:p>
    <w:p>
      <w:pPr>
        <w:pStyle w:val="TOC2"/>
        <w:tabs>
          <w:tab w:val="right" w:leader="dot" w:pos="8306"/>
        </w:tabs>
      </w:pPr>
      <w:hyperlink w:anchor="_Toc14543" w:history="1">
        <w:r>
          <w:rPr>
            <w:rFonts w:ascii="仿宋" w:eastAsia="仿宋" w:hAnsi="仿宋" w:cs="仿宋" w:hint="eastAsia"/>
            <w:lang w:eastAsia="zh-CN"/>
          </w:rPr>
          <w:t>(八)、环境保护综合评价</w:t>
        </w:r>
        <w:r>
          <w:tab/>
        </w:r>
        <w:r>
          <w:fldChar w:fldCharType="begin"/>
        </w:r>
        <w:r>
          <w:instrText xml:space="preserve"> PAGEREF _Toc14543 \h </w:instrText>
        </w:r>
        <w:r>
          <w:fldChar w:fldCharType="separate"/>
        </w:r>
        <w:r>
          <w:t>38</w:t>
        </w:r>
        <w:r>
          <w:fldChar w:fldCharType="end"/>
        </w:r>
      </w:hyperlink>
    </w:p>
    <w:p>
      <w:pPr>
        <w:pStyle w:val="TOC1"/>
        <w:tabs>
          <w:tab w:val="right" w:leader="dot" w:pos="8306"/>
        </w:tabs>
      </w:pPr>
      <w:hyperlink w:anchor="_Toc23497" w:history="1">
        <w:r>
          <w:rPr>
            <w:rFonts w:ascii="仿宋" w:eastAsia="仿宋" w:hAnsi="仿宋" w:cs="仿宋" w:hint="eastAsia"/>
            <w:lang w:eastAsia="zh-CN"/>
          </w:rPr>
          <w:t>八、脂肪醇聚氧乙烯醚项目技术管理</w:t>
        </w:r>
        <w:r>
          <w:tab/>
        </w:r>
        <w:r>
          <w:fldChar w:fldCharType="begin"/>
        </w:r>
        <w:r>
          <w:instrText xml:space="preserve"> PAGEREF _Toc23497 \h </w:instrText>
        </w:r>
        <w:r>
          <w:fldChar w:fldCharType="separate"/>
        </w:r>
        <w:r>
          <w:t>39</w:t>
        </w:r>
        <w:r>
          <w:fldChar w:fldCharType="end"/>
        </w:r>
      </w:hyperlink>
    </w:p>
    <w:p>
      <w:pPr>
        <w:pStyle w:val="TOC2"/>
        <w:tabs>
          <w:tab w:val="right" w:leader="dot" w:pos="8306"/>
        </w:tabs>
      </w:pPr>
      <w:hyperlink w:anchor="_Toc23350" w:history="1">
        <w:r>
          <w:rPr>
            <w:rFonts w:ascii="仿宋" w:eastAsia="仿宋" w:hAnsi="仿宋" w:cs="仿宋" w:hint="eastAsia"/>
            <w:lang w:eastAsia="zh-CN"/>
          </w:rPr>
          <w:t>(一)、技术方案选用方向</w:t>
        </w:r>
        <w:r>
          <w:tab/>
        </w:r>
        <w:r>
          <w:fldChar w:fldCharType="begin"/>
        </w:r>
        <w:r>
          <w:instrText xml:space="preserve"> PAGEREF _Toc23350 \h </w:instrText>
        </w:r>
        <w:r>
          <w:fldChar w:fldCharType="separate"/>
        </w:r>
        <w:r>
          <w:t>39</w:t>
        </w:r>
        <w:r>
          <w:fldChar w:fldCharType="end"/>
        </w:r>
      </w:hyperlink>
    </w:p>
    <w:p>
      <w:pPr>
        <w:pStyle w:val="TOC2"/>
        <w:tabs>
          <w:tab w:val="right" w:leader="dot" w:pos="8306"/>
        </w:tabs>
      </w:pPr>
      <w:hyperlink w:anchor="_Toc17747" w:history="1">
        <w:r>
          <w:rPr>
            <w:rFonts w:ascii="仿宋" w:eastAsia="仿宋" w:hAnsi="仿宋" w:cs="仿宋" w:hint="eastAsia"/>
            <w:lang w:eastAsia="zh-CN"/>
          </w:rPr>
          <w:t>(二)、工艺技术方案选用原则</w:t>
        </w:r>
        <w:r>
          <w:tab/>
        </w:r>
        <w:r>
          <w:fldChar w:fldCharType="begin"/>
        </w:r>
        <w:r>
          <w:instrText xml:space="preserve"> PAGEREF _Toc17747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25" w:history="1">
        <w:r>
          <w:rPr>
            <w:rFonts w:ascii="仿宋" w:eastAsia="仿宋" w:hAnsi="仿宋" w:cs="仿宋" w:hint="eastAsia"/>
            <w:lang w:eastAsia="zh-CN"/>
          </w:rPr>
          <w:t>(三)、工艺技术方案要求</w:t>
        </w:r>
        <w:r>
          <w:tab/>
        </w:r>
        <w:r>
          <w:fldChar w:fldCharType="begin"/>
        </w:r>
        <w:r>
          <w:instrText xml:space="preserve"> PAGEREF _Toc10625 \h </w:instrText>
        </w:r>
        <w:r>
          <w:fldChar w:fldCharType="separate"/>
        </w:r>
        <w:r>
          <w:t>43</w:t>
        </w:r>
        <w:r>
          <w:fldChar w:fldCharType="end"/>
        </w:r>
      </w:hyperlink>
    </w:p>
    <w:p>
      <w:pPr>
        <w:pStyle w:val="TOC1"/>
        <w:tabs>
          <w:tab w:val="right" w:leader="dot" w:pos="8306"/>
        </w:tabs>
      </w:pPr>
      <w:hyperlink w:anchor="_Toc16980" w:history="1">
        <w:r>
          <w:rPr>
            <w:rFonts w:ascii="仿宋" w:eastAsia="仿宋" w:hAnsi="仿宋" w:cs="仿宋" w:hint="eastAsia"/>
            <w:lang w:eastAsia="zh-CN"/>
          </w:rPr>
          <w:t>九、脂肪醇聚氧乙烯醚项目风险管理</w:t>
        </w:r>
        <w:r>
          <w:tab/>
        </w:r>
        <w:r>
          <w:fldChar w:fldCharType="begin"/>
        </w:r>
        <w:r>
          <w:instrText xml:space="preserve"> PAGEREF _Toc16980 \h </w:instrText>
        </w:r>
        <w:r>
          <w:fldChar w:fldCharType="separate"/>
        </w:r>
        <w:r>
          <w:t>45</w:t>
        </w:r>
        <w:r>
          <w:fldChar w:fldCharType="end"/>
        </w:r>
      </w:hyperlink>
    </w:p>
    <w:p>
      <w:pPr>
        <w:pStyle w:val="TOC2"/>
        <w:tabs>
          <w:tab w:val="right" w:leader="dot" w:pos="8306"/>
        </w:tabs>
      </w:pPr>
      <w:hyperlink w:anchor="_Toc24820" w:history="1">
        <w:r>
          <w:rPr>
            <w:rFonts w:ascii="仿宋" w:eastAsia="仿宋" w:hAnsi="仿宋" w:cs="仿宋" w:hint="eastAsia"/>
            <w:lang w:eastAsia="zh-CN"/>
          </w:rPr>
          <w:t>(一)、风险识别与评估</w:t>
        </w:r>
        <w:r>
          <w:tab/>
        </w:r>
        <w:r>
          <w:fldChar w:fldCharType="begin"/>
        </w:r>
        <w:r>
          <w:instrText xml:space="preserve"> PAGEREF _Toc24820 \h </w:instrText>
        </w:r>
        <w:r>
          <w:fldChar w:fldCharType="separate"/>
        </w:r>
        <w:r>
          <w:t>45</w:t>
        </w:r>
        <w:r>
          <w:fldChar w:fldCharType="end"/>
        </w:r>
      </w:hyperlink>
    </w:p>
    <w:p>
      <w:pPr>
        <w:pStyle w:val="TOC2"/>
        <w:tabs>
          <w:tab w:val="right" w:leader="dot" w:pos="8306"/>
        </w:tabs>
      </w:pPr>
      <w:hyperlink w:anchor="_Toc24117" w:history="1">
        <w:r>
          <w:rPr>
            <w:rFonts w:ascii="仿宋" w:eastAsia="仿宋" w:hAnsi="仿宋" w:cs="仿宋" w:hint="eastAsia"/>
            <w:lang w:eastAsia="zh-CN"/>
          </w:rPr>
          <w:t>(二)、风险应对策略</w:t>
        </w:r>
        <w:r>
          <w:tab/>
        </w:r>
        <w:r>
          <w:fldChar w:fldCharType="begin"/>
        </w:r>
        <w:r>
          <w:instrText xml:space="preserve"> PAGEREF _Toc24117 \h </w:instrText>
        </w:r>
        <w:r>
          <w:fldChar w:fldCharType="separate"/>
        </w:r>
        <w:r>
          <w:t>46</w:t>
        </w:r>
        <w:r>
          <w:fldChar w:fldCharType="end"/>
        </w:r>
      </w:hyperlink>
    </w:p>
    <w:p>
      <w:pPr>
        <w:pStyle w:val="TOC2"/>
        <w:tabs>
          <w:tab w:val="right" w:leader="dot" w:pos="8306"/>
        </w:tabs>
      </w:pPr>
      <w:hyperlink w:anchor="_Toc24001" w:history="1">
        <w:r>
          <w:rPr>
            <w:rFonts w:ascii="仿宋" w:eastAsia="仿宋" w:hAnsi="仿宋" w:cs="仿宋" w:hint="eastAsia"/>
            <w:lang w:eastAsia="zh-CN"/>
          </w:rPr>
          <w:t>(三)、风险监控与控制</w:t>
        </w:r>
        <w:r>
          <w:tab/>
        </w:r>
        <w:r>
          <w:fldChar w:fldCharType="begin"/>
        </w:r>
        <w:r>
          <w:instrText xml:space="preserve"> PAGEREF _Toc24001 \h </w:instrText>
        </w:r>
        <w:r>
          <w:fldChar w:fldCharType="separate"/>
        </w:r>
        <w:r>
          <w:t>48</w:t>
        </w:r>
        <w:r>
          <w:fldChar w:fldCharType="end"/>
        </w:r>
      </w:hyperlink>
    </w:p>
    <w:p>
      <w:pPr>
        <w:pStyle w:val="TOC1"/>
        <w:tabs>
          <w:tab w:val="right" w:leader="dot" w:pos="8306"/>
        </w:tabs>
      </w:pPr>
      <w:hyperlink w:anchor="_Toc12583" w:history="1">
        <w:r>
          <w:rPr>
            <w:rFonts w:ascii="仿宋" w:eastAsia="仿宋" w:hAnsi="仿宋" w:cs="仿宋" w:hint="eastAsia"/>
            <w:lang w:eastAsia="zh-CN"/>
          </w:rPr>
          <w:t>十、脂肪醇聚氧乙烯醚项目投资规划</w:t>
        </w:r>
        <w:r>
          <w:tab/>
        </w:r>
        <w:r>
          <w:fldChar w:fldCharType="begin"/>
        </w:r>
        <w:r>
          <w:instrText xml:space="preserve"> PAGEREF _Toc12583 \h </w:instrText>
        </w:r>
        <w:r>
          <w:fldChar w:fldCharType="separate"/>
        </w:r>
        <w:r>
          <w:t>49</w:t>
        </w:r>
        <w:r>
          <w:fldChar w:fldCharType="end"/>
        </w:r>
      </w:hyperlink>
    </w:p>
    <w:p>
      <w:pPr>
        <w:pStyle w:val="TOC2"/>
        <w:tabs>
          <w:tab w:val="right" w:leader="dot" w:pos="8306"/>
        </w:tabs>
      </w:pPr>
      <w:hyperlink w:anchor="_Toc22796" w:history="1">
        <w:r>
          <w:rPr>
            <w:rFonts w:ascii="仿宋" w:eastAsia="仿宋" w:hAnsi="仿宋" w:cs="仿宋" w:hint="eastAsia"/>
            <w:lang w:eastAsia="zh-CN"/>
          </w:rPr>
          <w:t>(一)、脂肪醇聚氧乙烯醚项目总投资估算</w:t>
        </w:r>
        <w:r>
          <w:tab/>
        </w:r>
        <w:r>
          <w:fldChar w:fldCharType="begin"/>
        </w:r>
        <w:r>
          <w:instrText xml:space="preserve"> PAGEREF _Toc22796 \h </w:instrText>
        </w:r>
        <w:r>
          <w:fldChar w:fldCharType="separate"/>
        </w:r>
        <w:r>
          <w:t>49</w:t>
        </w:r>
        <w:r>
          <w:fldChar w:fldCharType="end"/>
        </w:r>
      </w:hyperlink>
    </w:p>
    <w:p>
      <w:pPr>
        <w:pStyle w:val="TOC2"/>
        <w:tabs>
          <w:tab w:val="right" w:leader="dot" w:pos="8306"/>
        </w:tabs>
      </w:pPr>
      <w:hyperlink w:anchor="_Toc29319" w:history="1">
        <w:r>
          <w:rPr>
            <w:rFonts w:ascii="仿宋" w:eastAsia="仿宋" w:hAnsi="仿宋" w:cs="仿宋" w:hint="eastAsia"/>
            <w:lang w:eastAsia="zh-CN"/>
          </w:rPr>
          <w:t>(二)、资金筹措</w:t>
        </w:r>
        <w:r>
          <w:tab/>
        </w:r>
        <w:r>
          <w:fldChar w:fldCharType="begin"/>
        </w:r>
        <w:r>
          <w:instrText xml:space="preserve"> PAGEREF _Toc29319 \h </w:instrText>
        </w:r>
        <w:r>
          <w:fldChar w:fldCharType="separate"/>
        </w:r>
        <w:r>
          <w:t>51</w:t>
        </w:r>
        <w:r>
          <w:fldChar w:fldCharType="end"/>
        </w:r>
      </w:hyperlink>
    </w:p>
    <w:p>
      <w:pPr>
        <w:pStyle w:val="TOC1"/>
        <w:tabs>
          <w:tab w:val="right" w:leader="dot" w:pos="8306"/>
        </w:tabs>
      </w:pPr>
      <w:hyperlink w:anchor="_Toc19525" w:history="1">
        <w:r>
          <w:rPr>
            <w:rFonts w:ascii="仿宋" w:eastAsia="仿宋" w:hAnsi="仿宋" w:cs="仿宋" w:hint="eastAsia"/>
            <w:lang w:eastAsia="zh-CN"/>
          </w:rPr>
          <w:t>十一、脂肪醇聚氧乙烯醚项目经营效益</w:t>
        </w:r>
        <w:r>
          <w:tab/>
        </w:r>
        <w:r>
          <w:fldChar w:fldCharType="begin"/>
        </w:r>
        <w:r>
          <w:instrText xml:space="preserve"> PAGEREF _Toc19525 \h </w:instrText>
        </w:r>
        <w:r>
          <w:fldChar w:fldCharType="separate"/>
        </w:r>
        <w:r>
          <w:t>51</w:t>
        </w:r>
        <w:r>
          <w:fldChar w:fldCharType="end"/>
        </w:r>
      </w:hyperlink>
    </w:p>
    <w:p>
      <w:pPr>
        <w:pStyle w:val="TOC2"/>
        <w:tabs>
          <w:tab w:val="right" w:leader="dot" w:pos="8306"/>
        </w:tabs>
      </w:pPr>
      <w:hyperlink w:anchor="_Toc32620" w:history="1">
        <w:r>
          <w:rPr>
            <w:rFonts w:ascii="仿宋" w:eastAsia="仿宋" w:hAnsi="仿宋" w:cs="仿宋" w:hint="eastAsia"/>
            <w:lang w:eastAsia="zh-CN"/>
          </w:rPr>
          <w:t>(一)、经济评价财务测算</w:t>
        </w:r>
        <w:r>
          <w:tab/>
        </w:r>
        <w:r>
          <w:fldChar w:fldCharType="begin"/>
        </w:r>
        <w:r>
          <w:instrText xml:space="preserve"> PAGEREF _Toc32620 \h </w:instrText>
        </w:r>
        <w:r>
          <w:fldChar w:fldCharType="separate"/>
        </w:r>
        <w:r>
          <w:t>51</w:t>
        </w:r>
        <w:r>
          <w:fldChar w:fldCharType="end"/>
        </w:r>
      </w:hyperlink>
    </w:p>
    <w:p>
      <w:pPr>
        <w:pStyle w:val="TOC2"/>
        <w:tabs>
          <w:tab w:val="right" w:leader="dot" w:pos="8306"/>
        </w:tabs>
      </w:pPr>
      <w:hyperlink w:anchor="_Toc19462" w:history="1">
        <w:r>
          <w:rPr>
            <w:rFonts w:ascii="仿宋" w:eastAsia="仿宋" w:hAnsi="仿宋" w:cs="仿宋" w:hint="eastAsia"/>
            <w:lang w:eastAsia="zh-CN"/>
          </w:rPr>
          <w:t>(二)、脂肪醇聚氧乙烯醚项目盈利能力分析</w:t>
        </w:r>
        <w:r>
          <w:tab/>
        </w:r>
        <w:r>
          <w:fldChar w:fldCharType="begin"/>
        </w:r>
        <w:r>
          <w:instrText xml:space="preserve"> PAGEREF _Toc19462 \h </w:instrText>
        </w:r>
        <w:r>
          <w:fldChar w:fldCharType="separate"/>
        </w:r>
        <w:r>
          <w:t>53</w:t>
        </w:r>
        <w:r>
          <w:fldChar w:fldCharType="end"/>
        </w:r>
      </w:hyperlink>
    </w:p>
    <w:p>
      <w:pPr>
        <w:pStyle w:val="TOC1"/>
        <w:tabs>
          <w:tab w:val="right" w:leader="dot" w:pos="8306"/>
        </w:tabs>
      </w:pPr>
      <w:hyperlink w:anchor="_Toc32376" w:history="1">
        <w:r>
          <w:rPr>
            <w:rFonts w:ascii="仿宋" w:eastAsia="仿宋" w:hAnsi="仿宋" w:cs="仿宋" w:hint="eastAsia"/>
            <w:lang w:eastAsia="zh-CN"/>
          </w:rPr>
          <w:t>十二、脂肪醇聚氧乙烯醚项目计划安排</w:t>
        </w:r>
        <w:r>
          <w:tab/>
        </w:r>
        <w:r>
          <w:fldChar w:fldCharType="begin"/>
        </w:r>
        <w:r>
          <w:instrText xml:space="preserve"> PAGEREF _Toc32376 \h </w:instrText>
        </w:r>
        <w:r>
          <w:fldChar w:fldCharType="separate"/>
        </w:r>
        <w:r>
          <w:t>53</w:t>
        </w:r>
        <w:r>
          <w:fldChar w:fldCharType="end"/>
        </w:r>
      </w:hyperlink>
    </w:p>
    <w:p>
      <w:pPr>
        <w:pStyle w:val="TOC2"/>
        <w:tabs>
          <w:tab w:val="right" w:leader="dot" w:pos="8306"/>
        </w:tabs>
      </w:pPr>
      <w:hyperlink w:anchor="_Toc32530" w:history="1">
        <w:r>
          <w:rPr>
            <w:rFonts w:ascii="仿宋" w:eastAsia="仿宋" w:hAnsi="仿宋" w:cs="仿宋" w:hint="eastAsia"/>
            <w:lang w:eastAsia="zh-CN"/>
          </w:rPr>
          <w:t>(一)、建设周期</w:t>
        </w:r>
        <w:r>
          <w:tab/>
        </w:r>
        <w:r>
          <w:fldChar w:fldCharType="begin"/>
        </w:r>
        <w:r>
          <w:instrText xml:space="preserve"> PAGEREF _Toc32530 \h </w:instrText>
        </w:r>
        <w:r>
          <w:fldChar w:fldCharType="separate"/>
        </w:r>
        <w:r>
          <w:t>53</w:t>
        </w:r>
        <w:r>
          <w:fldChar w:fldCharType="end"/>
        </w:r>
      </w:hyperlink>
    </w:p>
    <w:p>
      <w:pPr>
        <w:pStyle w:val="TOC2"/>
        <w:tabs>
          <w:tab w:val="right" w:leader="dot" w:pos="8306"/>
        </w:tabs>
      </w:pPr>
      <w:hyperlink w:anchor="_Toc21350" w:history="1">
        <w:r>
          <w:rPr>
            <w:rFonts w:ascii="仿宋" w:eastAsia="仿宋" w:hAnsi="仿宋" w:cs="仿宋" w:hint="eastAsia"/>
            <w:lang w:eastAsia="zh-CN"/>
          </w:rPr>
          <w:t>(二)、建设进度</w:t>
        </w:r>
        <w:r>
          <w:tab/>
        </w:r>
        <w:r>
          <w:fldChar w:fldCharType="begin"/>
        </w:r>
        <w:r>
          <w:instrText xml:space="preserve"> PAGEREF _Toc21350 \h </w:instrText>
        </w:r>
        <w:r>
          <w:fldChar w:fldCharType="separate"/>
        </w:r>
        <w:r>
          <w:t>54</w:t>
        </w:r>
        <w:r>
          <w:fldChar w:fldCharType="end"/>
        </w:r>
      </w:hyperlink>
    </w:p>
    <w:p>
      <w:pPr>
        <w:pStyle w:val="TOC2"/>
        <w:tabs>
          <w:tab w:val="right" w:leader="dot" w:pos="8306"/>
        </w:tabs>
      </w:pPr>
      <w:hyperlink w:anchor="_Toc14896" w:history="1">
        <w:r>
          <w:rPr>
            <w:rFonts w:ascii="仿宋" w:eastAsia="仿宋" w:hAnsi="仿宋" w:cs="仿宋" w:hint="eastAsia"/>
            <w:lang w:eastAsia="zh-CN"/>
          </w:rPr>
          <w:t>(三)、进度安排注意事项</w:t>
        </w:r>
        <w:r>
          <w:tab/>
        </w:r>
        <w:r>
          <w:fldChar w:fldCharType="begin"/>
        </w:r>
        <w:r>
          <w:instrText xml:space="preserve"> PAGEREF _Toc14896 \h </w:instrText>
        </w:r>
        <w:r>
          <w:fldChar w:fldCharType="separate"/>
        </w:r>
        <w:r>
          <w:t>55</w:t>
        </w:r>
        <w:r>
          <w:fldChar w:fldCharType="end"/>
        </w:r>
      </w:hyperlink>
    </w:p>
    <w:p>
      <w:pPr>
        <w:pStyle w:val="TOC2"/>
        <w:tabs>
          <w:tab w:val="right" w:leader="dot" w:pos="8306"/>
        </w:tabs>
      </w:pPr>
      <w:hyperlink w:anchor="_Toc26612" w:history="1">
        <w:r>
          <w:rPr>
            <w:rFonts w:ascii="仿宋" w:eastAsia="仿宋" w:hAnsi="仿宋" w:cs="仿宋" w:hint="eastAsia"/>
            <w:lang w:eastAsia="zh-CN"/>
          </w:rPr>
          <w:t>(四)、人力资源配置</w:t>
        </w:r>
        <w:r>
          <w:tab/>
        </w:r>
        <w:r>
          <w:fldChar w:fldCharType="begin"/>
        </w:r>
        <w:r>
          <w:instrText xml:space="preserve"> PAGEREF _Toc26612 \h </w:instrText>
        </w:r>
        <w:r>
          <w:fldChar w:fldCharType="separate"/>
        </w:r>
        <w:r>
          <w:t>57</w:t>
        </w:r>
        <w:r>
          <w:fldChar w:fldCharType="end"/>
        </w:r>
      </w:hyperlink>
    </w:p>
    <w:p>
      <w:pPr>
        <w:pStyle w:val="TOC1"/>
        <w:tabs>
          <w:tab w:val="right" w:leader="dot" w:pos="8306"/>
        </w:tabs>
      </w:pPr>
      <w:hyperlink w:anchor="_Toc20464" w:history="1">
        <w:r>
          <w:rPr>
            <w:rFonts w:ascii="仿宋" w:eastAsia="仿宋" w:hAnsi="仿宋" w:cs="仿宋" w:hint="eastAsia"/>
            <w:lang w:eastAsia="zh-CN"/>
          </w:rPr>
          <w:t>十三、供应链管理</w:t>
        </w:r>
        <w:r>
          <w:tab/>
        </w:r>
        <w:r>
          <w:fldChar w:fldCharType="begin"/>
        </w:r>
        <w:r>
          <w:instrText xml:space="preserve"> PAGEREF _Toc20464 \h </w:instrText>
        </w:r>
        <w:r>
          <w:fldChar w:fldCharType="separate"/>
        </w:r>
        <w:r>
          <w:t>58</w:t>
        </w:r>
        <w:r>
          <w:fldChar w:fldCharType="end"/>
        </w:r>
      </w:hyperlink>
    </w:p>
    <w:p>
      <w:pPr>
        <w:pStyle w:val="TOC2"/>
        <w:tabs>
          <w:tab w:val="right" w:leader="dot" w:pos="8306"/>
        </w:tabs>
      </w:pPr>
      <w:hyperlink w:anchor="_Toc15631" w:history="1">
        <w:r>
          <w:rPr>
            <w:rFonts w:ascii="仿宋" w:eastAsia="仿宋" w:hAnsi="仿宋" w:cs="仿宋" w:hint="eastAsia"/>
            <w:lang w:eastAsia="zh-CN"/>
          </w:rPr>
          <w:t>(一)、供应链战略规划</w:t>
        </w:r>
        <w:r>
          <w:tab/>
        </w:r>
        <w:r>
          <w:fldChar w:fldCharType="begin"/>
        </w:r>
        <w:r>
          <w:instrText xml:space="preserve"> PAGEREF _Toc15631 \h </w:instrText>
        </w:r>
        <w:r>
          <w:fldChar w:fldCharType="separate"/>
        </w:r>
        <w:r>
          <w:t>58</w:t>
        </w:r>
        <w:r>
          <w:fldChar w:fldCharType="end"/>
        </w:r>
      </w:hyperlink>
    </w:p>
    <w:p>
      <w:pPr>
        <w:pStyle w:val="TOC2"/>
        <w:tabs>
          <w:tab w:val="right" w:leader="dot" w:pos="8306"/>
        </w:tabs>
      </w:pPr>
      <w:hyperlink w:anchor="_Toc23464" w:history="1">
        <w:r>
          <w:rPr>
            <w:rFonts w:ascii="仿宋" w:eastAsia="仿宋" w:hAnsi="仿宋" w:cs="仿宋" w:hint="eastAsia"/>
            <w:lang w:eastAsia="zh-CN"/>
          </w:rPr>
          <w:t>(二)、供应商选择与合作</w:t>
        </w:r>
        <w:r>
          <w:tab/>
        </w:r>
        <w:r>
          <w:fldChar w:fldCharType="begin"/>
        </w:r>
        <w:r>
          <w:instrText xml:space="preserve"> PAGEREF _Toc23464 \h </w:instrText>
        </w:r>
        <w:r>
          <w:fldChar w:fldCharType="separate"/>
        </w:r>
        <w:r>
          <w:t>59</w:t>
        </w:r>
        <w:r>
          <w:fldChar w:fldCharType="end"/>
        </w:r>
      </w:hyperlink>
    </w:p>
    <w:p>
      <w:pPr>
        <w:pStyle w:val="TOC2"/>
        <w:tabs>
          <w:tab w:val="right" w:leader="dot" w:pos="8306"/>
        </w:tabs>
      </w:pPr>
      <w:hyperlink w:anchor="_Toc3694" w:history="1">
        <w:r>
          <w:rPr>
            <w:rFonts w:ascii="仿宋" w:eastAsia="仿宋" w:hAnsi="仿宋" w:cs="仿宋" w:hint="eastAsia"/>
            <w:lang w:eastAsia="zh-CN"/>
          </w:rPr>
          <w:t>(三)、物流与库存管理</w:t>
        </w:r>
        <w:r>
          <w:tab/>
        </w:r>
        <w:r>
          <w:fldChar w:fldCharType="begin"/>
        </w:r>
        <w:r>
          <w:instrText xml:space="preserve"> PAGEREF _Toc3694 \h </w:instrText>
        </w:r>
        <w:r>
          <w:fldChar w:fldCharType="separate"/>
        </w:r>
        <w:r>
          <w:t>60</w:t>
        </w:r>
        <w:r>
          <w:fldChar w:fldCharType="end"/>
        </w:r>
      </w:hyperlink>
    </w:p>
    <w:p>
      <w:pPr>
        <w:pStyle w:val="TOC1"/>
        <w:tabs>
          <w:tab w:val="right" w:leader="dot" w:pos="8306"/>
        </w:tabs>
      </w:pPr>
      <w:hyperlink w:anchor="_Toc18716" w:history="1">
        <w:r>
          <w:rPr>
            <w:rFonts w:ascii="仿宋" w:eastAsia="仿宋" w:hAnsi="仿宋" w:cs="仿宋" w:hint="eastAsia"/>
            <w:lang w:eastAsia="zh-CN"/>
          </w:rPr>
          <w:t>十四、脂肪醇聚氧乙烯醚项目变更管理</w:t>
        </w:r>
        <w:r>
          <w:tab/>
        </w:r>
        <w:r>
          <w:fldChar w:fldCharType="begin"/>
        </w:r>
        <w:r>
          <w:instrText xml:space="preserve"> PAGEREF _Toc18716 \h </w:instrText>
        </w:r>
        <w:r>
          <w:fldChar w:fldCharType="separate"/>
        </w:r>
        <w:r>
          <w:t>62</w:t>
        </w:r>
        <w:r>
          <w:fldChar w:fldCharType="end"/>
        </w:r>
      </w:hyperlink>
    </w:p>
    <w:p>
      <w:pPr>
        <w:pStyle w:val="TOC2"/>
        <w:tabs>
          <w:tab w:val="right" w:leader="dot" w:pos="8306"/>
        </w:tabs>
      </w:pPr>
      <w:hyperlink w:anchor="_Toc25600" w:history="1">
        <w:r>
          <w:rPr>
            <w:rFonts w:ascii="仿宋" w:eastAsia="仿宋" w:hAnsi="仿宋" w:cs="仿宋" w:hint="eastAsia"/>
            <w:lang w:eastAsia="zh-CN"/>
          </w:rPr>
          <w:t>(一)、变更申请与评估</w:t>
        </w:r>
        <w:r>
          <w:tab/>
        </w:r>
        <w:r>
          <w:fldChar w:fldCharType="begin"/>
        </w:r>
        <w:r>
          <w:instrText xml:space="preserve"> PAGEREF _Toc25600 \h </w:instrText>
        </w:r>
        <w:r>
          <w:fldChar w:fldCharType="separate"/>
        </w:r>
        <w:r>
          <w:t>62</w:t>
        </w:r>
        <w:r>
          <w:fldChar w:fldCharType="end"/>
        </w:r>
      </w:hyperlink>
    </w:p>
    <w:p>
      <w:pPr>
        <w:pStyle w:val="TOC2"/>
        <w:tabs>
          <w:tab w:val="right" w:leader="dot" w:pos="8306"/>
        </w:tabs>
      </w:pPr>
      <w:hyperlink w:anchor="_Toc9911" w:history="1">
        <w:r>
          <w:rPr>
            <w:rFonts w:ascii="仿宋" w:eastAsia="仿宋" w:hAnsi="仿宋" w:cs="仿宋" w:hint="eastAsia"/>
            <w:lang w:eastAsia="zh-CN"/>
          </w:rPr>
          <w:t>(二)、变更实施与控制</w:t>
        </w:r>
        <w:r>
          <w:tab/>
        </w:r>
        <w:r>
          <w:fldChar w:fldCharType="begin"/>
        </w:r>
        <w:r>
          <w:instrText xml:space="preserve"> PAGEREF _Toc9911 \h </w:instrText>
        </w:r>
        <w:r>
          <w:fldChar w:fldCharType="separate"/>
        </w:r>
        <w:r>
          <w:t>62</w:t>
        </w:r>
        <w:r>
          <w:fldChar w:fldCharType="end"/>
        </w:r>
      </w:hyperlink>
    </w:p>
    <w:p>
      <w:pPr>
        <w:pStyle w:val="TOC1"/>
        <w:tabs>
          <w:tab w:val="right" w:leader="dot" w:pos="8306"/>
        </w:tabs>
      </w:pPr>
      <w:hyperlink w:anchor="_Toc2013" w:history="1">
        <w:r>
          <w:rPr>
            <w:rFonts w:ascii="仿宋" w:eastAsia="仿宋" w:hAnsi="仿宋" w:cs="仿宋" w:hint="eastAsia"/>
            <w:lang w:eastAsia="zh-CN"/>
          </w:rPr>
          <w:t>十五、脂肪醇聚氧乙烯醚项目实施时间节点</w:t>
        </w:r>
        <w:r>
          <w:tab/>
        </w:r>
        <w:r>
          <w:fldChar w:fldCharType="begin"/>
        </w:r>
        <w:r>
          <w:instrText xml:space="preserve"> PAGEREF _Toc2013 \h </w:instrText>
        </w:r>
        <w:r>
          <w:fldChar w:fldCharType="separate"/>
        </w:r>
        <w:r>
          <w:t>63</w:t>
        </w:r>
        <w:r>
          <w:fldChar w:fldCharType="end"/>
        </w:r>
      </w:hyperlink>
    </w:p>
    <w:p>
      <w:pPr>
        <w:pStyle w:val="TOC2"/>
        <w:tabs>
          <w:tab w:val="right" w:leader="dot" w:pos="8306"/>
        </w:tabs>
      </w:pPr>
      <w:hyperlink w:anchor="_Toc32318" w:history="1">
        <w:r>
          <w:rPr>
            <w:rFonts w:ascii="仿宋" w:eastAsia="仿宋" w:hAnsi="仿宋" w:cs="仿宋" w:hint="eastAsia"/>
            <w:lang w:eastAsia="zh-CN"/>
          </w:rPr>
          <w:t>(一)、脂肪醇聚氧乙烯醚项目启动阶段时间节点</w:t>
        </w:r>
        <w:r>
          <w:tab/>
        </w:r>
        <w:r>
          <w:fldChar w:fldCharType="begin"/>
        </w:r>
        <w:r>
          <w:instrText xml:space="preserve"> PAGEREF _Toc32318 \h </w:instrText>
        </w:r>
        <w:r>
          <w:fldChar w:fldCharType="separate"/>
        </w:r>
        <w:r>
          <w:t>63</w:t>
        </w:r>
        <w:r>
          <w:fldChar w:fldCharType="end"/>
        </w:r>
      </w:hyperlink>
    </w:p>
    <w:p>
      <w:pPr>
        <w:pStyle w:val="TOC2"/>
        <w:tabs>
          <w:tab w:val="right" w:leader="dot" w:pos="8306"/>
        </w:tabs>
      </w:pPr>
      <w:hyperlink w:anchor="_Toc19602" w:history="1">
        <w:r>
          <w:rPr>
            <w:rFonts w:ascii="仿宋" w:eastAsia="仿宋" w:hAnsi="仿宋" w:cs="仿宋" w:hint="eastAsia"/>
            <w:lang w:eastAsia="zh-CN"/>
          </w:rPr>
          <w:t>(二)、脂肪醇聚氧乙烯醚项目执行阶段时间节点</w:t>
        </w:r>
        <w:r>
          <w:tab/>
        </w:r>
        <w:r>
          <w:fldChar w:fldCharType="begin"/>
        </w:r>
        <w:r>
          <w:instrText xml:space="preserve"> PAGEREF _Toc19602 \h </w:instrText>
        </w:r>
        <w:r>
          <w:fldChar w:fldCharType="separate"/>
        </w:r>
        <w:r>
          <w:t>64</w:t>
        </w:r>
        <w:r>
          <w:fldChar w:fldCharType="end"/>
        </w:r>
      </w:hyperlink>
    </w:p>
    <w:p>
      <w:pPr>
        <w:pStyle w:val="TOC2"/>
        <w:tabs>
          <w:tab w:val="right" w:leader="dot" w:pos="8306"/>
        </w:tabs>
      </w:pPr>
      <w:hyperlink w:anchor="_Toc4192" w:history="1">
        <w:r>
          <w:rPr>
            <w:rFonts w:ascii="仿宋" w:eastAsia="仿宋" w:hAnsi="仿宋" w:cs="仿宋" w:hint="eastAsia"/>
            <w:lang w:eastAsia="zh-CN"/>
          </w:rPr>
          <w:t>(三)、脂肪醇聚氧乙烯醚项目完成阶段时间节点</w:t>
        </w:r>
        <w:r>
          <w:tab/>
        </w:r>
        <w:r>
          <w:fldChar w:fldCharType="begin"/>
        </w:r>
        <w:r>
          <w:instrText xml:space="preserve"> PAGEREF _Toc4192 \h </w:instrText>
        </w:r>
        <w:r>
          <w:fldChar w:fldCharType="separate"/>
        </w:r>
        <w:r>
          <w:t>65</w:t>
        </w:r>
        <w:r>
          <w:fldChar w:fldCharType="end"/>
        </w:r>
      </w:hyperlink>
    </w:p>
    <w:p>
      <w:pPr>
        <w:pStyle w:val="TOC1"/>
        <w:tabs>
          <w:tab w:val="right" w:leader="dot" w:pos="8306"/>
        </w:tabs>
      </w:pPr>
      <w:hyperlink w:anchor="_Toc12036" w:history="1">
        <w:r>
          <w:rPr>
            <w:rFonts w:ascii="仿宋" w:eastAsia="仿宋" w:hAnsi="仿宋" w:cs="仿宋" w:hint="eastAsia"/>
            <w:lang w:eastAsia="zh-CN"/>
          </w:rPr>
          <w:t>十六、质量管理体系</w:t>
        </w:r>
        <w:r>
          <w:tab/>
        </w:r>
        <w:r>
          <w:fldChar w:fldCharType="begin"/>
        </w:r>
        <w:r>
          <w:instrText xml:space="preserve"> PAGEREF _Toc12036 \h </w:instrText>
        </w:r>
        <w:r>
          <w:fldChar w:fldCharType="separate"/>
        </w:r>
        <w:r>
          <w:t>66</w:t>
        </w:r>
        <w:r>
          <w:fldChar w:fldCharType="end"/>
        </w:r>
      </w:hyperlink>
    </w:p>
    <w:p>
      <w:pPr>
        <w:pStyle w:val="TOC2"/>
        <w:tabs>
          <w:tab w:val="right" w:leader="dot" w:pos="8306"/>
        </w:tabs>
      </w:pPr>
      <w:hyperlink w:anchor="_Toc29082" w:history="1">
        <w:r>
          <w:rPr>
            <w:rFonts w:ascii="仿宋" w:eastAsia="仿宋" w:hAnsi="仿宋" w:cs="仿宋" w:hint="eastAsia"/>
            <w:lang w:eastAsia="zh-CN"/>
          </w:rPr>
          <w:t>(一)、质量目标与方针</w:t>
        </w:r>
        <w:r>
          <w:tab/>
        </w:r>
        <w:r>
          <w:fldChar w:fldCharType="begin"/>
        </w:r>
        <w:r>
          <w:instrText xml:space="preserve"> PAGEREF _Toc29082 \h </w:instrText>
        </w:r>
        <w:r>
          <w:fldChar w:fldCharType="separate"/>
        </w:r>
        <w:r>
          <w:t>66</w:t>
        </w:r>
        <w:r>
          <w:fldChar w:fldCharType="end"/>
        </w:r>
      </w:hyperlink>
    </w:p>
    <w:p>
      <w:pPr>
        <w:pStyle w:val="TOC2"/>
        <w:tabs>
          <w:tab w:val="right" w:leader="dot" w:pos="8306"/>
        </w:tabs>
      </w:pPr>
      <w:hyperlink w:anchor="_Toc30787" w:history="1">
        <w:r>
          <w:rPr>
            <w:rFonts w:ascii="仿宋" w:eastAsia="仿宋" w:hAnsi="仿宋" w:cs="仿宋" w:hint="eastAsia"/>
            <w:lang w:eastAsia="zh-CN"/>
          </w:rPr>
          <w:t>(二)、质量管理责任</w:t>
        </w:r>
        <w:r>
          <w:tab/>
        </w:r>
        <w:r>
          <w:fldChar w:fldCharType="begin"/>
        </w:r>
        <w:r>
          <w:instrText xml:space="preserve"> PAGEREF _Toc30787 \h </w:instrText>
        </w:r>
        <w:r>
          <w:fldChar w:fldCharType="separate"/>
        </w:r>
        <w:r>
          <w:t>67</w:t>
        </w:r>
        <w:r>
          <w:fldChar w:fldCharType="end"/>
        </w:r>
      </w:hyperlink>
    </w:p>
    <w:p>
      <w:pPr>
        <w:pStyle w:val="TOC2"/>
        <w:tabs>
          <w:tab w:val="right" w:leader="dot" w:pos="8306"/>
        </w:tabs>
      </w:pPr>
      <w:hyperlink w:anchor="_Toc15161" w:history="1">
        <w:r>
          <w:rPr>
            <w:rFonts w:ascii="仿宋" w:eastAsia="仿宋" w:hAnsi="仿宋" w:cs="仿宋" w:hint="eastAsia"/>
            <w:lang w:eastAsia="zh-CN"/>
          </w:rPr>
          <w:t>(三)、质量管理体系文件</w:t>
        </w:r>
        <w:r>
          <w:tab/>
        </w:r>
        <w:r>
          <w:fldChar w:fldCharType="begin"/>
        </w:r>
        <w:r>
          <w:instrText xml:space="preserve"> PAGEREF _Toc15161 \h </w:instrText>
        </w:r>
        <w:r>
          <w:fldChar w:fldCharType="separate"/>
        </w:r>
        <w:r>
          <w:t>69</w:t>
        </w:r>
        <w:r>
          <w:fldChar w:fldCharType="end"/>
        </w:r>
      </w:hyperlink>
    </w:p>
    <w:p>
      <w:pPr>
        <w:pStyle w:val="TOC2"/>
        <w:tabs>
          <w:tab w:val="right" w:leader="dot" w:pos="8306"/>
        </w:tabs>
      </w:pPr>
      <w:hyperlink w:anchor="_Toc26359" w:history="1">
        <w:r>
          <w:rPr>
            <w:rFonts w:ascii="仿宋" w:eastAsia="仿宋" w:hAnsi="仿宋" w:cs="仿宋" w:hint="eastAsia"/>
            <w:lang w:eastAsia="zh-CN"/>
          </w:rPr>
          <w:t>(四)、质量培训与教育</w:t>
        </w:r>
        <w:r>
          <w:tab/>
        </w:r>
        <w:r>
          <w:fldChar w:fldCharType="begin"/>
        </w:r>
        <w:r>
          <w:instrText xml:space="preserve"> PAGEREF _Toc26359 \h </w:instrText>
        </w:r>
        <w:r>
          <w:fldChar w:fldCharType="separate"/>
        </w:r>
        <w:r>
          <w:t>71</w:t>
        </w:r>
        <w:r>
          <w:fldChar w:fldCharType="end"/>
        </w:r>
      </w:hyperlink>
    </w:p>
    <w:p>
      <w:pPr>
        <w:pStyle w:val="TOC2"/>
        <w:tabs>
          <w:tab w:val="right" w:leader="dot" w:pos="8306"/>
        </w:tabs>
      </w:pPr>
      <w:hyperlink w:anchor="_Toc22922" w:history="1">
        <w:r>
          <w:rPr>
            <w:rFonts w:ascii="仿宋" w:eastAsia="仿宋" w:hAnsi="仿宋" w:cs="仿宋" w:hint="eastAsia"/>
            <w:lang w:eastAsia="zh-CN"/>
          </w:rPr>
          <w:t>(五)、质量审核与评价</w:t>
        </w:r>
        <w:r>
          <w:tab/>
        </w:r>
        <w:r>
          <w:fldChar w:fldCharType="begin"/>
        </w:r>
        <w:r>
          <w:instrText xml:space="preserve"> PAGEREF _Toc22922 \h </w:instrText>
        </w:r>
        <w:r>
          <w:fldChar w:fldCharType="separate"/>
        </w:r>
        <w:r>
          <w:t>72</w:t>
        </w:r>
        <w:r>
          <w:fldChar w:fldCharType="end"/>
        </w:r>
      </w:hyperlink>
    </w:p>
    <w:p>
      <w:pPr>
        <w:pStyle w:val="TOC2"/>
        <w:tabs>
          <w:tab w:val="right" w:leader="dot" w:pos="8306"/>
        </w:tabs>
      </w:pPr>
      <w:hyperlink w:anchor="_Toc25947" w:history="1">
        <w:r>
          <w:rPr>
            <w:rFonts w:ascii="仿宋" w:eastAsia="仿宋" w:hAnsi="仿宋" w:cs="仿宋" w:hint="eastAsia"/>
            <w:lang w:eastAsia="zh-CN"/>
          </w:rPr>
          <w:t>(六)、不符合与纠正措施</w:t>
        </w:r>
        <w:r>
          <w:tab/>
        </w:r>
        <w:r>
          <w:fldChar w:fldCharType="begin"/>
        </w:r>
        <w:r>
          <w:instrText xml:space="preserve"> PAGEREF _Toc25947 \h </w:instrText>
        </w:r>
        <w:r>
          <w:fldChar w:fldCharType="separate"/>
        </w:r>
        <w:r>
          <w:t>73</w:t>
        </w:r>
        <w:r>
          <w:fldChar w:fldCharType="end"/>
        </w:r>
      </w:hyperlink>
    </w:p>
    <w:p>
      <w:pPr>
        <w:pStyle w:val="TOC1"/>
        <w:tabs>
          <w:tab w:val="right" w:leader="dot" w:pos="8306"/>
        </w:tabs>
      </w:pPr>
      <w:hyperlink w:anchor="_Toc2170" w:history="1">
        <w:r>
          <w:rPr>
            <w:rFonts w:ascii="仿宋" w:eastAsia="仿宋" w:hAnsi="仿宋" w:cs="仿宋" w:hint="eastAsia"/>
            <w:lang w:eastAsia="zh-CN"/>
          </w:rPr>
          <w:t>十七、脂肪醇聚氧乙烯醚项目实施保障措施</w:t>
        </w:r>
        <w:r>
          <w:tab/>
        </w:r>
        <w:r>
          <w:fldChar w:fldCharType="begin"/>
        </w:r>
        <w:r>
          <w:instrText xml:space="preserve"> PAGEREF _Toc2170 \h </w:instrText>
        </w:r>
        <w:r>
          <w:fldChar w:fldCharType="separate"/>
        </w:r>
        <w:r>
          <w:t>75</w:t>
        </w:r>
        <w:r>
          <w:fldChar w:fldCharType="end"/>
        </w:r>
      </w:hyperlink>
    </w:p>
    <w:p>
      <w:pPr>
        <w:pStyle w:val="TOC2"/>
        <w:tabs>
          <w:tab w:val="right" w:leader="dot" w:pos="8306"/>
        </w:tabs>
      </w:pPr>
      <w:hyperlink w:anchor="_Toc14299" w:history="1">
        <w:r>
          <w:rPr>
            <w:rFonts w:ascii="仿宋" w:eastAsia="仿宋" w:hAnsi="仿宋" w:cs="仿宋" w:hint="eastAsia"/>
            <w:lang w:eastAsia="zh-CN"/>
          </w:rPr>
          <w:t>(一)、脂肪醇聚氧乙烯醚项目实施保障机制</w:t>
        </w:r>
        <w:r>
          <w:tab/>
        </w:r>
        <w:r>
          <w:fldChar w:fldCharType="begin"/>
        </w:r>
        <w:r>
          <w:instrText xml:space="preserve"> PAGEREF _Toc14299 \h </w:instrText>
        </w:r>
        <w:r>
          <w:fldChar w:fldCharType="separate"/>
        </w:r>
        <w:r>
          <w:t>75</w:t>
        </w:r>
        <w:r>
          <w:fldChar w:fldCharType="end"/>
        </w:r>
      </w:hyperlink>
    </w:p>
    <w:p>
      <w:pPr>
        <w:pStyle w:val="TOC2"/>
        <w:tabs>
          <w:tab w:val="right" w:leader="dot" w:pos="8306"/>
        </w:tabs>
      </w:pPr>
      <w:hyperlink w:anchor="_Toc23084" w:history="1">
        <w:r>
          <w:rPr>
            <w:rFonts w:ascii="仿宋" w:eastAsia="仿宋" w:hAnsi="仿宋" w:cs="仿宋" w:hint="eastAsia"/>
            <w:lang w:eastAsia="zh-CN"/>
          </w:rPr>
          <w:t>(二)、脂肪醇聚氧乙烯醚项目法律合规要求</w:t>
        </w:r>
        <w:r>
          <w:tab/>
        </w:r>
        <w:r>
          <w:fldChar w:fldCharType="begin"/>
        </w:r>
        <w:r>
          <w:instrText xml:space="preserve"> PAGEREF _Toc23084 \h </w:instrText>
        </w:r>
        <w:r>
          <w:fldChar w:fldCharType="separate"/>
        </w:r>
        <w:r>
          <w:t>78</w:t>
        </w:r>
        <w:r>
          <w:fldChar w:fldCharType="end"/>
        </w:r>
      </w:hyperlink>
    </w:p>
    <w:p>
      <w:pPr>
        <w:pStyle w:val="TOC2"/>
        <w:tabs>
          <w:tab w:val="right" w:leader="dot" w:pos="8306"/>
        </w:tabs>
      </w:pPr>
      <w:hyperlink w:anchor="_Toc12751" w:history="1">
        <w:r>
          <w:rPr>
            <w:rFonts w:ascii="仿宋" w:eastAsia="仿宋" w:hAnsi="仿宋" w:cs="仿宋" w:hint="eastAsia"/>
            <w:lang w:eastAsia="zh-CN"/>
          </w:rPr>
          <w:t>(三)、脂肪醇聚氧乙烯醚项目合同管理与法律事务</w:t>
        </w:r>
        <w:r>
          <w:tab/>
        </w:r>
        <w:r>
          <w:fldChar w:fldCharType="begin"/>
        </w:r>
        <w:r>
          <w:instrText xml:space="preserve"> PAGEREF _Toc12751 \h </w:instrText>
        </w:r>
        <w:r>
          <w:fldChar w:fldCharType="separate"/>
        </w:r>
        <w:r>
          <w:t>83</w:t>
        </w:r>
        <w:r>
          <w:fldChar w:fldCharType="end"/>
        </w:r>
      </w:hyperlink>
    </w:p>
    <w:p>
      <w:pPr>
        <w:pStyle w:val="TOC2"/>
        <w:tabs>
          <w:tab w:val="right" w:leader="dot" w:pos="8306"/>
        </w:tabs>
      </w:pPr>
      <w:hyperlink w:anchor="_Toc16212" w:history="1">
        <w:r>
          <w:rPr>
            <w:rFonts w:ascii="仿宋" w:eastAsia="仿宋" w:hAnsi="仿宋" w:cs="仿宋" w:hint="eastAsia"/>
            <w:lang w:eastAsia="zh-CN"/>
          </w:rPr>
          <w:t>(四)、脂肪醇聚氧乙烯醚项目知识产权保护策略</w:t>
        </w:r>
        <w:r>
          <w:tab/>
        </w:r>
        <w:r>
          <w:fldChar w:fldCharType="begin"/>
        </w:r>
        <w:r>
          <w:instrText xml:space="preserve"> PAGEREF _Toc16212 \h </w:instrText>
        </w:r>
        <w:r>
          <w:fldChar w:fldCharType="separate"/>
        </w:r>
        <w:r>
          <w:t>89</w:t>
        </w:r>
        <w:r>
          <w:fldChar w:fldCharType="end"/>
        </w:r>
      </w:hyperlink>
    </w:p>
    <w:p>
      <w:pPr>
        <w:pStyle w:val="TOC1"/>
        <w:tabs>
          <w:tab w:val="right" w:leader="dot" w:pos="8306"/>
        </w:tabs>
      </w:pPr>
      <w:hyperlink w:anchor="_Toc10477" w:history="1">
        <w:r>
          <w:rPr>
            <w:rFonts w:ascii="仿宋" w:eastAsia="仿宋" w:hAnsi="仿宋" w:cs="仿宋" w:hint="eastAsia"/>
            <w:lang w:eastAsia="zh-CN"/>
          </w:rPr>
          <w:t>十八、脂肪醇聚氧乙烯醚项目治理与监督</w:t>
        </w:r>
        <w:r>
          <w:tab/>
        </w:r>
        <w:r>
          <w:fldChar w:fldCharType="begin"/>
        </w:r>
        <w:r>
          <w:instrText xml:space="preserve"> PAGEREF _Toc10477 \h </w:instrText>
        </w:r>
        <w:r>
          <w:fldChar w:fldCharType="separate"/>
        </w:r>
        <w:r>
          <w:t>92</w:t>
        </w:r>
        <w:r>
          <w:fldChar w:fldCharType="end"/>
        </w:r>
      </w:hyperlink>
    </w:p>
    <w:p>
      <w:pPr>
        <w:pStyle w:val="TOC2"/>
        <w:tabs>
          <w:tab w:val="right" w:leader="dot" w:pos="8306"/>
        </w:tabs>
      </w:pPr>
      <w:hyperlink w:anchor="_Toc1880" w:history="1">
        <w:r>
          <w:rPr>
            <w:rFonts w:ascii="仿宋" w:eastAsia="仿宋" w:hAnsi="仿宋" w:cs="仿宋" w:hint="eastAsia"/>
            <w:lang w:eastAsia="zh-CN"/>
          </w:rPr>
          <w:t>(一)、脂肪醇聚氧乙烯醚项目治理结构</w:t>
        </w:r>
        <w:r>
          <w:tab/>
        </w:r>
        <w:r>
          <w:fldChar w:fldCharType="begin"/>
        </w:r>
        <w:r>
          <w:instrText xml:space="preserve"> PAGEREF _Toc1880 \h </w:instrText>
        </w:r>
        <w:r>
          <w:fldChar w:fldCharType="separate"/>
        </w:r>
        <w:r>
          <w:t>92</w:t>
        </w:r>
        <w:r>
          <w:fldChar w:fldCharType="end"/>
        </w:r>
      </w:hyperlink>
    </w:p>
    <w:p>
      <w:pPr>
        <w:pStyle w:val="TOC2"/>
        <w:tabs>
          <w:tab w:val="right" w:leader="dot" w:pos="8306"/>
        </w:tabs>
      </w:pPr>
      <w:hyperlink w:anchor="_Toc25957" w:history="1">
        <w:r>
          <w:rPr>
            <w:rFonts w:ascii="仿宋" w:eastAsia="仿宋" w:hAnsi="仿宋" w:cs="仿宋" w:hint="eastAsia"/>
            <w:lang w:eastAsia="zh-CN"/>
          </w:rPr>
          <w:t>(二)、监督与审计</w:t>
        </w:r>
        <w:r>
          <w:tab/>
        </w:r>
        <w:r>
          <w:fldChar w:fldCharType="begin"/>
        </w:r>
        <w:r>
          <w:instrText xml:space="preserve"> PAGEREF _Toc25957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110"/>
      <w:r>
        <w:rPr>
          <w:rFonts w:ascii="仿宋" w:eastAsia="仿宋" w:hAnsi="仿宋" w:cs="仿宋" w:hint="eastAsia"/>
          <w:sz w:val="28"/>
          <w:lang w:eastAsia="zh-CN"/>
        </w:rPr>
        <w:t>一、脂肪醇聚氧乙烯醚项目土建工程</w:t>
      </w:r>
      <w:bookmarkEnd w:id="2"/>
    </w:p>
    <w:p>
      <w:pPr>
        <w:pStyle w:val="Heading2"/>
        <w:rPr>
          <w:rFonts w:ascii="仿宋" w:eastAsia="仿宋" w:hAnsi="仿宋" w:cs="仿宋" w:hint="eastAsia"/>
          <w:lang w:eastAsia="zh-CN"/>
        </w:rPr>
      </w:pPr>
      <w:bookmarkStart w:id="3" w:name="_Toc1770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在脂肪醇聚氧乙烯醚项目的建筑工程设计中，我们将秉承一系列重要的设计原则，以确保脂肪醇聚氧乙烯醚项目建筑在功能、美观、可持续性等方面达到最佳效果。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首要原则是确保建筑的功能性得到最大化的发挥。我们将充分理解脂肪醇聚氧乙烯醚项目的实际需求，合理布局各个功能区域，保证建筑在满足业务需求的同时，提供高效的工作环境。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在建筑设计中，我们将综合考虑建设和运营成本。通过精细的经济效益分析，确保设计方案在高效利用资源的同时，对脂肪醇聚氧乙烯醚项目的长期盈利能力有积极的贡献。</w:t>
      </w:r>
    </w:p>
    <w:p>
      <w:pPr>
        <w:pStyle w:val="Heading2"/>
        <w:ind w:firstLine="560" w:firstLineChars="200"/>
        <w:rPr>
          <w:rFonts w:ascii="仿宋" w:eastAsia="仿宋" w:hAnsi="仿宋" w:cs="仿宋" w:hint="eastAsia"/>
          <w:sz w:val="28"/>
          <w:lang w:eastAsia="zh-CN"/>
        </w:rPr>
      </w:pPr>
      <w:bookmarkStart w:id="4" w:name="_Toc2361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脂肪醇聚氧乙烯醚项目的土建工程设计中，我们将精准设定设计年限，结合脂肪醇聚氧乙烯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脂肪醇聚氧乙烯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82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脂肪醇聚氧乙烯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脂肪醇聚氧乙烯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脂肪醇聚氧乙烯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0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本期工程脂肪醇聚氧乙烯醚项目预计总建筑面积XXX平方米，其中：计容建筑面积XXX平方米，计划建筑工程投资XX万元，占脂肪醇聚氧乙烯醚项目总投资的XX%。</w:t>
      </w:r>
    </w:p>
    <w:p>
      <w:pPr>
        <w:pStyle w:val="Heading1"/>
        <w:ind w:firstLine="560" w:firstLineChars="200"/>
        <w:rPr>
          <w:rFonts w:ascii="仿宋" w:eastAsia="仿宋" w:hAnsi="仿宋" w:cs="仿宋" w:hint="eastAsia"/>
          <w:sz w:val="28"/>
          <w:lang w:eastAsia="zh-CN"/>
        </w:rPr>
      </w:pPr>
      <w:bookmarkStart w:id="7" w:name="_Toc9132"/>
      <w:r>
        <w:rPr>
          <w:rFonts w:ascii="仿宋" w:eastAsia="仿宋" w:hAnsi="仿宋" w:cs="仿宋" w:hint="eastAsia"/>
          <w:sz w:val="28"/>
          <w:lang w:eastAsia="zh-CN"/>
        </w:rPr>
        <w:t>二、脂肪醇聚氧乙烯醚项目可持续发展</w:t>
      </w:r>
      <w:bookmarkEnd w:id="7"/>
    </w:p>
    <w:p>
      <w:pPr>
        <w:pStyle w:val="Heading2"/>
        <w:rPr>
          <w:rFonts w:ascii="仿宋" w:eastAsia="仿宋" w:hAnsi="仿宋" w:cs="仿宋" w:hint="eastAsia"/>
          <w:lang w:eastAsia="zh-CN"/>
        </w:rPr>
      </w:pPr>
      <w:bookmarkStart w:id="8" w:name="_Toc25948"/>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脂肪醇聚氧乙烯醚项目中，脂肪醇聚氧乙烯醚项目团队着眼于未来，明确了可持续发展的战略方向。制定的具体可持续发展目标包括降低资源使用、采用环保技术、最大化社会效益等。这一步骤不仅有助于脂肪醇聚氧乙烯醚项目在环保和社会责任方面达到最高标准，也为未来提供了明确的指引，确保脂肪醇聚氧乙烯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可持续实践的融入脂肪醇聚氧乙烯醚项目管理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脂肪醇聚氧乙烯醚项目管理周期。从脂肪醇聚氧乙烯醚项目规划开始，脂肪醇聚氧乙烯醚项目团队就考虑了环境和社会的因素。在执行阶段，脂肪醇聚氧乙烯醚项目团队积极推动绿色技术的应用，优化资源利用。此外，关注员工的社会责任，通过培训和沟通活动提高员工对可持续发展的认知，使他们能够在日常工作中践行可持续实践。这些举措不仅为脂肪醇聚氧乙烯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8051"/>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脂肪醇聚氧乙烯醚项目的可持续发展理念，我们深信环保与社会责任是脂肪醇聚氧乙烯醚项目成功的关键支柱。在脂肪醇聚氧乙烯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团队通过引入先进的环保技术、建立高效的废物处理系统以及推动能源节约措施，积极履行环保责任。定期的环保监测和评估确保脂肪醇聚氧乙烯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不仅致力于自身可持续发展，还注重对社会的回馈。通过支持社区脂肪醇聚氧乙烯醚项目、参与慈善事业、提供培训机会等方式，脂肪醇聚氧乙烯醚项目积极履行社会责任。与当地社区建立积极互动，关注员工的工作与生活平衡，以及员工的身心健康，是脂肪醇聚氧乙烯醚项目在社会责任层面的关键举措。这样的实践不仅增强了脂肪醇聚氧乙烯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2382"/>
      <w:r>
        <w:rPr>
          <w:rFonts w:ascii="仿宋" w:eastAsia="仿宋" w:hAnsi="仿宋" w:cs="仿宋" w:hint="eastAsia"/>
          <w:sz w:val="28"/>
          <w:lang w:eastAsia="zh-CN"/>
        </w:rPr>
        <w:t>三、脂肪醇聚氧乙烯醚项目文档管理</w:t>
      </w:r>
      <w:bookmarkEnd w:id="10"/>
    </w:p>
    <w:p>
      <w:pPr>
        <w:pStyle w:val="Heading2"/>
        <w:rPr>
          <w:rFonts w:ascii="仿宋" w:eastAsia="仿宋" w:hAnsi="仿宋" w:cs="仿宋" w:hint="eastAsia"/>
          <w:lang w:eastAsia="zh-CN"/>
        </w:rPr>
      </w:pPr>
      <w:bookmarkStart w:id="11" w:name="_Toc4524"/>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脂肪醇聚氧乙烯醚项目高度重视文档的质量和准确性，以支持脂肪醇聚氧乙烯醚项目的各项活动和决策。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文档的编制始于脂肪醇聚氧乙烯醚项目计划的初期，我们制定了详细的文档编制计划，明确了每个文档的内容、格式和编写责任人。在脂肪醇聚氧乙烯醚项目启动阶段，我们首先编制了脂肪醇聚氧乙烯醚项目章程，明确定义了脂肪醇聚氧乙烯醚项目的目标、范围、风险等关键要素。随后，脂肪醇聚氧乙烯醚项目团队根据计划陆续编制了需求文档、设计文档、测试文档等各类文档，确保脂肪醇聚氧乙烯醚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脂肪醇聚氧乙烯醚项目管理中的重要环节，旨在确保脂肪醇聚氧乙烯醚项目文档符合质量标准和脂肪醇聚氧乙烯醚项目需求。在脂肪醇聚氧乙烯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脂肪醇聚氧乙烯醚项目相关利益方和专业领域的专家对文档进行独立审查。这有助于获取更全面、客观的反馈，确保脂肪醇聚氧乙烯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在文档编制与审查方面建立了严格的管理机制，通过规范的流程和多维度的审查，确保脂肪醇聚氧乙烯醚项目文档的质量、准确性和可靠性，为脂肪醇聚氧乙烯醚项目的顺利推进提供了有力支持。</w:t>
      </w:r>
    </w:p>
    <w:p>
      <w:pPr>
        <w:pStyle w:val="Heading2"/>
        <w:ind w:firstLine="560" w:firstLineChars="200"/>
        <w:rPr>
          <w:rFonts w:ascii="仿宋" w:eastAsia="仿宋" w:hAnsi="仿宋" w:cs="仿宋" w:hint="eastAsia"/>
          <w:sz w:val="28"/>
          <w:lang w:eastAsia="zh-CN"/>
        </w:rPr>
      </w:pPr>
      <w:bookmarkStart w:id="12" w:name="_Toc15765"/>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在脂肪醇聚氧乙烯醚项目中，我们致力于优化文档发布与分发过程，以确保信息的高效传递和团队间协作的顺畅进行。以下是我们采取的关键优化策略：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我们通过多渠道发布文档，包括电子邮件、脂肪醇聚氧乙烯醚项目管理平台、内部网站等，以满足不同团队成员的偏好和需求。多渠道发布确保了信息的全面覆盖。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我们采用了精细的权限控制，确保只有授权人员可以访问敏感信息。这种安全措施保护了脂肪醇聚氧乙烯醚项目文档的机密性，防止了未经授权的信息泄露。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6204"/>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脂肪醇聚氧乙烯醚项目生命周期中一个至关重要的环节，直接关系到脂肪醇聚氧乙烯醚项目信息的长期保存和历史记录的完整性。在脂肪醇聚氧乙烯醚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8976"/>
      <w:r>
        <w:rPr>
          <w:rFonts w:ascii="仿宋" w:eastAsia="仿宋" w:hAnsi="仿宋" w:cs="仿宋" w:hint="eastAsia"/>
          <w:sz w:val="28"/>
          <w:lang w:eastAsia="zh-CN"/>
        </w:rPr>
        <w:t>四、脂肪醇聚氧乙烯醚项目选址可行性分析</w:t>
      </w:r>
      <w:bookmarkEnd w:id="14"/>
    </w:p>
    <w:p>
      <w:pPr>
        <w:pStyle w:val="Heading2"/>
        <w:rPr>
          <w:rFonts w:ascii="仿宋" w:eastAsia="仿宋" w:hAnsi="仿宋" w:cs="仿宋" w:hint="eastAsia"/>
          <w:lang w:eastAsia="zh-CN"/>
        </w:rPr>
      </w:pPr>
      <w:bookmarkStart w:id="15" w:name="_Toc24877"/>
      <w:r>
        <w:rPr>
          <w:rFonts w:ascii="仿宋" w:eastAsia="仿宋" w:hAnsi="仿宋" w:cs="仿宋" w:hint="eastAsia"/>
          <w:lang w:eastAsia="zh-CN"/>
        </w:rPr>
        <w:t>(一)、脂肪醇聚氧乙烯醚项目选址</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该脂肪醇聚氧乙烯醚项目选址位于XX省XX市XX区XXX街道</w:t>
      </w:r>
    </w:p>
    <w:p>
      <w:pPr>
        <w:pStyle w:val="Heading2"/>
        <w:ind w:firstLine="560" w:firstLineChars="200"/>
        <w:rPr>
          <w:rFonts w:ascii="仿宋" w:eastAsia="仿宋" w:hAnsi="仿宋" w:cs="仿宋" w:hint="eastAsia"/>
          <w:sz w:val="28"/>
          <w:lang w:eastAsia="zh-CN"/>
        </w:rPr>
      </w:pPr>
      <w:bookmarkStart w:id="16" w:name="_Toc1637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脂肪醇聚氧乙烯醚项目的征地面积将根据脂肪醇聚氧乙烯醚项目的实际规模和需求进行精确规划。具体面积XXX平方米，旨在确保脂肪醇聚氧乙烯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净用地面积是在征地面积基础上去除不可利用面积后的实际可开发用地。具体面积XXX平方米，考虑到环保、交通、安全等多方面因素，以确保脂肪醇聚氧乙烯醚项目在整体利用效率上达到最优。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脂肪醇聚氧乙烯醚项目计划建设的建筑总规模具体面积XXX平方米。这一规模的确定综合考虑了脂肪醇聚氧乙烯醚项目的性质、规模，以及城市规划的相关要求，确保建筑布局与周边环境协调一致。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绿地率是脂肪醇聚氧乙烯醚项目用地中被规划为绿地的比例。具体面积XXX平方米，旨在通过合理规划绿地，改善脂肪醇聚氧乙烯醚项目周边环境，提升居民生活质量，并符合城市整体绿化规划。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容积率是用地上可以建设的建筑总体积与用地面积之比。具体面积XXX，通过合理的容积率规划，确保脂肪醇聚氧乙烯醚项目建筑规模与周边环境和谐共生。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脂肪醇聚氧乙烯醚项目选址与当地城市规划相一致，具体面积XXX平方米。通过与城市规划部门深入沟通，确保脂肪醇聚氧乙烯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脂肪醇聚氧乙烯醚项目选址符合当地产业政策，具体面积XXX平方米。这包括脂肪醇聚氧乙烯醚项目对当地经济的促进作用，以及对相关产业的带动效应，确保脂肪醇聚氧乙烯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用地总体要求必须符合环保和可持续发展的原则，具体面积XXX平方米。通过采用绿色建筑设计、节能减排等措施，确保脂肪醇聚氧乙烯醚项目在建设和运营过程中对环境的影响最小化，达到可持续发展的要求。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确保脂肪醇聚氧乙烯醚项目选址具备必要的公共设施配套，具体面积XXX平方米。这包括交通便利性、教育、医疗等基础设施，以提高居民生活品质，使得脂肪醇聚氧乙烯醚项目选址更具吸引力。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考虑用地总体要求对当地社会稳定性的影响，具体面积XXX平方米。通过深入了解当地社区反馈，确保脂肪醇聚氧乙烯醚项目的选址和建设过程对当地社会和谐稳定产生积极作用。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脂肪醇聚氧乙烯醚项目选址不仅符合法规和规划，还在实际操作中具有可行性。这一全面规划将为脂肪醇聚氧乙烯醚项目的成功实施提供坚实的基础，确保脂肪醇聚氧乙烯醚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402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脂肪醇聚氧乙烯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脂肪醇聚氧乙烯醚项目的设备规划和空间设计中，我们将采取灵活设备布局的措施。设备布局将根据实际需求进行灵活设计，避免不必要的浪费。通过合理规划设备摆放位置，我们将提高设备的利用率，减少设备间距，以确保脂肪醇聚氧乙烯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脂肪醇聚氧乙烯醚项目内部引入共享设施的概念，例如共享会议室、办公区等。通过这种方式，我们可以减少对资源的重复建设，提高资源共享效率，从而减小脂肪醇聚氧乙烯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1362"/>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脂肪醇聚氧乙烯醚项目的总图布置中，我们将不同功能区域进行明确的规划，以最大程度满足脂肪醇聚氧乙烯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0931"/>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脂肪醇聚氧乙烯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脂肪醇聚氧乙烯醚项目对环境的影响是综合评价的重要因素之一。我们将详细考虑选址周边的自然环境、生态保护区、水源地等情况，确保脂肪醇聚氧乙烯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对选址的评价还需充分考虑当地政府的产业政策和法规。我们将详细了解脂肪醇聚氧乙烯醚项目所在地的相关政策，确保脂肪醇聚氧乙烯醚项目的规划和运营与当地法规相符，降低不必要的法律风险。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https://d.book118.com/085304303011011123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DC77A8"/>
    <w:rsid w:val="66DC77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304303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2024-03-03T03:06:00Z</dcterms:created>
  <dcterms:modified xsi:type="dcterms:W3CDTF">2024-03-03T03:07:23Z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D40BB68D6D4C4ED0B79648871D230A9D_11</vt:lpwstr>
  </property>
  <property fmtid="{D5CDD505-2E9C-101B-9397-08002B2CF9AE}" pid="3" name="KSOProductBuildVer">
    <vt:lpwstr>2052-12.1.0.16388</vt:lpwstr>
  </property>
</Properties>
</file>