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小金属：镁项目规划设计方案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61" w:history="1">
        <w:r>
          <w:rPr>
            <w:rFonts w:ascii="仿宋" w:eastAsia="仿宋" w:hAnsi="仿宋" w:cs="仿宋" w:hint="eastAsia"/>
            <w:lang w:eastAsia="zh-CN"/>
          </w:rPr>
          <w:t>序言</w:t>
        </w:r>
        <w:r>
          <w:tab/>
        </w:r>
        <w:r>
          <w:fldChar w:fldCharType="begin"/>
        </w:r>
        <w:r>
          <w:instrText xml:space="preserve"> PAGEREF _Toc8461 \h </w:instrText>
        </w:r>
        <w:r>
          <w:fldChar w:fldCharType="separate"/>
        </w:r>
        <w:r>
          <w:t>3</w:t>
        </w:r>
        <w:r>
          <w:fldChar w:fldCharType="end"/>
        </w:r>
      </w:hyperlink>
    </w:p>
    <w:p>
      <w:pPr>
        <w:pStyle w:val="TOC1"/>
        <w:tabs>
          <w:tab w:val="right" w:leader="dot" w:pos="8306"/>
        </w:tabs>
      </w:pPr>
      <w:hyperlink w:anchor="_Toc11350" w:history="1">
        <w:r>
          <w:rPr>
            <w:rFonts w:ascii="仿宋" w:eastAsia="仿宋" w:hAnsi="仿宋" w:cs="仿宋" w:hint="eastAsia"/>
            <w:lang w:eastAsia="zh-CN"/>
          </w:rPr>
          <w:t>一、产品规划分析</w:t>
        </w:r>
        <w:r>
          <w:tab/>
        </w:r>
        <w:r>
          <w:fldChar w:fldCharType="begin"/>
        </w:r>
        <w:r>
          <w:instrText xml:space="preserve"> PAGEREF _Toc11350 \h </w:instrText>
        </w:r>
        <w:r>
          <w:fldChar w:fldCharType="separate"/>
        </w:r>
        <w:r>
          <w:t>3</w:t>
        </w:r>
        <w:r>
          <w:fldChar w:fldCharType="end"/>
        </w:r>
      </w:hyperlink>
    </w:p>
    <w:p>
      <w:pPr>
        <w:pStyle w:val="TOC2"/>
        <w:tabs>
          <w:tab w:val="right" w:leader="dot" w:pos="8306"/>
        </w:tabs>
      </w:pPr>
      <w:hyperlink w:anchor="_Toc7996" w:history="1">
        <w:r>
          <w:rPr>
            <w:rFonts w:ascii="仿宋" w:eastAsia="仿宋" w:hAnsi="仿宋" w:cs="仿宋" w:hint="eastAsia"/>
            <w:lang w:eastAsia="zh-CN"/>
          </w:rPr>
          <w:t>(一)、产品规划</w:t>
        </w:r>
        <w:r>
          <w:tab/>
        </w:r>
        <w:r>
          <w:fldChar w:fldCharType="begin"/>
        </w:r>
        <w:r>
          <w:instrText xml:space="preserve"> PAGEREF _Toc7996 \h </w:instrText>
        </w:r>
        <w:r>
          <w:fldChar w:fldCharType="separate"/>
        </w:r>
        <w:r>
          <w:t>3</w:t>
        </w:r>
        <w:r>
          <w:fldChar w:fldCharType="end"/>
        </w:r>
      </w:hyperlink>
    </w:p>
    <w:p>
      <w:pPr>
        <w:pStyle w:val="TOC2"/>
        <w:tabs>
          <w:tab w:val="right" w:leader="dot" w:pos="8306"/>
        </w:tabs>
      </w:pPr>
      <w:hyperlink w:anchor="_Toc25529" w:history="1">
        <w:r>
          <w:rPr>
            <w:rFonts w:ascii="仿宋" w:eastAsia="仿宋" w:hAnsi="仿宋" w:cs="仿宋" w:hint="eastAsia"/>
            <w:lang w:eastAsia="zh-CN"/>
          </w:rPr>
          <w:t>(二)、建设规模</w:t>
        </w:r>
        <w:r>
          <w:tab/>
        </w:r>
        <w:r>
          <w:fldChar w:fldCharType="begin"/>
        </w:r>
        <w:r>
          <w:instrText xml:space="preserve"> PAGEREF _Toc25529 \h </w:instrText>
        </w:r>
        <w:r>
          <w:fldChar w:fldCharType="separate"/>
        </w:r>
        <w:r>
          <w:t>4</w:t>
        </w:r>
        <w:r>
          <w:fldChar w:fldCharType="end"/>
        </w:r>
      </w:hyperlink>
    </w:p>
    <w:p>
      <w:pPr>
        <w:pStyle w:val="TOC1"/>
        <w:tabs>
          <w:tab w:val="right" w:leader="dot" w:pos="8306"/>
        </w:tabs>
      </w:pPr>
      <w:hyperlink w:anchor="_Toc27748" w:history="1">
        <w:r>
          <w:rPr>
            <w:rFonts w:ascii="仿宋" w:eastAsia="仿宋" w:hAnsi="仿宋" w:cs="仿宋" w:hint="eastAsia"/>
            <w:lang w:eastAsia="zh-CN"/>
          </w:rPr>
          <w:t>二、市场分析、调研</w:t>
        </w:r>
        <w:r>
          <w:tab/>
        </w:r>
        <w:r>
          <w:fldChar w:fldCharType="begin"/>
        </w:r>
        <w:r>
          <w:instrText xml:space="preserve"> PAGEREF _Toc27748 \h </w:instrText>
        </w:r>
        <w:r>
          <w:fldChar w:fldCharType="separate"/>
        </w:r>
        <w:r>
          <w:t>5</w:t>
        </w:r>
        <w:r>
          <w:fldChar w:fldCharType="end"/>
        </w:r>
      </w:hyperlink>
    </w:p>
    <w:p>
      <w:pPr>
        <w:pStyle w:val="TOC2"/>
        <w:tabs>
          <w:tab w:val="right" w:leader="dot" w:pos="8306"/>
        </w:tabs>
      </w:pPr>
      <w:hyperlink w:anchor="_Toc1776" w:history="1">
        <w:r>
          <w:rPr>
            <w:rFonts w:ascii="仿宋" w:eastAsia="仿宋" w:hAnsi="仿宋" w:cs="仿宋" w:hint="eastAsia"/>
            <w:lang w:eastAsia="zh-CN"/>
          </w:rPr>
          <w:t>(一)、小金属：镁行业分析</w:t>
        </w:r>
        <w:r>
          <w:tab/>
        </w:r>
        <w:r>
          <w:fldChar w:fldCharType="begin"/>
        </w:r>
        <w:r>
          <w:instrText xml:space="preserve"> PAGEREF _Toc1776 \h </w:instrText>
        </w:r>
        <w:r>
          <w:fldChar w:fldCharType="separate"/>
        </w:r>
        <w:r>
          <w:t>5</w:t>
        </w:r>
        <w:r>
          <w:fldChar w:fldCharType="end"/>
        </w:r>
      </w:hyperlink>
    </w:p>
    <w:p>
      <w:pPr>
        <w:pStyle w:val="TOC2"/>
        <w:tabs>
          <w:tab w:val="right" w:leader="dot" w:pos="8306"/>
        </w:tabs>
      </w:pPr>
      <w:hyperlink w:anchor="_Toc13523" w:history="1">
        <w:r>
          <w:rPr>
            <w:rFonts w:ascii="仿宋" w:eastAsia="仿宋" w:hAnsi="仿宋" w:cs="仿宋" w:hint="eastAsia"/>
            <w:lang w:eastAsia="zh-CN"/>
          </w:rPr>
          <w:t>(二)、小金属：镁市场分析预测</w:t>
        </w:r>
        <w:r>
          <w:tab/>
        </w:r>
        <w:r>
          <w:fldChar w:fldCharType="begin"/>
        </w:r>
        <w:r>
          <w:instrText xml:space="preserve"> PAGEREF _Toc13523 \h </w:instrText>
        </w:r>
        <w:r>
          <w:fldChar w:fldCharType="separate"/>
        </w:r>
        <w:r>
          <w:t>6</w:t>
        </w:r>
        <w:r>
          <w:fldChar w:fldCharType="end"/>
        </w:r>
      </w:hyperlink>
    </w:p>
    <w:p>
      <w:pPr>
        <w:pStyle w:val="TOC1"/>
        <w:tabs>
          <w:tab w:val="right" w:leader="dot" w:pos="8306"/>
        </w:tabs>
      </w:pPr>
      <w:hyperlink w:anchor="_Toc8448" w:history="1">
        <w:r>
          <w:rPr>
            <w:rFonts w:ascii="仿宋" w:eastAsia="仿宋" w:hAnsi="仿宋" w:cs="仿宋" w:hint="eastAsia"/>
            <w:lang w:eastAsia="zh-CN"/>
          </w:rPr>
          <w:t>三、小金属：镁项目绩效评估</w:t>
        </w:r>
        <w:r>
          <w:tab/>
        </w:r>
        <w:r>
          <w:fldChar w:fldCharType="begin"/>
        </w:r>
        <w:r>
          <w:instrText xml:space="preserve"> PAGEREF _Toc8448 \h </w:instrText>
        </w:r>
        <w:r>
          <w:fldChar w:fldCharType="separate"/>
        </w:r>
        <w:r>
          <w:t>6</w:t>
        </w:r>
        <w:r>
          <w:fldChar w:fldCharType="end"/>
        </w:r>
      </w:hyperlink>
    </w:p>
    <w:p>
      <w:pPr>
        <w:pStyle w:val="TOC2"/>
        <w:tabs>
          <w:tab w:val="right" w:leader="dot" w:pos="8306"/>
        </w:tabs>
      </w:pPr>
      <w:hyperlink w:anchor="_Toc28585" w:history="1">
        <w:r>
          <w:rPr>
            <w:rFonts w:ascii="仿宋" w:eastAsia="仿宋" w:hAnsi="仿宋" w:cs="仿宋" w:hint="eastAsia"/>
            <w:lang w:eastAsia="zh-CN"/>
          </w:rPr>
          <w:t>(一)、绩效评估指标</w:t>
        </w:r>
        <w:r>
          <w:tab/>
        </w:r>
        <w:r>
          <w:fldChar w:fldCharType="begin"/>
        </w:r>
        <w:r>
          <w:instrText xml:space="preserve"> PAGEREF _Toc28585 \h </w:instrText>
        </w:r>
        <w:r>
          <w:fldChar w:fldCharType="separate"/>
        </w:r>
        <w:r>
          <w:t>6</w:t>
        </w:r>
        <w:r>
          <w:fldChar w:fldCharType="end"/>
        </w:r>
      </w:hyperlink>
    </w:p>
    <w:p>
      <w:pPr>
        <w:pStyle w:val="TOC2"/>
        <w:tabs>
          <w:tab w:val="right" w:leader="dot" w:pos="8306"/>
        </w:tabs>
      </w:pPr>
      <w:hyperlink w:anchor="_Toc11281" w:history="1">
        <w:r>
          <w:rPr>
            <w:rFonts w:ascii="仿宋" w:eastAsia="仿宋" w:hAnsi="仿宋" w:cs="仿宋" w:hint="eastAsia"/>
            <w:lang w:eastAsia="zh-CN"/>
          </w:rPr>
          <w:t>(二)、绩效评估方法</w:t>
        </w:r>
        <w:r>
          <w:tab/>
        </w:r>
        <w:r>
          <w:fldChar w:fldCharType="begin"/>
        </w:r>
        <w:r>
          <w:instrText xml:space="preserve"> PAGEREF _Toc11281 \h </w:instrText>
        </w:r>
        <w:r>
          <w:fldChar w:fldCharType="separate"/>
        </w:r>
        <w:r>
          <w:t>8</w:t>
        </w:r>
        <w:r>
          <w:fldChar w:fldCharType="end"/>
        </w:r>
      </w:hyperlink>
    </w:p>
    <w:p>
      <w:pPr>
        <w:pStyle w:val="TOC2"/>
        <w:tabs>
          <w:tab w:val="right" w:leader="dot" w:pos="8306"/>
        </w:tabs>
      </w:pPr>
      <w:hyperlink w:anchor="_Toc6118" w:history="1">
        <w:r>
          <w:rPr>
            <w:rFonts w:ascii="仿宋" w:eastAsia="仿宋" w:hAnsi="仿宋" w:cs="仿宋" w:hint="eastAsia"/>
            <w:lang w:eastAsia="zh-CN"/>
          </w:rPr>
          <w:t>(三)、绩效评估周期</w:t>
        </w:r>
        <w:r>
          <w:tab/>
        </w:r>
        <w:r>
          <w:fldChar w:fldCharType="begin"/>
        </w:r>
        <w:r>
          <w:instrText xml:space="preserve"> PAGEREF _Toc6118 \h </w:instrText>
        </w:r>
        <w:r>
          <w:fldChar w:fldCharType="separate"/>
        </w:r>
        <w:r>
          <w:t>9</w:t>
        </w:r>
        <w:r>
          <w:fldChar w:fldCharType="end"/>
        </w:r>
      </w:hyperlink>
    </w:p>
    <w:p>
      <w:pPr>
        <w:pStyle w:val="TOC1"/>
        <w:tabs>
          <w:tab w:val="right" w:leader="dot" w:pos="8306"/>
        </w:tabs>
      </w:pPr>
      <w:hyperlink w:anchor="_Toc25263" w:history="1">
        <w:r>
          <w:rPr>
            <w:rFonts w:ascii="仿宋" w:eastAsia="仿宋" w:hAnsi="仿宋" w:cs="仿宋" w:hint="eastAsia"/>
            <w:lang w:eastAsia="zh-CN"/>
          </w:rPr>
          <w:t>四、小金属：镁项目可持续发展</w:t>
        </w:r>
        <w:r>
          <w:tab/>
        </w:r>
        <w:r>
          <w:fldChar w:fldCharType="begin"/>
        </w:r>
        <w:r>
          <w:instrText xml:space="preserve"> PAGEREF _Toc25263 \h </w:instrText>
        </w:r>
        <w:r>
          <w:fldChar w:fldCharType="separate"/>
        </w:r>
        <w:r>
          <w:t>10</w:t>
        </w:r>
        <w:r>
          <w:fldChar w:fldCharType="end"/>
        </w:r>
      </w:hyperlink>
    </w:p>
    <w:p>
      <w:pPr>
        <w:pStyle w:val="TOC2"/>
        <w:tabs>
          <w:tab w:val="right" w:leader="dot" w:pos="8306"/>
        </w:tabs>
      </w:pPr>
      <w:hyperlink w:anchor="_Toc17198" w:history="1">
        <w:r>
          <w:rPr>
            <w:rFonts w:ascii="仿宋" w:eastAsia="仿宋" w:hAnsi="仿宋" w:cs="仿宋" w:hint="eastAsia"/>
            <w:lang w:eastAsia="zh-CN"/>
          </w:rPr>
          <w:t>(一)、可持续战略与实践</w:t>
        </w:r>
        <w:r>
          <w:tab/>
        </w:r>
        <w:r>
          <w:fldChar w:fldCharType="begin"/>
        </w:r>
        <w:r>
          <w:instrText xml:space="preserve"> PAGEREF _Toc17198 \h </w:instrText>
        </w:r>
        <w:r>
          <w:fldChar w:fldCharType="separate"/>
        </w:r>
        <w:r>
          <w:t>10</w:t>
        </w:r>
        <w:r>
          <w:fldChar w:fldCharType="end"/>
        </w:r>
      </w:hyperlink>
    </w:p>
    <w:p>
      <w:pPr>
        <w:pStyle w:val="TOC2"/>
        <w:tabs>
          <w:tab w:val="right" w:leader="dot" w:pos="8306"/>
        </w:tabs>
      </w:pPr>
      <w:hyperlink w:anchor="_Toc23569" w:history="1">
        <w:r>
          <w:rPr>
            <w:rFonts w:ascii="仿宋" w:eastAsia="仿宋" w:hAnsi="仿宋" w:cs="仿宋" w:hint="eastAsia"/>
            <w:lang w:eastAsia="zh-CN"/>
          </w:rPr>
          <w:t>(二)、环保与社会责任</w:t>
        </w:r>
        <w:r>
          <w:tab/>
        </w:r>
        <w:r>
          <w:fldChar w:fldCharType="begin"/>
        </w:r>
        <w:r>
          <w:instrText xml:space="preserve"> PAGEREF _Toc23569 \h </w:instrText>
        </w:r>
        <w:r>
          <w:fldChar w:fldCharType="separate"/>
        </w:r>
        <w:r>
          <w:t>10</w:t>
        </w:r>
        <w:r>
          <w:fldChar w:fldCharType="end"/>
        </w:r>
      </w:hyperlink>
    </w:p>
    <w:p>
      <w:pPr>
        <w:pStyle w:val="TOC1"/>
        <w:tabs>
          <w:tab w:val="right" w:leader="dot" w:pos="8306"/>
        </w:tabs>
      </w:pPr>
      <w:hyperlink w:anchor="_Toc11126" w:history="1">
        <w:r>
          <w:rPr>
            <w:rFonts w:ascii="仿宋" w:eastAsia="仿宋" w:hAnsi="仿宋" w:cs="仿宋" w:hint="eastAsia"/>
            <w:lang w:eastAsia="zh-CN"/>
          </w:rPr>
          <w:t>五、小金属：镁项目土建工程</w:t>
        </w:r>
        <w:r>
          <w:tab/>
        </w:r>
        <w:r>
          <w:fldChar w:fldCharType="begin"/>
        </w:r>
        <w:r>
          <w:instrText xml:space="preserve"> PAGEREF _Toc11126 \h </w:instrText>
        </w:r>
        <w:r>
          <w:fldChar w:fldCharType="separate"/>
        </w:r>
        <w:r>
          <w:t>11</w:t>
        </w:r>
        <w:r>
          <w:fldChar w:fldCharType="end"/>
        </w:r>
      </w:hyperlink>
    </w:p>
    <w:p>
      <w:pPr>
        <w:pStyle w:val="TOC2"/>
        <w:tabs>
          <w:tab w:val="right" w:leader="dot" w:pos="8306"/>
        </w:tabs>
      </w:pPr>
      <w:hyperlink w:anchor="_Toc21388" w:history="1">
        <w:r>
          <w:rPr>
            <w:rFonts w:ascii="仿宋" w:eastAsia="仿宋" w:hAnsi="仿宋" w:cs="仿宋" w:hint="eastAsia"/>
            <w:lang w:eastAsia="zh-CN"/>
          </w:rPr>
          <w:t>(一)、建筑工程设计原则</w:t>
        </w:r>
        <w:r>
          <w:tab/>
        </w:r>
        <w:r>
          <w:fldChar w:fldCharType="begin"/>
        </w:r>
        <w:r>
          <w:instrText xml:space="preserve"> PAGEREF _Toc21388 \h </w:instrText>
        </w:r>
        <w:r>
          <w:fldChar w:fldCharType="separate"/>
        </w:r>
        <w:r>
          <w:t>11</w:t>
        </w:r>
        <w:r>
          <w:fldChar w:fldCharType="end"/>
        </w:r>
      </w:hyperlink>
    </w:p>
    <w:p>
      <w:pPr>
        <w:pStyle w:val="TOC2"/>
        <w:tabs>
          <w:tab w:val="right" w:leader="dot" w:pos="8306"/>
        </w:tabs>
      </w:pPr>
      <w:hyperlink w:anchor="_Toc11052" w:history="1">
        <w:r>
          <w:rPr>
            <w:rFonts w:ascii="仿宋" w:eastAsia="仿宋" w:hAnsi="仿宋" w:cs="仿宋" w:hint="eastAsia"/>
            <w:lang w:eastAsia="zh-CN"/>
          </w:rPr>
          <w:t>(二)、土建工程设计年限及安全等级</w:t>
        </w:r>
        <w:r>
          <w:tab/>
        </w:r>
        <w:r>
          <w:fldChar w:fldCharType="begin"/>
        </w:r>
        <w:r>
          <w:instrText xml:space="preserve"> PAGEREF _Toc11052 \h </w:instrText>
        </w:r>
        <w:r>
          <w:fldChar w:fldCharType="separate"/>
        </w:r>
        <w:r>
          <w:t>12</w:t>
        </w:r>
        <w:r>
          <w:fldChar w:fldCharType="end"/>
        </w:r>
      </w:hyperlink>
    </w:p>
    <w:p>
      <w:pPr>
        <w:pStyle w:val="TOC2"/>
        <w:tabs>
          <w:tab w:val="right" w:leader="dot" w:pos="8306"/>
        </w:tabs>
      </w:pPr>
      <w:hyperlink w:anchor="_Toc15512" w:history="1">
        <w:r>
          <w:rPr>
            <w:rFonts w:ascii="仿宋" w:eastAsia="仿宋" w:hAnsi="仿宋" w:cs="仿宋" w:hint="eastAsia"/>
            <w:lang w:eastAsia="zh-CN"/>
          </w:rPr>
          <w:t>(三)、建筑工程设计总体要求</w:t>
        </w:r>
        <w:r>
          <w:tab/>
        </w:r>
        <w:r>
          <w:fldChar w:fldCharType="begin"/>
        </w:r>
        <w:r>
          <w:instrText xml:space="preserve"> PAGEREF _Toc15512 \h </w:instrText>
        </w:r>
        <w:r>
          <w:fldChar w:fldCharType="separate"/>
        </w:r>
        <w:r>
          <w:t>14</w:t>
        </w:r>
        <w:r>
          <w:fldChar w:fldCharType="end"/>
        </w:r>
      </w:hyperlink>
    </w:p>
    <w:p>
      <w:pPr>
        <w:pStyle w:val="TOC2"/>
        <w:tabs>
          <w:tab w:val="right" w:leader="dot" w:pos="8306"/>
        </w:tabs>
      </w:pPr>
      <w:hyperlink w:anchor="_Toc26527" w:history="1">
        <w:r>
          <w:rPr>
            <w:rFonts w:ascii="仿宋" w:eastAsia="仿宋" w:hAnsi="仿宋" w:cs="仿宋" w:hint="eastAsia"/>
            <w:lang w:eastAsia="zh-CN"/>
          </w:rPr>
          <w:t>(四)、土建工程建设指标</w:t>
        </w:r>
        <w:r>
          <w:tab/>
        </w:r>
        <w:r>
          <w:fldChar w:fldCharType="begin"/>
        </w:r>
        <w:r>
          <w:instrText xml:space="preserve"> PAGEREF _Toc26527 \h </w:instrText>
        </w:r>
        <w:r>
          <w:fldChar w:fldCharType="separate"/>
        </w:r>
        <w:r>
          <w:t>14</w:t>
        </w:r>
        <w:r>
          <w:fldChar w:fldCharType="end"/>
        </w:r>
      </w:hyperlink>
    </w:p>
    <w:p>
      <w:pPr>
        <w:pStyle w:val="TOC1"/>
        <w:tabs>
          <w:tab w:val="right" w:leader="dot" w:pos="8306"/>
        </w:tabs>
      </w:pPr>
      <w:hyperlink w:anchor="_Toc4119" w:history="1">
        <w:r>
          <w:rPr>
            <w:rFonts w:ascii="仿宋" w:eastAsia="仿宋" w:hAnsi="仿宋" w:cs="仿宋" w:hint="eastAsia"/>
            <w:lang w:eastAsia="zh-CN"/>
          </w:rPr>
          <w:t>六、小金属：镁项目文档管理</w:t>
        </w:r>
        <w:r>
          <w:tab/>
        </w:r>
        <w:r>
          <w:fldChar w:fldCharType="begin"/>
        </w:r>
        <w:r>
          <w:instrText xml:space="preserve"> PAGEREF _Toc4119 \h </w:instrText>
        </w:r>
        <w:r>
          <w:fldChar w:fldCharType="separate"/>
        </w:r>
        <w:r>
          <w:t>15</w:t>
        </w:r>
        <w:r>
          <w:fldChar w:fldCharType="end"/>
        </w:r>
      </w:hyperlink>
    </w:p>
    <w:p>
      <w:pPr>
        <w:pStyle w:val="TOC2"/>
        <w:tabs>
          <w:tab w:val="right" w:leader="dot" w:pos="8306"/>
        </w:tabs>
      </w:pPr>
      <w:hyperlink w:anchor="_Toc949" w:history="1">
        <w:r>
          <w:rPr>
            <w:rFonts w:ascii="仿宋" w:eastAsia="仿宋" w:hAnsi="仿宋" w:cs="仿宋" w:hint="eastAsia"/>
            <w:lang w:eastAsia="zh-CN"/>
          </w:rPr>
          <w:t>(一)、文档编制与审查</w:t>
        </w:r>
        <w:r>
          <w:tab/>
        </w:r>
        <w:r>
          <w:fldChar w:fldCharType="begin"/>
        </w:r>
        <w:r>
          <w:instrText xml:space="preserve"> PAGEREF _Toc949 \h </w:instrText>
        </w:r>
        <w:r>
          <w:fldChar w:fldCharType="separate"/>
        </w:r>
        <w:r>
          <w:t>15</w:t>
        </w:r>
        <w:r>
          <w:fldChar w:fldCharType="end"/>
        </w:r>
      </w:hyperlink>
    </w:p>
    <w:p>
      <w:pPr>
        <w:pStyle w:val="TOC2"/>
        <w:tabs>
          <w:tab w:val="right" w:leader="dot" w:pos="8306"/>
        </w:tabs>
      </w:pPr>
      <w:hyperlink w:anchor="_Toc25789" w:history="1">
        <w:r>
          <w:rPr>
            <w:rFonts w:ascii="仿宋" w:eastAsia="仿宋" w:hAnsi="仿宋" w:cs="仿宋" w:hint="eastAsia"/>
            <w:lang w:eastAsia="zh-CN"/>
          </w:rPr>
          <w:t>(二)、文档发布与分发</w:t>
        </w:r>
        <w:r>
          <w:tab/>
        </w:r>
        <w:r>
          <w:fldChar w:fldCharType="begin"/>
        </w:r>
        <w:r>
          <w:instrText xml:space="preserve"> PAGEREF _Toc25789 \h </w:instrText>
        </w:r>
        <w:r>
          <w:fldChar w:fldCharType="separate"/>
        </w:r>
        <w:r>
          <w:t>16</w:t>
        </w:r>
        <w:r>
          <w:fldChar w:fldCharType="end"/>
        </w:r>
      </w:hyperlink>
    </w:p>
    <w:p>
      <w:pPr>
        <w:pStyle w:val="TOC2"/>
        <w:tabs>
          <w:tab w:val="right" w:leader="dot" w:pos="8306"/>
        </w:tabs>
      </w:pPr>
      <w:hyperlink w:anchor="_Toc17705" w:history="1">
        <w:r>
          <w:rPr>
            <w:rFonts w:ascii="仿宋" w:eastAsia="仿宋" w:hAnsi="仿宋" w:cs="仿宋" w:hint="eastAsia"/>
            <w:lang w:eastAsia="zh-CN"/>
          </w:rPr>
          <w:t>(三)、文档存档与归档</w:t>
        </w:r>
        <w:r>
          <w:tab/>
        </w:r>
        <w:r>
          <w:fldChar w:fldCharType="begin"/>
        </w:r>
        <w:r>
          <w:instrText xml:space="preserve"> PAGEREF _Toc17705 \h </w:instrText>
        </w:r>
        <w:r>
          <w:fldChar w:fldCharType="separate"/>
        </w:r>
        <w:r>
          <w:t>17</w:t>
        </w:r>
        <w:r>
          <w:fldChar w:fldCharType="end"/>
        </w:r>
      </w:hyperlink>
    </w:p>
    <w:p>
      <w:pPr>
        <w:pStyle w:val="TOC1"/>
        <w:tabs>
          <w:tab w:val="right" w:leader="dot" w:pos="8306"/>
        </w:tabs>
      </w:pPr>
      <w:hyperlink w:anchor="_Toc13258" w:history="1">
        <w:r>
          <w:rPr>
            <w:rFonts w:ascii="仿宋" w:eastAsia="仿宋" w:hAnsi="仿宋" w:cs="仿宋" w:hint="eastAsia"/>
            <w:lang w:eastAsia="zh-CN"/>
          </w:rPr>
          <w:t>七、小金属：镁项目人力资源培养与发展</w:t>
        </w:r>
        <w:r>
          <w:tab/>
        </w:r>
        <w:r>
          <w:fldChar w:fldCharType="begin"/>
        </w:r>
        <w:r>
          <w:instrText xml:space="preserve"> PAGEREF _Toc13258 \h </w:instrText>
        </w:r>
        <w:r>
          <w:fldChar w:fldCharType="separate"/>
        </w:r>
        <w:r>
          <w:t>18</w:t>
        </w:r>
        <w:r>
          <w:fldChar w:fldCharType="end"/>
        </w:r>
      </w:hyperlink>
    </w:p>
    <w:p>
      <w:pPr>
        <w:pStyle w:val="TOC2"/>
        <w:tabs>
          <w:tab w:val="right" w:leader="dot" w:pos="8306"/>
        </w:tabs>
      </w:pPr>
      <w:hyperlink w:anchor="_Toc10475" w:history="1">
        <w:r>
          <w:rPr>
            <w:rFonts w:ascii="仿宋" w:eastAsia="仿宋" w:hAnsi="仿宋" w:cs="仿宋" w:hint="eastAsia"/>
            <w:lang w:eastAsia="zh-CN"/>
          </w:rPr>
          <w:t>(一)、人才需求与规划</w:t>
        </w:r>
        <w:r>
          <w:tab/>
        </w:r>
        <w:r>
          <w:fldChar w:fldCharType="begin"/>
        </w:r>
        <w:r>
          <w:instrText xml:space="preserve"> PAGEREF _Toc10475 \h </w:instrText>
        </w:r>
        <w:r>
          <w:fldChar w:fldCharType="separate"/>
        </w:r>
        <w:r>
          <w:t>18</w:t>
        </w:r>
        <w:r>
          <w:fldChar w:fldCharType="end"/>
        </w:r>
      </w:hyperlink>
    </w:p>
    <w:p>
      <w:pPr>
        <w:pStyle w:val="TOC2"/>
        <w:tabs>
          <w:tab w:val="right" w:leader="dot" w:pos="8306"/>
        </w:tabs>
      </w:pPr>
      <w:hyperlink w:anchor="_Toc29807" w:history="1">
        <w:r>
          <w:rPr>
            <w:rFonts w:ascii="仿宋" w:eastAsia="仿宋" w:hAnsi="仿宋" w:cs="仿宋" w:hint="eastAsia"/>
            <w:lang w:eastAsia="zh-CN"/>
          </w:rPr>
          <w:t>(二)、培训与发展计划</w:t>
        </w:r>
        <w:r>
          <w:tab/>
        </w:r>
        <w:r>
          <w:fldChar w:fldCharType="begin"/>
        </w:r>
        <w:r>
          <w:instrText xml:space="preserve"> PAGEREF _Toc29807 \h </w:instrText>
        </w:r>
        <w:r>
          <w:fldChar w:fldCharType="separate"/>
        </w:r>
        <w:r>
          <w:t>18</w:t>
        </w:r>
        <w:r>
          <w:fldChar w:fldCharType="end"/>
        </w:r>
      </w:hyperlink>
    </w:p>
    <w:p>
      <w:pPr>
        <w:pStyle w:val="TOC1"/>
        <w:tabs>
          <w:tab w:val="right" w:leader="dot" w:pos="8306"/>
        </w:tabs>
      </w:pPr>
      <w:hyperlink w:anchor="_Toc1883" w:history="1">
        <w:r>
          <w:rPr>
            <w:rFonts w:ascii="仿宋" w:eastAsia="仿宋" w:hAnsi="仿宋" w:cs="仿宋" w:hint="eastAsia"/>
            <w:lang w:eastAsia="zh-CN"/>
          </w:rPr>
          <w:t>八、小金属：镁项目风险管理</w:t>
        </w:r>
        <w:r>
          <w:tab/>
        </w:r>
        <w:r>
          <w:fldChar w:fldCharType="begin"/>
        </w:r>
        <w:r>
          <w:instrText xml:space="preserve"> PAGEREF _Toc1883 \h </w:instrText>
        </w:r>
        <w:r>
          <w:fldChar w:fldCharType="separate"/>
        </w:r>
        <w:r>
          <w:t>19</w:t>
        </w:r>
        <w:r>
          <w:fldChar w:fldCharType="end"/>
        </w:r>
      </w:hyperlink>
    </w:p>
    <w:p>
      <w:pPr>
        <w:pStyle w:val="TOC2"/>
        <w:tabs>
          <w:tab w:val="right" w:leader="dot" w:pos="8306"/>
        </w:tabs>
      </w:pPr>
      <w:hyperlink w:anchor="_Toc19359" w:history="1">
        <w:r>
          <w:rPr>
            <w:rFonts w:ascii="仿宋" w:eastAsia="仿宋" w:hAnsi="仿宋" w:cs="仿宋" w:hint="eastAsia"/>
            <w:lang w:eastAsia="zh-CN"/>
          </w:rPr>
          <w:t>(一)、风险识别与评估</w:t>
        </w:r>
        <w:r>
          <w:tab/>
        </w:r>
        <w:r>
          <w:fldChar w:fldCharType="begin"/>
        </w:r>
        <w:r>
          <w:instrText xml:space="preserve"> PAGEREF _Toc19359 \h </w:instrText>
        </w:r>
        <w:r>
          <w:fldChar w:fldCharType="separate"/>
        </w:r>
        <w:r>
          <w:t>19</w:t>
        </w:r>
        <w:r>
          <w:fldChar w:fldCharType="end"/>
        </w:r>
      </w:hyperlink>
    </w:p>
    <w:p>
      <w:pPr>
        <w:pStyle w:val="TOC2"/>
        <w:tabs>
          <w:tab w:val="right" w:leader="dot" w:pos="8306"/>
        </w:tabs>
      </w:pPr>
      <w:hyperlink w:anchor="_Toc12144" w:history="1">
        <w:r>
          <w:rPr>
            <w:rFonts w:ascii="仿宋" w:eastAsia="仿宋" w:hAnsi="仿宋" w:cs="仿宋" w:hint="eastAsia"/>
            <w:lang w:eastAsia="zh-CN"/>
          </w:rPr>
          <w:t>(二)、风险应对策略</w:t>
        </w:r>
        <w:r>
          <w:tab/>
        </w:r>
        <w:r>
          <w:fldChar w:fldCharType="begin"/>
        </w:r>
        <w:r>
          <w:instrText xml:space="preserve"> PAGEREF _Toc12144 \h </w:instrText>
        </w:r>
        <w:r>
          <w:fldChar w:fldCharType="separate"/>
        </w:r>
        <w:r>
          <w:t>20</w:t>
        </w:r>
        <w:r>
          <w:fldChar w:fldCharType="end"/>
        </w:r>
      </w:hyperlink>
    </w:p>
    <w:p>
      <w:pPr>
        <w:pStyle w:val="TOC2"/>
        <w:tabs>
          <w:tab w:val="right" w:leader="dot" w:pos="8306"/>
        </w:tabs>
      </w:pPr>
      <w:hyperlink w:anchor="_Toc15124" w:history="1">
        <w:r>
          <w:rPr>
            <w:rFonts w:ascii="仿宋" w:eastAsia="仿宋" w:hAnsi="仿宋" w:cs="仿宋" w:hint="eastAsia"/>
            <w:lang w:eastAsia="zh-CN"/>
          </w:rPr>
          <w:t>(三)、风险监控与控制</w:t>
        </w:r>
        <w:r>
          <w:tab/>
        </w:r>
        <w:r>
          <w:fldChar w:fldCharType="begin"/>
        </w:r>
        <w:r>
          <w:instrText xml:space="preserve"> PAGEREF _Toc15124 \h </w:instrText>
        </w:r>
        <w:r>
          <w:fldChar w:fldCharType="separate"/>
        </w:r>
        <w:r>
          <w:t>22</w:t>
        </w:r>
        <w:r>
          <w:fldChar w:fldCharType="end"/>
        </w:r>
      </w:hyperlink>
    </w:p>
    <w:p>
      <w:pPr>
        <w:pStyle w:val="TOC1"/>
        <w:tabs>
          <w:tab w:val="right" w:leader="dot" w:pos="8306"/>
        </w:tabs>
      </w:pPr>
      <w:hyperlink w:anchor="_Toc22543" w:history="1">
        <w:r>
          <w:rPr>
            <w:rFonts w:ascii="仿宋" w:eastAsia="仿宋" w:hAnsi="仿宋" w:cs="仿宋" w:hint="eastAsia"/>
            <w:lang w:eastAsia="zh-CN"/>
          </w:rPr>
          <w:t>九、小金属：镁项目技术管理</w:t>
        </w:r>
        <w:r>
          <w:tab/>
        </w:r>
        <w:r>
          <w:fldChar w:fldCharType="begin"/>
        </w:r>
        <w:r>
          <w:instrText xml:space="preserve"> PAGEREF _Toc22543 \h </w:instrText>
        </w:r>
        <w:r>
          <w:fldChar w:fldCharType="separate"/>
        </w:r>
        <w:r>
          <w:t>23</w:t>
        </w:r>
        <w:r>
          <w:fldChar w:fldCharType="end"/>
        </w:r>
      </w:hyperlink>
    </w:p>
    <w:p>
      <w:pPr>
        <w:pStyle w:val="TOC2"/>
        <w:tabs>
          <w:tab w:val="right" w:leader="dot" w:pos="8306"/>
        </w:tabs>
      </w:pPr>
      <w:hyperlink w:anchor="_Toc20947" w:history="1">
        <w:r>
          <w:rPr>
            <w:rFonts w:ascii="仿宋" w:eastAsia="仿宋" w:hAnsi="仿宋" w:cs="仿宋" w:hint="eastAsia"/>
            <w:lang w:eastAsia="zh-CN"/>
          </w:rPr>
          <w:t>(一)、技术方案选用方向</w:t>
        </w:r>
        <w:r>
          <w:tab/>
        </w:r>
        <w:r>
          <w:fldChar w:fldCharType="begin"/>
        </w:r>
        <w:r>
          <w:instrText xml:space="preserve"> PAGEREF _Toc20947 \h </w:instrText>
        </w:r>
        <w:r>
          <w:fldChar w:fldCharType="separate"/>
        </w:r>
        <w:r>
          <w:t>23</w:t>
        </w:r>
        <w:r>
          <w:fldChar w:fldCharType="end"/>
        </w:r>
      </w:hyperlink>
    </w:p>
    <w:p>
      <w:pPr>
        <w:pStyle w:val="TOC2"/>
        <w:tabs>
          <w:tab w:val="right" w:leader="dot" w:pos="8306"/>
        </w:tabs>
      </w:pPr>
      <w:hyperlink w:anchor="_Toc285" w:history="1">
        <w:r>
          <w:rPr>
            <w:rFonts w:ascii="仿宋" w:eastAsia="仿宋" w:hAnsi="仿宋" w:cs="仿宋" w:hint="eastAsia"/>
            <w:lang w:eastAsia="zh-CN"/>
          </w:rPr>
          <w:t>(二)、工艺技术方案选用原则</w:t>
        </w:r>
        <w:r>
          <w:tab/>
        </w:r>
        <w:r>
          <w:fldChar w:fldCharType="begin"/>
        </w:r>
        <w:r>
          <w:instrText xml:space="preserve"> PAGEREF _Toc285 \h </w:instrText>
        </w:r>
        <w:r>
          <w:fldChar w:fldCharType="separate"/>
        </w:r>
        <w:r>
          <w:t>25</w:t>
        </w:r>
        <w:r>
          <w:fldChar w:fldCharType="end"/>
        </w:r>
      </w:hyperlink>
    </w:p>
    <w:p>
      <w:pPr>
        <w:pStyle w:val="TOC2"/>
        <w:tabs>
          <w:tab w:val="right" w:leader="dot" w:pos="8306"/>
        </w:tabs>
      </w:pPr>
      <w:hyperlink w:anchor="_Toc12657" w:history="1">
        <w:r>
          <w:rPr>
            <w:rFonts w:ascii="仿宋" w:eastAsia="仿宋" w:hAnsi="仿宋" w:cs="仿宋" w:hint="eastAsia"/>
            <w:lang w:eastAsia="zh-CN"/>
          </w:rPr>
          <w:t>(三)、工艺技术方案要求</w:t>
        </w:r>
        <w:r>
          <w:tab/>
        </w:r>
        <w:r>
          <w:fldChar w:fldCharType="begin"/>
        </w:r>
        <w:r>
          <w:instrText xml:space="preserve"> PAGEREF _Toc12657 \h </w:instrText>
        </w:r>
        <w:r>
          <w:fldChar w:fldCharType="separate"/>
        </w:r>
        <w:r>
          <w:t>27</w:t>
        </w:r>
        <w:r>
          <w:fldChar w:fldCharType="end"/>
        </w:r>
      </w:hyperlink>
    </w:p>
    <w:p>
      <w:pPr>
        <w:pStyle w:val="TOC1"/>
        <w:tabs>
          <w:tab w:val="right" w:leader="dot" w:pos="8306"/>
        </w:tabs>
      </w:pPr>
      <w:hyperlink w:anchor="_Toc27148" w:history="1">
        <w:r>
          <w:rPr>
            <w:rFonts w:ascii="仿宋" w:eastAsia="仿宋" w:hAnsi="仿宋" w:cs="仿宋" w:hint="eastAsia"/>
            <w:lang w:eastAsia="zh-CN"/>
          </w:rPr>
          <w:t>十、小金属：镁项目财务管理</w:t>
        </w:r>
        <w:r>
          <w:tab/>
        </w:r>
        <w:r>
          <w:fldChar w:fldCharType="begin"/>
        </w:r>
        <w:r>
          <w:instrText xml:space="preserve"> PAGEREF _Toc27148 \h </w:instrText>
        </w:r>
        <w:r>
          <w:fldChar w:fldCharType="separate"/>
        </w:r>
        <w:r>
          <w:t>29</w:t>
        </w:r>
        <w:r>
          <w:fldChar w:fldCharType="end"/>
        </w:r>
      </w:hyperlink>
    </w:p>
    <w:p>
      <w:pPr>
        <w:pStyle w:val="TOC2"/>
        <w:tabs>
          <w:tab w:val="right" w:leader="dot" w:pos="8306"/>
        </w:tabs>
      </w:pPr>
      <w:hyperlink w:anchor="_Toc5865" w:history="1">
        <w:r>
          <w:rPr>
            <w:rFonts w:ascii="仿宋" w:eastAsia="仿宋" w:hAnsi="仿宋" w:cs="仿宋" w:hint="eastAsia"/>
            <w:lang w:eastAsia="zh-CN"/>
          </w:rPr>
          <w:t>(一)、资金需求大</w:t>
        </w:r>
        <w:r>
          <w:tab/>
        </w:r>
        <w:r>
          <w:fldChar w:fldCharType="begin"/>
        </w:r>
        <w:r>
          <w:instrText xml:space="preserve"> PAGEREF _Toc5865 \h </w:instrText>
        </w:r>
        <w:r>
          <w:fldChar w:fldCharType="separate"/>
        </w:r>
        <w:r>
          <w:t>29</w:t>
        </w:r>
        <w:r>
          <w:fldChar w:fldCharType="end"/>
        </w:r>
      </w:hyperlink>
    </w:p>
    <w:p>
      <w:pPr>
        <w:pStyle w:val="TOC2"/>
        <w:tabs>
          <w:tab w:val="right" w:leader="dot" w:pos="8306"/>
        </w:tabs>
      </w:pPr>
      <w:hyperlink w:anchor="_Toc12791" w:history="1">
        <w:r>
          <w:rPr>
            <w:rFonts w:ascii="仿宋" w:eastAsia="仿宋" w:hAnsi="仿宋" w:cs="仿宋" w:hint="eastAsia"/>
            <w:lang w:eastAsia="zh-CN"/>
          </w:rPr>
          <w:t>(二)、研发周期长</w:t>
        </w:r>
        <w:r>
          <w:tab/>
        </w:r>
        <w:r>
          <w:fldChar w:fldCharType="begin"/>
        </w:r>
        <w:r>
          <w:instrText xml:space="preserve"> PAGEREF _Toc12791 \h </w:instrText>
        </w:r>
        <w:r>
          <w:fldChar w:fldCharType="separate"/>
        </w:r>
        <w:r>
          <w:t>30</w:t>
        </w:r>
        <w:r>
          <w:fldChar w:fldCharType="end"/>
        </w:r>
      </w:hyperlink>
    </w:p>
    <w:p>
      <w:pPr>
        <w:pStyle w:val="TOC2"/>
        <w:tabs>
          <w:tab w:val="right" w:leader="dot" w:pos="8306"/>
        </w:tabs>
      </w:pPr>
      <w:hyperlink w:anchor="_Toc19146" w:history="1">
        <w:r>
          <w:rPr>
            <w:rFonts w:ascii="仿宋" w:eastAsia="仿宋" w:hAnsi="仿宋" w:cs="仿宋" w:hint="eastAsia"/>
            <w:lang w:eastAsia="zh-CN"/>
          </w:rPr>
          <w:t>(三)、市场风险大</w:t>
        </w:r>
        <w:r>
          <w:tab/>
        </w:r>
        <w:r>
          <w:fldChar w:fldCharType="begin"/>
        </w:r>
        <w:r>
          <w:instrText xml:space="preserve"> PAGEREF _Toc19146 \h </w:instrText>
        </w:r>
        <w:r>
          <w:fldChar w:fldCharType="separate"/>
        </w:r>
        <w:r>
          <w:t>31</w:t>
        </w:r>
        <w:r>
          <w:fldChar w:fldCharType="end"/>
        </w:r>
      </w:hyperlink>
    </w:p>
    <w:p>
      <w:pPr>
        <w:pStyle w:val="TOC2"/>
        <w:tabs>
          <w:tab w:val="right" w:leader="dot" w:pos="8306"/>
        </w:tabs>
      </w:pPr>
      <w:hyperlink w:anchor="_Toc5519" w:history="1">
        <w:r>
          <w:rPr>
            <w:rFonts w:ascii="仿宋" w:eastAsia="仿宋" w:hAnsi="仿宋" w:cs="仿宋" w:hint="eastAsia"/>
            <w:lang w:eastAsia="zh-CN"/>
          </w:rPr>
          <w:t>(四)、利润率高</w:t>
        </w:r>
        <w:r>
          <w:tab/>
        </w:r>
        <w:r>
          <w:fldChar w:fldCharType="begin"/>
        </w:r>
        <w:r>
          <w:instrText xml:space="preserve"> PAGEREF _Toc5519 \h </w:instrText>
        </w:r>
        <w:r>
          <w:fldChar w:fldCharType="separate"/>
        </w:r>
        <w:r>
          <w:t>34</w:t>
        </w:r>
        <w:r>
          <w:fldChar w:fldCharType="end"/>
        </w:r>
      </w:hyperlink>
    </w:p>
    <w:p>
      <w:pPr>
        <w:pStyle w:val="TOC1"/>
        <w:tabs>
          <w:tab w:val="right" w:leader="dot" w:pos="8306"/>
        </w:tabs>
      </w:pPr>
      <w:hyperlink w:anchor="_Toc15347" w:history="1">
        <w:r>
          <w:rPr>
            <w:rFonts w:ascii="仿宋" w:eastAsia="仿宋" w:hAnsi="仿宋" w:cs="仿宋" w:hint="eastAsia"/>
            <w:lang w:eastAsia="zh-CN"/>
          </w:rPr>
          <w:t>十一、小金属：镁项目社会影响</w:t>
        </w:r>
        <w:r>
          <w:tab/>
        </w:r>
        <w:r>
          <w:fldChar w:fldCharType="begin"/>
        </w:r>
        <w:r>
          <w:instrText xml:space="preserve"> PAGEREF _Toc15347 \h </w:instrText>
        </w:r>
        <w:r>
          <w:fldChar w:fldCharType="separate"/>
        </w:r>
        <w:r>
          <w:t>36</w:t>
        </w:r>
        <w:r>
          <w:fldChar w:fldCharType="end"/>
        </w:r>
      </w:hyperlink>
    </w:p>
    <w:p>
      <w:pPr>
        <w:pStyle w:val="TOC2"/>
        <w:tabs>
          <w:tab w:val="right" w:leader="dot" w:pos="8306"/>
        </w:tabs>
      </w:pPr>
      <w:hyperlink w:anchor="_Toc8542" w:history="1">
        <w:r>
          <w:rPr>
            <w:rFonts w:ascii="仿宋" w:eastAsia="仿宋" w:hAnsi="仿宋" w:cs="仿宋" w:hint="eastAsia"/>
            <w:lang w:eastAsia="zh-CN"/>
          </w:rPr>
          <w:t>(一)、社会责任与义务</w:t>
        </w:r>
        <w:r>
          <w:tab/>
        </w:r>
        <w:r>
          <w:fldChar w:fldCharType="begin"/>
        </w:r>
        <w:r>
          <w:instrText xml:space="preserve"> PAGEREF _Toc8542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06" w:history="1">
        <w:r>
          <w:rPr>
            <w:rFonts w:ascii="仿宋" w:eastAsia="仿宋" w:hAnsi="仿宋" w:cs="仿宋" w:hint="eastAsia"/>
            <w:lang w:eastAsia="zh-CN"/>
          </w:rPr>
          <w:t>(二)、社会参与与沟通</w:t>
        </w:r>
        <w:r>
          <w:tab/>
        </w:r>
        <w:r>
          <w:fldChar w:fldCharType="begin"/>
        </w:r>
        <w:r>
          <w:instrText xml:space="preserve"> PAGEREF _Toc24906 \h </w:instrText>
        </w:r>
        <w:r>
          <w:fldChar w:fldCharType="separate"/>
        </w:r>
        <w:r>
          <w:t>37</w:t>
        </w:r>
        <w:r>
          <w:fldChar w:fldCharType="end"/>
        </w:r>
      </w:hyperlink>
    </w:p>
    <w:p>
      <w:pPr>
        <w:pStyle w:val="TOC1"/>
        <w:tabs>
          <w:tab w:val="right" w:leader="dot" w:pos="8306"/>
        </w:tabs>
      </w:pPr>
      <w:hyperlink w:anchor="_Toc9003" w:history="1">
        <w:r>
          <w:rPr>
            <w:rFonts w:ascii="仿宋" w:eastAsia="仿宋" w:hAnsi="仿宋" w:cs="仿宋" w:hint="eastAsia"/>
            <w:lang w:eastAsia="zh-CN"/>
          </w:rPr>
          <w:t>十二、小金属：镁项目计划安排</w:t>
        </w:r>
        <w:r>
          <w:tab/>
        </w:r>
        <w:r>
          <w:fldChar w:fldCharType="begin"/>
        </w:r>
        <w:r>
          <w:instrText xml:space="preserve"> PAGEREF _Toc9003 \h </w:instrText>
        </w:r>
        <w:r>
          <w:fldChar w:fldCharType="separate"/>
        </w:r>
        <w:r>
          <w:t>38</w:t>
        </w:r>
        <w:r>
          <w:fldChar w:fldCharType="end"/>
        </w:r>
      </w:hyperlink>
    </w:p>
    <w:p>
      <w:pPr>
        <w:pStyle w:val="TOC2"/>
        <w:tabs>
          <w:tab w:val="right" w:leader="dot" w:pos="8306"/>
        </w:tabs>
      </w:pPr>
      <w:hyperlink w:anchor="_Toc8717" w:history="1">
        <w:r>
          <w:rPr>
            <w:rFonts w:ascii="仿宋" w:eastAsia="仿宋" w:hAnsi="仿宋" w:cs="仿宋" w:hint="eastAsia"/>
            <w:lang w:eastAsia="zh-CN"/>
          </w:rPr>
          <w:t>(一)、建设周期</w:t>
        </w:r>
        <w:r>
          <w:tab/>
        </w:r>
        <w:r>
          <w:fldChar w:fldCharType="begin"/>
        </w:r>
        <w:r>
          <w:instrText xml:space="preserve"> PAGEREF _Toc8717 \h </w:instrText>
        </w:r>
        <w:r>
          <w:fldChar w:fldCharType="separate"/>
        </w:r>
        <w:r>
          <w:t>38</w:t>
        </w:r>
        <w:r>
          <w:fldChar w:fldCharType="end"/>
        </w:r>
      </w:hyperlink>
    </w:p>
    <w:p>
      <w:pPr>
        <w:pStyle w:val="TOC2"/>
        <w:tabs>
          <w:tab w:val="right" w:leader="dot" w:pos="8306"/>
        </w:tabs>
      </w:pPr>
      <w:hyperlink w:anchor="_Toc15240" w:history="1">
        <w:r>
          <w:rPr>
            <w:rFonts w:ascii="仿宋" w:eastAsia="仿宋" w:hAnsi="仿宋" w:cs="仿宋" w:hint="eastAsia"/>
            <w:lang w:eastAsia="zh-CN"/>
          </w:rPr>
          <w:t>(二)、建设进度</w:t>
        </w:r>
        <w:r>
          <w:tab/>
        </w:r>
        <w:r>
          <w:fldChar w:fldCharType="begin"/>
        </w:r>
        <w:r>
          <w:instrText xml:space="preserve"> PAGEREF _Toc15240 \h </w:instrText>
        </w:r>
        <w:r>
          <w:fldChar w:fldCharType="separate"/>
        </w:r>
        <w:r>
          <w:t>39</w:t>
        </w:r>
        <w:r>
          <w:fldChar w:fldCharType="end"/>
        </w:r>
      </w:hyperlink>
    </w:p>
    <w:p>
      <w:pPr>
        <w:pStyle w:val="TOC2"/>
        <w:tabs>
          <w:tab w:val="right" w:leader="dot" w:pos="8306"/>
        </w:tabs>
      </w:pPr>
      <w:hyperlink w:anchor="_Toc16805" w:history="1">
        <w:r>
          <w:rPr>
            <w:rFonts w:ascii="仿宋" w:eastAsia="仿宋" w:hAnsi="仿宋" w:cs="仿宋" w:hint="eastAsia"/>
            <w:lang w:eastAsia="zh-CN"/>
          </w:rPr>
          <w:t>(三)、进度安排注意事项</w:t>
        </w:r>
        <w:r>
          <w:tab/>
        </w:r>
        <w:r>
          <w:fldChar w:fldCharType="begin"/>
        </w:r>
        <w:r>
          <w:instrText xml:space="preserve"> PAGEREF _Toc16805 \h </w:instrText>
        </w:r>
        <w:r>
          <w:fldChar w:fldCharType="separate"/>
        </w:r>
        <w:r>
          <w:t>40</w:t>
        </w:r>
        <w:r>
          <w:fldChar w:fldCharType="end"/>
        </w:r>
      </w:hyperlink>
    </w:p>
    <w:p>
      <w:pPr>
        <w:pStyle w:val="TOC2"/>
        <w:tabs>
          <w:tab w:val="right" w:leader="dot" w:pos="8306"/>
        </w:tabs>
      </w:pPr>
      <w:hyperlink w:anchor="_Toc14547" w:history="1">
        <w:r>
          <w:rPr>
            <w:rFonts w:ascii="仿宋" w:eastAsia="仿宋" w:hAnsi="仿宋" w:cs="仿宋" w:hint="eastAsia"/>
            <w:lang w:eastAsia="zh-CN"/>
          </w:rPr>
          <w:t>(四)、人力资源配置</w:t>
        </w:r>
        <w:r>
          <w:tab/>
        </w:r>
        <w:r>
          <w:fldChar w:fldCharType="begin"/>
        </w:r>
        <w:r>
          <w:instrText xml:space="preserve"> PAGEREF _Toc14547 \h </w:instrText>
        </w:r>
        <w:r>
          <w:fldChar w:fldCharType="separate"/>
        </w:r>
        <w:r>
          <w:t>41</w:t>
        </w:r>
        <w:r>
          <w:fldChar w:fldCharType="end"/>
        </w:r>
      </w:hyperlink>
    </w:p>
    <w:p>
      <w:pPr>
        <w:pStyle w:val="TOC1"/>
        <w:tabs>
          <w:tab w:val="right" w:leader="dot" w:pos="8306"/>
        </w:tabs>
      </w:pPr>
      <w:hyperlink w:anchor="_Toc29482" w:history="1">
        <w:r>
          <w:rPr>
            <w:rFonts w:ascii="仿宋" w:eastAsia="仿宋" w:hAnsi="仿宋" w:cs="仿宋" w:hint="eastAsia"/>
            <w:lang w:eastAsia="zh-CN"/>
          </w:rPr>
          <w:t>十三、质量管理体系</w:t>
        </w:r>
        <w:r>
          <w:tab/>
        </w:r>
        <w:r>
          <w:fldChar w:fldCharType="begin"/>
        </w:r>
        <w:r>
          <w:instrText xml:space="preserve"> PAGEREF _Toc29482 \h </w:instrText>
        </w:r>
        <w:r>
          <w:fldChar w:fldCharType="separate"/>
        </w:r>
        <w:r>
          <w:t>42</w:t>
        </w:r>
        <w:r>
          <w:fldChar w:fldCharType="end"/>
        </w:r>
      </w:hyperlink>
    </w:p>
    <w:p>
      <w:pPr>
        <w:pStyle w:val="TOC2"/>
        <w:tabs>
          <w:tab w:val="right" w:leader="dot" w:pos="8306"/>
        </w:tabs>
      </w:pPr>
      <w:hyperlink w:anchor="_Toc28462" w:history="1">
        <w:r>
          <w:rPr>
            <w:rFonts w:ascii="仿宋" w:eastAsia="仿宋" w:hAnsi="仿宋" w:cs="仿宋" w:hint="eastAsia"/>
            <w:lang w:eastAsia="zh-CN"/>
          </w:rPr>
          <w:t>(一)、质量目标与方针</w:t>
        </w:r>
        <w:r>
          <w:tab/>
        </w:r>
        <w:r>
          <w:fldChar w:fldCharType="begin"/>
        </w:r>
        <w:r>
          <w:instrText xml:space="preserve"> PAGEREF _Toc28462 \h </w:instrText>
        </w:r>
        <w:r>
          <w:fldChar w:fldCharType="separate"/>
        </w:r>
        <w:r>
          <w:t>42</w:t>
        </w:r>
        <w:r>
          <w:fldChar w:fldCharType="end"/>
        </w:r>
      </w:hyperlink>
    </w:p>
    <w:p>
      <w:pPr>
        <w:pStyle w:val="TOC2"/>
        <w:tabs>
          <w:tab w:val="right" w:leader="dot" w:pos="8306"/>
        </w:tabs>
      </w:pPr>
      <w:hyperlink w:anchor="_Toc6651" w:history="1">
        <w:r>
          <w:rPr>
            <w:rFonts w:ascii="仿宋" w:eastAsia="仿宋" w:hAnsi="仿宋" w:cs="仿宋" w:hint="eastAsia"/>
            <w:lang w:eastAsia="zh-CN"/>
          </w:rPr>
          <w:t>(二)、质量管理责任</w:t>
        </w:r>
        <w:r>
          <w:tab/>
        </w:r>
        <w:r>
          <w:fldChar w:fldCharType="begin"/>
        </w:r>
        <w:r>
          <w:instrText xml:space="preserve"> PAGEREF _Toc6651 \h </w:instrText>
        </w:r>
        <w:r>
          <w:fldChar w:fldCharType="separate"/>
        </w:r>
        <w:r>
          <w:t>43</w:t>
        </w:r>
        <w:r>
          <w:fldChar w:fldCharType="end"/>
        </w:r>
      </w:hyperlink>
    </w:p>
    <w:p>
      <w:pPr>
        <w:pStyle w:val="TOC2"/>
        <w:tabs>
          <w:tab w:val="right" w:leader="dot" w:pos="8306"/>
        </w:tabs>
      </w:pPr>
      <w:hyperlink w:anchor="_Toc7478" w:history="1">
        <w:r>
          <w:rPr>
            <w:rFonts w:ascii="仿宋" w:eastAsia="仿宋" w:hAnsi="仿宋" w:cs="仿宋" w:hint="eastAsia"/>
            <w:lang w:eastAsia="zh-CN"/>
          </w:rPr>
          <w:t>(三)、质量管理体系文件</w:t>
        </w:r>
        <w:r>
          <w:tab/>
        </w:r>
        <w:r>
          <w:fldChar w:fldCharType="begin"/>
        </w:r>
        <w:r>
          <w:instrText xml:space="preserve"> PAGEREF _Toc7478 \h </w:instrText>
        </w:r>
        <w:r>
          <w:fldChar w:fldCharType="separate"/>
        </w:r>
        <w:r>
          <w:t>44</w:t>
        </w:r>
        <w:r>
          <w:fldChar w:fldCharType="end"/>
        </w:r>
      </w:hyperlink>
    </w:p>
    <w:p>
      <w:pPr>
        <w:pStyle w:val="TOC2"/>
        <w:tabs>
          <w:tab w:val="right" w:leader="dot" w:pos="8306"/>
        </w:tabs>
      </w:pPr>
      <w:hyperlink w:anchor="_Toc10259" w:history="1">
        <w:r>
          <w:rPr>
            <w:rFonts w:ascii="仿宋" w:eastAsia="仿宋" w:hAnsi="仿宋" w:cs="仿宋" w:hint="eastAsia"/>
            <w:lang w:eastAsia="zh-CN"/>
          </w:rPr>
          <w:t>(四)、质量培训与教育</w:t>
        </w:r>
        <w:r>
          <w:tab/>
        </w:r>
        <w:r>
          <w:fldChar w:fldCharType="begin"/>
        </w:r>
        <w:r>
          <w:instrText xml:space="preserve"> PAGEREF _Toc10259 \h </w:instrText>
        </w:r>
        <w:r>
          <w:fldChar w:fldCharType="separate"/>
        </w:r>
        <w:r>
          <w:t>47</w:t>
        </w:r>
        <w:r>
          <w:fldChar w:fldCharType="end"/>
        </w:r>
      </w:hyperlink>
    </w:p>
    <w:p>
      <w:pPr>
        <w:pStyle w:val="TOC2"/>
        <w:tabs>
          <w:tab w:val="right" w:leader="dot" w:pos="8306"/>
        </w:tabs>
      </w:pPr>
      <w:hyperlink w:anchor="_Toc11141" w:history="1">
        <w:r>
          <w:rPr>
            <w:rFonts w:ascii="仿宋" w:eastAsia="仿宋" w:hAnsi="仿宋" w:cs="仿宋" w:hint="eastAsia"/>
            <w:lang w:eastAsia="zh-CN"/>
          </w:rPr>
          <w:t>(五)、质量审核与评价</w:t>
        </w:r>
        <w:r>
          <w:tab/>
        </w:r>
        <w:r>
          <w:fldChar w:fldCharType="begin"/>
        </w:r>
        <w:r>
          <w:instrText xml:space="preserve"> PAGEREF _Toc11141 \h </w:instrText>
        </w:r>
        <w:r>
          <w:fldChar w:fldCharType="separate"/>
        </w:r>
        <w:r>
          <w:t>48</w:t>
        </w:r>
        <w:r>
          <w:fldChar w:fldCharType="end"/>
        </w:r>
      </w:hyperlink>
    </w:p>
    <w:p>
      <w:pPr>
        <w:pStyle w:val="TOC2"/>
        <w:tabs>
          <w:tab w:val="right" w:leader="dot" w:pos="8306"/>
        </w:tabs>
      </w:pPr>
      <w:hyperlink w:anchor="_Toc20480" w:history="1">
        <w:r>
          <w:rPr>
            <w:rFonts w:ascii="仿宋" w:eastAsia="仿宋" w:hAnsi="仿宋" w:cs="仿宋" w:hint="eastAsia"/>
            <w:lang w:eastAsia="zh-CN"/>
          </w:rPr>
          <w:t>(六)、不符合与纠正措施</w:t>
        </w:r>
        <w:r>
          <w:tab/>
        </w:r>
        <w:r>
          <w:fldChar w:fldCharType="begin"/>
        </w:r>
        <w:r>
          <w:instrText xml:space="preserve"> PAGEREF _Toc20480 \h </w:instrText>
        </w:r>
        <w:r>
          <w:fldChar w:fldCharType="separate"/>
        </w:r>
        <w:r>
          <w:t>49</w:t>
        </w:r>
        <w:r>
          <w:fldChar w:fldCharType="end"/>
        </w:r>
      </w:hyperlink>
    </w:p>
    <w:p>
      <w:pPr>
        <w:pStyle w:val="TOC1"/>
        <w:tabs>
          <w:tab w:val="right" w:leader="dot" w:pos="8306"/>
        </w:tabs>
      </w:pPr>
      <w:hyperlink w:anchor="_Toc17739" w:history="1">
        <w:r>
          <w:rPr>
            <w:rFonts w:ascii="仿宋" w:eastAsia="仿宋" w:hAnsi="仿宋" w:cs="仿宋" w:hint="eastAsia"/>
            <w:lang w:eastAsia="zh-CN"/>
          </w:rPr>
          <w:t>十四、供应链管理</w:t>
        </w:r>
        <w:r>
          <w:tab/>
        </w:r>
        <w:r>
          <w:fldChar w:fldCharType="begin"/>
        </w:r>
        <w:r>
          <w:instrText xml:space="preserve"> PAGEREF _Toc17739 \h </w:instrText>
        </w:r>
        <w:r>
          <w:fldChar w:fldCharType="separate"/>
        </w:r>
        <w:r>
          <w:t>50</w:t>
        </w:r>
        <w:r>
          <w:fldChar w:fldCharType="end"/>
        </w:r>
      </w:hyperlink>
    </w:p>
    <w:p>
      <w:pPr>
        <w:pStyle w:val="TOC2"/>
        <w:tabs>
          <w:tab w:val="right" w:leader="dot" w:pos="8306"/>
        </w:tabs>
      </w:pPr>
      <w:hyperlink w:anchor="_Toc12204" w:history="1">
        <w:r>
          <w:rPr>
            <w:rFonts w:ascii="仿宋" w:eastAsia="仿宋" w:hAnsi="仿宋" w:cs="仿宋" w:hint="eastAsia"/>
            <w:lang w:eastAsia="zh-CN"/>
          </w:rPr>
          <w:t>(一)、供应链战略规划</w:t>
        </w:r>
        <w:r>
          <w:tab/>
        </w:r>
        <w:r>
          <w:fldChar w:fldCharType="begin"/>
        </w:r>
        <w:r>
          <w:instrText xml:space="preserve"> PAGEREF _Toc12204 \h </w:instrText>
        </w:r>
        <w:r>
          <w:fldChar w:fldCharType="separate"/>
        </w:r>
        <w:r>
          <w:t>50</w:t>
        </w:r>
        <w:r>
          <w:fldChar w:fldCharType="end"/>
        </w:r>
      </w:hyperlink>
    </w:p>
    <w:p>
      <w:pPr>
        <w:pStyle w:val="TOC2"/>
        <w:tabs>
          <w:tab w:val="right" w:leader="dot" w:pos="8306"/>
        </w:tabs>
      </w:pPr>
      <w:hyperlink w:anchor="_Toc31344" w:history="1">
        <w:r>
          <w:rPr>
            <w:rFonts w:ascii="仿宋" w:eastAsia="仿宋" w:hAnsi="仿宋" w:cs="仿宋" w:hint="eastAsia"/>
            <w:lang w:eastAsia="zh-CN"/>
          </w:rPr>
          <w:t>(二)、供应商选择与合作</w:t>
        </w:r>
        <w:r>
          <w:tab/>
        </w:r>
        <w:r>
          <w:fldChar w:fldCharType="begin"/>
        </w:r>
        <w:r>
          <w:instrText xml:space="preserve"> PAGEREF _Toc31344 \h </w:instrText>
        </w:r>
        <w:r>
          <w:fldChar w:fldCharType="separate"/>
        </w:r>
        <w:r>
          <w:t>51</w:t>
        </w:r>
        <w:r>
          <w:fldChar w:fldCharType="end"/>
        </w:r>
      </w:hyperlink>
    </w:p>
    <w:p>
      <w:pPr>
        <w:pStyle w:val="TOC2"/>
        <w:tabs>
          <w:tab w:val="right" w:leader="dot" w:pos="8306"/>
        </w:tabs>
      </w:pPr>
      <w:hyperlink w:anchor="_Toc602" w:history="1">
        <w:r>
          <w:rPr>
            <w:rFonts w:ascii="仿宋" w:eastAsia="仿宋" w:hAnsi="仿宋" w:cs="仿宋" w:hint="eastAsia"/>
            <w:lang w:eastAsia="zh-CN"/>
          </w:rPr>
          <w:t>(三)、物流与库存管理</w:t>
        </w:r>
        <w:r>
          <w:tab/>
        </w:r>
        <w:r>
          <w:fldChar w:fldCharType="begin"/>
        </w:r>
        <w:r>
          <w:instrText xml:space="preserve"> PAGEREF _Toc602 \h </w:instrText>
        </w:r>
        <w:r>
          <w:fldChar w:fldCharType="separate"/>
        </w:r>
        <w:r>
          <w:t>53</w:t>
        </w:r>
        <w:r>
          <w:fldChar w:fldCharType="end"/>
        </w:r>
      </w:hyperlink>
    </w:p>
    <w:p>
      <w:pPr>
        <w:pStyle w:val="TOC1"/>
        <w:tabs>
          <w:tab w:val="right" w:leader="dot" w:pos="8306"/>
        </w:tabs>
      </w:pPr>
      <w:hyperlink w:anchor="_Toc24620" w:history="1">
        <w:r>
          <w:rPr>
            <w:rFonts w:ascii="仿宋" w:eastAsia="仿宋" w:hAnsi="仿宋" w:cs="仿宋" w:hint="eastAsia"/>
            <w:lang w:eastAsia="zh-CN"/>
          </w:rPr>
          <w:t>十五、小金属：镁项目变更管理</w:t>
        </w:r>
        <w:r>
          <w:tab/>
        </w:r>
        <w:r>
          <w:fldChar w:fldCharType="begin"/>
        </w:r>
        <w:r>
          <w:instrText xml:space="preserve"> PAGEREF _Toc24620 \h </w:instrText>
        </w:r>
        <w:r>
          <w:fldChar w:fldCharType="separate"/>
        </w:r>
        <w:r>
          <w:t>54</w:t>
        </w:r>
        <w:r>
          <w:fldChar w:fldCharType="end"/>
        </w:r>
      </w:hyperlink>
    </w:p>
    <w:p>
      <w:pPr>
        <w:pStyle w:val="TOC2"/>
        <w:tabs>
          <w:tab w:val="right" w:leader="dot" w:pos="8306"/>
        </w:tabs>
      </w:pPr>
      <w:hyperlink w:anchor="_Toc7033" w:history="1">
        <w:r>
          <w:rPr>
            <w:rFonts w:ascii="仿宋" w:eastAsia="仿宋" w:hAnsi="仿宋" w:cs="仿宋" w:hint="eastAsia"/>
            <w:lang w:eastAsia="zh-CN"/>
          </w:rPr>
          <w:t>(一)、变更申请与评估</w:t>
        </w:r>
        <w:r>
          <w:tab/>
        </w:r>
        <w:r>
          <w:fldChar w:fldCharType="begin"/>
        </w:r>
        <w:r>
          <w:instrText xml:space="preserve"> PAGEREF _Toc7033 \h </w:instrText>
        </w:r>
        <w:r>
          <w:fldChar w:fldCharType="separate"/>
        </w:r>
        <w:r>
          <w:t>54</w:t>
        </w:r>
        <w:r>
          <w:fldChar w:fldCharType="end"/>
        </w:r>
      </w:hyperlink>
    </w:p>
    <w:p>
      <w:pPr>
        <w:pStyle w:val="TOC2"/>
        <w:tabs>
          <w:tab w:val="right" w:leader="dot" w:pos="8306"/>
        </w:tabs>
      </w:pPr>
      <w:hyperlink w:anchor="_Toc2804" w:history="1">
        <w:r>
          <w:rPr>
            <w:rFonts w:ascii="仿宋" w:eastAsia="仿宋" w:hAnsi="仿宋" w:cs="仿宋" w:hint="eastAsia"/>
            <w:lang w:eastAsia="zh-CN"/>
          </w:rPr>
          <w:t>(二)、变更实施与控制</w:t>
        </w:r>
        <w:r>
          <w:tab/>
        </w:r>
        <w:r>
          <w:fldChar w:fldCharType="begin"/>
        </w:r>
        <w:r>
          <w:instrText xml:space="preserve"> PAGEREF _Toc2804 \h </w:instrText>
        </w:r>
        <w:r>
          <w:fldChar w:fldCharType="separate"/>
        </w:r>
        <w:r>
          <w:t>55</w:t>
        </w:r>
        <w:r>
          <w:fldChar w:fldCharType="end"/>
        </w:r>
      </w:hyperlink>
    </w:p>
    <w:p>
      <w:pPr>
        <w:pStyle w:val="TOC1"/>
        <w:tabs>
          <w:tab w:val="right" w:leader="dot" w:pos="8306"/>
        </w:tabs>
      </w:pPr>
      <w:hyperlink w:anchor="_Toc14666" w:history="1">
        <w:r>
          <w:rPr>
            <w:rFonts w:ascii="仿宋" w:eastAsia="仿宋" w:hAnsi="仿宋" w:cs="仿宋" w:hint="eastAsia"/>
            <w:lang w:eastAsia="zh-CN"/>
          </w:rPr>
          <w:t>十六、利益相关者分析与沟通计划</w:t>
        </w:r>
        <w:r>
          <w:tab/>
        </w:r>
        <w:r>
          <w:fldChar w:fldCharType="begin"/>
        </w:r>
        <w:r>
          <w:instrText xml:space="preserve"> PAGEREF _Toc14666 \h </w:instrText>
        </w:r>
        <w:r>
          <w:fldChar w:fldCharType="separate"/>
        </w:r>
        <w:r>
          <w:t>55</w:t>
        </w:r>
        <w:r>
          <w:fldChar w:fldCharType="end"/>
        </w:r>
      </w:hyperlink>
    </w:p>
    <w:p>
      <w:pPr>
        <w:pStyle w:val="TOC2"/>
        <w:tabs>
          <w:tab w:val="right" w:leader="dot" w:pos="8306"/>
        </w:tabs>
      </w:pPr>
      <w:hyperlink w:anchor="_Toc21799" w:history="1">
        <w:r>
          <w:rPr>
            <w:rFonts w:ascii="仿宋" w:eastAsia="仿宋" w:hAnsi="仿宋" w:cs="仿宋" w:hint="eastAsia"/>
            <w:lang w:eastAsia="zh-CN"/>
          </w:rPr>
          <w:t>(一)、利益相关者分析</w:t>
        </w:r>
        <w:r>
          <w:tab/>
        </w:r>
        <w:r>
          <w:fldChar w:fldCharType="begin"/>
        </w:r>
        <w:r>
          <w:instrText xml:space="preserve"> PAGEREF _Toc21799 \h </w:instrText>
        </w:r>
        <w:r>
          <w:fldChar w:fldCharType="separate"/>
        </w:r>
        <w:r>
          <w:t>55</w:t>
        </w:r>
        <w:r>
          <w:fldChar w:fldCharType="end"/>
        </w:r>
      </w:hyperlink>
    </w:p>
    <w:p>
      <w:pPr>
        <w:pStyle w:val="TOC2"/>
        <w:tabs>
          <w:tab w:val="right" w:leader="dot" w:pos="8306"/>
        </w:tabs>
      </w:pPr>
      <w:hyperlink w:anchor="_Toc30050" w:history="1">
        <w:r>
          <w:rPr>
            <w:rFonts w:ascii="仿宋" w:eastAsia="仿宋" w:hAnsi="仿宋" w:cs="仿宋" w:hint="eastAsia"/>
            <w:lang w:eastAsia="zh-CN"/>
          </w:rPr>
          <w:t>(二)、沟通计划</w:t>
        </w:r>
        <w:r>
          <w:tab/>
        </w:r>
        <w:r>
          <w:fldChar w:fldCharType="begin"/>
        </w:r>
        <w:r>
          <w:instrText xml:space="preserve"> PAGEREF _Toc30050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99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小金属：镁项目的主要产品是XXXX，预计年产值为XXX万元。这一产品在市场中占据着重要的地位，其广泛的应用范围使得该小金属：镁项目的市场前景非常广阔。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小金属：镁项目的xxx产品作为重要的原材料之一，将在多个领域发挥关键作用。其在建筑、交通、能源等方面的广泛应用将为整个产业链提供强大的支持，形成产业协同效应。小金属：镁项目的年产值XXX万XXX万XXX万万元不仅反映了其在市场上的巨大潜力，更预示着它对国民经济的积极贡献。这种关联度高、涉及面广的产业关系，使得该小金属：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5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总征地面积为XXXX平方米，相当于约XX.XX亩，其中净用地面积为XXXX平方米，红线范围内相当于约XX.XX亩。这一用地规模充分考虑了小金属：镁项目的建设需求，保障了小金属：镁项目在合适的空间内得以充分发展。小金属：镁项目规划的总建筑面积为XXXX平方米，其中主体工程建设占XXXX平方米，计容建筑面积达XXXX平方米。预计建筑工程的投资将达到XXXX万元，为小金属：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计划购置的设备共计XXXX台（套），设备购置费用为XXXX万元。这一设备购置计划充分考虑到小金属：镁项目的生产需求和技术要求，确保了小金属：镁项目在生产运营中具备先进的技术装备和高效的生产能力。设备的合理配置将为小金属：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计划总投资为XXXX万元，预计年实现营业收入为XXXX万元。这一产能规模的设定旨在确保小金属：镁项目能够在投资与回报之间取得平衡，实现长期可持续的发展。小金属：镁项目的总投资充分考虑到各个方面的需求，包括用地建设、设备购置等多个环节，以确保小金属：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74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76"/>
      <w:r>
        <w:rPr>
          <w:rFonts w:ascii="仿宋" w:eastAsia="仿宋" w:hAnsi="仿宋" w:cs="仿宋" w:hint="eastAsia"/>
          <w:lang w:eastAsia="zh-CN"/>
        </w:rPr>
        <w:t>(一)、小金属：镁行业分析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行业一直以来都是市场的关注焦点。行业内的发展趋势、竞争态势以及潜在机会都对小金属：镁项目的推进产生深远的影响。通过深入研究行业的整体概貌，我们将更好地理解行业的核心特征，为小金属：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金属：镁行业，技术一直是推动创新和发展的关键因素。我们将对当前技术趋势进行详尽分析，包括但不限于人工智能、大数据应用、先进制造技术等。这有助于小金属：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小金属：镁项目成功的基础。我们将对主要竞争对手进行深入研究，包括其市场份额、产品特点、市场定位等。通过全面了解竞争对手的优势和劣势，小金属：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3523"/>
      <w:r>
        <w:rPr>
          <w:rFonts w:ascii="仿宋" w:eastAsia="仿宋" w:hAnsi="仿宋" w:cs="仿宋" w:hint="eastAsia"/>
          <w:sz w:val="28"/>
          <w:lang w:eastAsia="zh-CN"/>
        </w:rPr>
        <w:t>(二)、小金属：镁市场分析预测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小金属：镁市场未来的增长趋势。这包括市场的整体规模、各细分领域的发展趋势等。小金属：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小金属：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小金属：镁项目实施过程中需要充分考虑的因素。我们将对市场风险进行全面评估，包括但不限于政策法规风险、市场竞争风险、技术变革风险等。通过对潜在风险的深入分析，小金属：镁项目可以制定相应的风险缓解策略，降低不确定性对小金属：镁项目的影响。</w:t>
      </w:r>
    </w:p>
    <w:p>
      <w:pPr>
        <w:pStyle w:val="Heading1"/>
        <w:ind w:firstLine="560" w:firstLineChars="200"/>
        <w:rPr>
          <w:rFonts w:ascii="仿宋" w:eastAsia="仿宋" w:hAnsi="仿宋" w:cs="仿宋" w:hint="eastAsia"/>
          <w:sz w:val="28"/>
          <w:lang w:eastAsia="zh-CN"/>
        </w:rPr>
      </w:pPr>
      <w:bookmarkStart w:id="8" w:name="_Toc8448"/>
      <w:r>
        <w:rPr>
          <w:rFonts w:ascii="仿宋" w:eastAsia="仿宋" w:hAnsi="仿宋" w:cs="仿宋" w:hint="eastAsia"/>
          <w:sz w:val="28"/>
          <w:lang w:eastAsia="zh-CN"/>
        </w:rPr>
        <w:t>三、小金属：镁项目绩效评估</w:t>
      </w:r>
      <w:bookmarkEnd w:id="8"/>
    </w:p>
    <w:p>
      <w:pPr>
        <w:pStyle w:val="Heading2"/>
        <w:rPr>
          <w:rFonts w:ascii="仿宋" w:eastAsia="仿宋" w:hAnsi="仿宋" w:cs="仿宋" w:hint="eastAsia"/>
          <w:lang w:eastAsia="zh-CN"/>
        </w:rPr>
      </w:pPr>
      <w:bookmarkStart w:id="9" w:name="_Toc285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金属：镁项目中，我们设计了一套全面的绩效评估指标，以确保小金属：镁项目的可控和成功交付。这些指标跨足小金属：镁项目目标、成本、进度和质量等多个维度，为我们提供了全面洞察小金属：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目标达成率是我们关注的首要指标。我们设定了明确的目标，并通过定期监测和评估，迅速发现并应对潜在的目标偏差。这为小金属：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成本绩效是另一个核心关注点。通过实际成本与预算成本的对比分析，我们深入了解成本差异的原因，及时调整资源分配，保持小金属：镁项目在经济效益方面的合理水平。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进度作为关键的绩效指标之一，得到了精心的关注。我们制定了详细的小金属：镁项目进度计划，并设立了进度符合度指标，确保实际进度与计划进度保持一致。这使我们能够快速发现和解决潜在的进度问题，保持小金属：镁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小金属：镁项目绩效的不可或缺的一环。我们引入了一系列的质量标准和客户满意度指标，以确保小金属：镁项目交付的成果在质量上达到或超越预期水平。通过持续监测这些指标，我们努力提升小金属：镁项目整体质量水平，为小金属：镁项目的成功交付提供有力保障。通过这些科学且全面的绩效评估，我们能够更好地引导小金属：镁项目的持续改进，确保小金属：镁项目目标的顺利达成。</w:t>
      </w:r>
    </w:p>
    <w:p>
      <w:pPr>
        <w:pStyle w:val="Heading2"/>
        <w:ind w:firstLine="560" w:firstLineChars="200"/>
        <w:rPr>
          <w:rFonts w:ascii="仿宋" w:eastAsia="仿宋" w:hAnsi="仿宋" w:cs="仿宋" w:hint="eastAsia"/>
          <w:sz w:val="28"/>
          <w:lang w:eastAsia="zh-CN"/>
        </w:rPr>
      </w:pPr>
      <w:bookmarkStart w:id="10" w:name="_Toc1128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绩效评估是小金属：镁项目中的关键环节，为确保小金属：镁项目达到预期目标，我们采用了多层次、多维度的绩效评估方法。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小金属：镁项目的战略目标对齐，确保每个决策和行动都与小金属：镁项目整体目标保持一致。团队会定期召开战略对齐会议，审视当前工作与小金属：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小金属：镁项目进度、质量、成本和风险等方面。这些指标通过数据收集和分析，为小金属：镁项目管理团队提供了客观的评估依据。例如，我们通过小金属：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绩效评估不仅仅停留在小金属：镁项目内部，还考虑了小金属：镁项目对外部环境的影响。我们定期进行干系人满意度调查，以了解各利益相关方对小金属：镁项目的期望和满意度，并及时做出调整。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这种多层次、多角度的绩效评估方法，使得我们能够全面了解小金属：镁项目的运行状态，及时做出调整，确保小金属：镁项目在不断变化的环境中保持稳健前行。</w:t>
      </w:r>
    </w:p>
    <w:p>
      <w:pPr>
        <w:pStyle w:val="Heading2"/>
        <w:ind w:firstLine="560" w:firstLineChars="200"/>
        <w:rPr>
          <w:rFonts w:ascii="仿宋" w:eastAsia="仿宋" w:hAnsi="仿宋" w:cs="仿宋" w:hint="eastAsia"/>
          <w:sz w:val="28"/>
          <w:lang w:eastAsia="zh-CN"/>
        </w:rPr>
      </w:pPr>
      <w:bookmarkStart w:id="11" w:name="_Toc611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为了确保小金属：镁项目的有效管理和不断优化，我们采用了精心设计的绩效评估周期。这个周期旨在实现灵活、实时和全面的评估，以适应小金属：镁项目执行中的各种挑战。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小金属：镁项目的不同需求，分为短期、中期和长期。短期评估关注每个迭代或工作周期，以及时发现和解决当前任务中的问题。中期评估涵盖几个迭代，深入了解整体小金属：镁项目的趋势和性能。长期评估则着眼于整个小金属：镁项目阶段，确保小金属：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小金属：镁项目管理工具和协作平台，团队成员能够随时更新和分享小金属：镁项目数据。这种实时性的反馈机制使我们能够及时察觉潜在问题，快速调整，保持小金属：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小金属：镁项目的决策制定密不可分。每个周期的小金属：镁项目回顾会议成为集体总结经验、识别问题深层次原因并找到创新解决方案的平台。这种定期的反思与调整机制使小金属：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263"/>
      <w:r>
        <w:rPr>
          <w:rFonts w:ascii="仿宋" w:eastAsia="仿宋" w:hAnsi="仿宋" w:cs="仿宋" w:hint="eastAsia"/>
          <w:sz w:val="28"/>
          <w:lang w:eastAsia="zh-CN"/>
        </w:rPr>
        <w:t>四、小金属：镁项目可持续发展</w:t>
      </w:r>
      <w:bookmarkEnd w:id="12"/>
    </w:p>
    <w:p>
      <w:pPr>
        <w:pStyle w:val="Heading2"/>
        <w:rPr>
          <w:rFonts w:ascii="仿宋" w:eastAsia="仿宋" w:hAnsi="仿宋" w:cs="仿宋" w:hint="eastAsia"/>
          <w:lang w:eastAsia="zh-CN"/>
        </w:rPr>
      </w:pPr>
      <w:bookmarkStart w:id="13" w:name="_Toc1719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金属：镁项目中，小金属：镁项目团队着眼于未来，明确了可持续发展的战略方向。制定的具体可持续发展目标包括降低资源使用、采用环保技术、最大化社会效益等。这一步骤不仅有助于小金属：镁项目在环保和社会责任方面达到最高标准，也为未来提供了明确的指引，确保小金属：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可持续实践的融入小金属：镁项目管理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小金属：镁项目管理周期。从小金属：镁项目规划开始，小金属：镁项目团队就考虑了环境和社会的因素。在执行阶段，小金属：镁项目团队积极推动绿色技术的应用，优化资源利用。此外，关注员工的社会责任，通过培训和沟通活动提高员工对可持续发展的认知，使他们能够在日常工作中践行可持续实践。这些举措不仅为小金属：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56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扎根于小金属：镁项目的可持续发展理念，我们深信环保与社会责任是小金属：镁项目成功的关键支柱。在小金属：镁项目的每一步，我们都致力于通过创新和实践，履行对环境和社会的坚定责任。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团队通过引入先进的环保技术、建立高效的废物处理系统以及推动能源节约措施，积极履行环保责任。定期的环保监测和评估确保小金属：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不仅致力于自身可持续发展，还注重对社会的回馈。通过支持社区小金属：镁项目、参与慈善事业、提供培训机会等方式，小金属：镁项目积极履行社会责任。与当地社区建立积极互动，关注员工的工作与生活平衡，以及员工的身心健康，是小金属：镁项目在社会责任层面的关键举措。这样的实践不仅增强了小金属：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1126"/>
      <w:r>
        <w:rPr>
          <w:rFonts w:ascii="仿宋" w:eastAsia="仿宋" w:hAnsi="仿宋" w:cs="仿宋" w:hint="eastAsia"/>
          <w:sz w:val="28"/>
          <w:lang w:eastAsia="zh-CN"/>
        </w:rPr>
        <w:t>五、小金属：镁项目土建工程</w:t>
      </w:r>
      <w:bookmarkEnd w:id="15"/>
    </w:p>
    <w:p>
      <w:pPr>
        <w:pStyle w:val="Heading2"/>
        <w:rPr>
          <w:rFonts w:ascii="仿宋" w:eastAsia="仿宋" w:hAnsi="仿宋" w:cs="仿宋" w:hint="eastAsia"/>
          <w:lang w:eastAsia="zh-CN"/>
        </w:rPr>
      </w:pPr>
      <w:bookmarkStart w:id="16" w:name="_Toc2138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在小金属：镁项目的建筑工程设计中，我们将秉承一系列重要的设计原则，以确保小金属：镁项目建筑在功能、美观、可持续性等方面达到最佳效果。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首要原则是确保建筑的功能性得到最大化的发挥。我们将充分理解小金属：镁项目的实际需求，合理布局各个功能区域，保证建筑在满足业务需求的同时，提供高效的工作环境。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在建筑设计中，我们将综合考虑建设和运营成本。通过精细的经济效益分析，确保设计方案在高效利用资源的同时，对小金属：镁项目的长期盈利能力有积极的贡献。</w:t>
      </w:r>
    </w:p>
    <w:p>
      <w:pPr>
        <w:pStyle w:val="Heading2"/>
        <w:ind w:firstLine="560" w:firstLineChars="200"/>
        <w:rPr>
          <w:rFonts w:ascii="仿宋" w:eastAsia="仿宋" w:hAnsi="仿宋" w:cs="仿宋" w:hint="eastAsia"/>
          <w:sz w:val="28"/>
          <w:lang w:eastAsia="zh-CN"/>
        </w:rPr>
      </w:pPr>
      <w:bookmarkStart w:id="17" w:name="_Toc1105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金属：镁项目的土建工程设计中，我们将精准设定设计年限，结合小金属：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小金属：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551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小金属：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小金属：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小金属：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52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本期工程小金属：镁项目预计总建筑面积XXX平方米，其中：计容建筑面积XXX平方米，计划建筑工程投资XX万元，占小金属：镁项目总投资的XX%。</w:t>
      </w:r>
    </w:p>
    <w:p>
      <w:pPr>
        <w:pStyle w:val="Heading1"/>
        <w:ind w:firstLine="560" w:firstLineChars="200"/>
        <w:rPr>
          <w:rFonts w:ascii="仿宋" w:eastAsia="仿宋" w:hAnsi="仿宋" w:cs="仿宋" w:hint="eastAsia"/>
          <w:sz w:val="28"/>
          <w:lang w:eastAsia="zh-CN"/>
        </w:rPr>
      </w:pPr>
      <w:bookmarkStart w:id="20" w:name="_Toc4119"/>
      <w:r>
        <w:rPr>
          <w:rFonts w:ascii="仿宋" w:eastAsia="仿宋" w:hAnsi="仿宋" w:cs="仿宋" w:hint="eastAsia"/>
          <w:sz w:val="28"/>
          <w:lang w:eastAsia="zh-CN"/>
        </w:rPr>
        <w:t>六、小金属：镁项目文档管理</w:t>
      </w:r>
      <w:bookmarkEnd w:id="20"/>
    </w:p>
    <w:p>
      <w:pPr>
        <w:pStyle w:val="Heading2"/>
        <w:rPr>
          <w:rFonts w:ascii="仿宋" w:eastAsia="仿宋" w:hAnsi="仿宋" w:cs="仿宋" w:hint="eastAsia"/>
          <w:lang w:eastAsia="zh-CN"/>
        </w:rPr>
      </w:pPr>
      <w:bookmarkStart w:id="21" w:name="_Toc94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小金属：镁项目高度重视文档的质量和准确性，以支持小金属：镁项目的各项活动和决策。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文档的编制始于小金属：镁项目计划的初期，我们制定了详细的文档编制计划，明确了每个文档的内容、格式和编写责任人。在小金属：镁项目启动阶段，我们首先编制了小金属：镁项目章程，明确定义了小金属：镁项目的目标、范围、风险等关键要素。随后，小金属：镁项目团队根据计划陆续编制了需求文档、设计文档、测试文档等各类文档，确保小金属：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小金属：镁项目管理中的重要环节，旨在确保小金属：镁项目文档符合质量标准和小金属：镁项目需求。在小金属：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小金属：镁项目相关利益方和专业领域的专家对文档进行独立审查。这有助于获取更全面、客观的反馈，确保小金属：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小金属：镁项目在文档编制与审查方面建立了严格的管理机制，通过规范的流程和多维度的审查，确保小金属：镁项目文档的质量、准确性和可靠性，为小金属：镁项目的顺利推进提供了有力支持。</w:t>
      </w:r>
    </w:p>
    <w:p>
      <w:pPr>
        <w:pStyle w:val="Heading2"/>
        <w:ind w:firstLine="560" w:firstLineChars="200"/>
        <w:rPr>
          <w:rFonts w:ascii="仿宋" w:eastAsia="仿宋" w:hAnsi="仿宋" w:cs="仿宋" w:hint="eastAsia"/>
          <w:sz w:val="28"/>
          <w:lang w:eastAsia="zh-CN"/>
        </w:rPr>
      </w:pPr>
      <w:bookmarkStart w:id="22" w:name="_Toc25789"/>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在小金属：镁项目中，我们致力于优化文档发布与分发过程，以确保信息的高效传递和团队间协作的顺畅进行。以下是我们采取的关键优化策略：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我们通过多渠道发布文档，包括电子邮件、小金属：镁项目管理平台、内部网站等，以满足不同团队成员的偏好和需求。多渠道发布确保了信息的全面覆盖。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https://d.book118.com/085333322010011110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30D47"/>
    <w:rsid w:val="5C730D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33322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2024-02-08T02:24:00Z</dcterms:created>
  <dcterms:modified xsi:type="dcterms:W3CDTF">2024-02-08T02:25:10Z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5959FC6129CD4E8A9A3FCB023BC9289F_11</vt:lpwstr>
  </property>
  <property fmtid="{D5CDD505-2E9C-101B-9397-08002B2CF9AE}" pid="3" name="KSOProductBuildVer">
    <vt:lpwstr>2052-12.1.0.16250</vt:lpwstr>
  </property>
</Properties>
</file>