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架空网设备项目规划设计蓝图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17" w:history="1">
        <w:r>
          <w:rPr>
            <w:rFonts w:ascii="仿宋" w:eastAsia="仿宋" w:hAnsi="仿宋" w:cs="仿宋" w:hint="eastAsia"/>
            <w:lang w:eastAsia="zh-CN"/>
          </w:rPr>
          <w:t>序言</w:t>
        </w:r>
        <w:r>
          <w:tab/>
        </w:r>
        <w:r>
          <w:fldChar w:fldCharType="begin"/>
        </w:r>
        <w:r>
          <w:instrText xml:space="preserve"> PAGEREF _Toc24417 \h </w:instrText>
        </w:r>
        <w:r>
          <w:fldChar w:fldCharType="separate"/>
        </w:r>
        <w:r>
          <w:t>3</w:t>
        </w:r>
        <w:r>
          <w:fldChar w:fldCharType="end"/>
        </w:r>
      </w:hyperlink>
    </w:p>
    <w:p>
      <w:pPr>
        <w:pStyle w:val="TOC1"/>
        <w:tabs>
          <w:tab w:val="right" w:leader="dot" w:pos="8306"/>
        </w:tabs>
      </w:pPr>
      <w:hyperlink w:anchor="_Toc16063" w:history="1">
        <w:r>
          <w:rPr>
            <w:rFonts w:ascii="仿宋" w:eastAsia="仿宋" w:hAnsi="仿宋" w:cs="仿宋" w:hint="eastAsia"/>
            <w:lang w:eastAsia="zh-CN"/>
          </w:rPr>
          <w:t>一、市场分析、调研</w:t>
        </w:r>
        <w:r>
          <w:tab/>
        </w:r>
        <w:r>
          <w:fldChar w:fldCharType="begin"/>
        </w:r>
        <w:r>
          <w:instrText xml:space="preserve"> PAGEREF _Toc16063 \h </w:instrText>
        </w:r>
        <w:r>
          <w:fldChar w:fldCharType="separate"/>
        </w:r>
        <w:r>
          <w:t>3</w:t>
        </w:r>
        <w:r>
          <w:fldChar w:fldCharType="end"/>
        </w:r>
      </w:hyperlink>
    </w:p>
    <w:p>
      <w:pPr>
        <w:pStyle w:val="TOC2"/>
        <w:tabs>
          <w:tab w:val="right" w:leader="dot" w:pos="8306"/>
        </w:tabs>
      </w:pPr>
      <w:hyperlink w:anchor="_Toc25432" w:history="1">
        <w:r>
          <w:rPr>
            <w:rFonts w:ascii="仿宋" w:eastAsia="仿宋" w:hAnsi="仿宋" w:cs="仿宋" w:hint="eastAsia"/>
            <w:lang w:eastAsia="zh-CN"/>
          </w:rPr>
          <w:t>(一)、架空网设备行业分析</w:t>
        </w:r>
        <w:r>
          <w:tab/>
        </w:r>
        <w:r>
          <w:fldChar w:fldCharType="begin"/>
        </w:r>
        <w:r>
          <w:instrText xml:space="preserve"> PAGEREF _Toc25432 \h </w:instrText>
        </w:r>
        <w:r>
          <w:fldChar w:fldCharType="separate"/>
        </w:r>
        <w:r>
          <w:t>3</w:t>
        </w:r>
        <w:r>
          <w:fldChar w:fldCharType="end"/>
        </w:r>
      </w:hyperlink>
    </w:p>
    <w:p>
      <w:pPr>
        <w:pStyle w:val="TOC2"/>
        <w:tabs>
          <w:tab w:val="right" w:leader="dot" w:pos="8306"/>
        </w:tabs>
      </w:pPr>
      <w:hyperlink w:anchor="_Toc31455" w:history="1">
        <w:r>
          <w:rPr>
            <w:rFonts w:ascii="仿宋" w:eastAsia="仿宋" w:hAnsi="仿宋" w:cs="仿宋" w:hint="eastAsia"/>
            <w:lang w:eastAsia="zh-CN"/>
          </w:rPr>
          <w:t>(二)、架空网设备市场分析预测</w:t>
        </w:r>
        <w:r>
          <w:tab/>
        </w:r>
        <w:r>
          <w:fldChar w:fldCharType="begin"/>
        </w:r>
        <w:r>
          <w:instrText xml:space="preserve"> PAGEREF _Toc31455 \h </w:instrText>
        </w:r>
        <w:r>
          <w:fldChar w:fldCharType="separate"/>
        </w:r>
        <w:r>
          <w:t>4</w:t>
        </w:r>
        <w:r>
          <w:fldChar w:fldCharType="end"/>
        </w:r>
      </w:hyperlink>
    </w:p>
    <w:p>
      <w:pPr>
        <w:pStyle w:val="TOC1"/>
        <w:tabs>
          <w:tab w:val="right" w:leader="dot" w:pos="8306"/>
        </w:tabs>
      </w:pPr>
      <w:hyperlink w:anchor="_Toc31747" w:history="1">
        <w:r>
          <w:rPr>
            <w:rFonts w:ascii="仿宋" w:eastAsia="仿宋" w:hAnsi="仿宋" w:cs="仿宋" w:hint="eastAsia"/>
            <w:lang w:eastAsia="zh-CN"/>
          </w:rPr>
          <w:t>二、架空网设备项目危机管理</w:t>
        </w:r>
        <w:r>
          <w:tab/>
        </w:r>
        <w:r>
          <w:fldChar w:fldCharType="begin"/>
        </w:r>
        <w:r>
          <w:instrText xml:space="preserve"> PAGEREF _Toc31747 \h </w:instrText>
        </w:r>
        <w:r>
          <w:fldChar w:fldCharType="separate"/>
        </w:r>
        <w:r>
          <w:t>5</w:t>
        </w:r>
        <w:r>
          <w:fldChar w:fldCharType="end"/>
        </w:r>
      </w:hyperlink>
    </w:p>
    <w:p>
      <w:pPr>
        <w:pStyle w:val="TOC2"/>
        <w:tabs>
          <w:tab w:val="right" w:leader="dot" w:pos="8306"/>
        </w:tabs>
      </w:pPr>
      <w:hyperlink w:anchor="_Toc23132" w:history="1">
        <w:r>
          <w:rPr>
            <w:rFonts w:ascii="仿宋" w:eastAsia="仿宋" w:hAnsi="仿宋" w:cs="仿宋" w:hint="eastAsia"/>
            <w:lang w:eastAsia="zh-CN"/>
          </w:rPr>
          <w:t>(一)、危机预警与识别</w:t>
        </w:r>
        <w:r>
          <w:tab/>
        </w:r>
        <w:r>
          <w:fldChar w:fldCharType="begin"/>
        </w:r>
        <w:r>
          <w:instrText xml:space="preserve"> PAGEREF _Toc23132 \h </w:instrText>
        </w:r>
        <w:r>
          <w:fldChar w:fldCharType="separate"/>
        </w:r>
        <w:r>
          <w:t>5</w:t>
        </w:r>
        <w:r>
          <w:fldChar w:fldCharType="end"/>
        </w:r>
      </w:hyperlink>
    </w:p>
    <w:p>
      <w:pPr>
        <w:pStyle w:val="TOC2"/>
        <w:tabs>
          <w:tab w:val="right" w:leader="dot" w:pos="8306"/>
        </w:tabs>
      </w:pPr>
      <w:hyperlink w:anchor="_Toc12087" w:history="1">
        <w:r>
          <w:rPr>
            <w:rFonts w:ascii="仿宋" w:eastAsia="仿宋" w:hAnsi="仿宋" w:cs="仿宋" w:hint="eastAsia"/>
            <w:lang w:eastAsia="zh-CN"/>
          </w:rPr>
          <w:t>(二)、危机应对与恢复</w:t>
        </w:r>
        <w:r>
          <w:tab/>
        </w:r>
        <w:r>
          <w:fldChar w:fldCharType="begin"/>
        </w:r>
        <w:r>
          <w:instrText xml:space="preserve"> PAGEREF _Toc12087 \h </w:instrText>
        </w:r>
        <w:r>
          <w:fldChar w:fldCharType="separate"/>
        </w:r>
        <w:r>
          <w:t>6</w:t>
        </w:r>
        <w:r>
          <w:fldChar w:fldCharType="end"/>
        </w:r>
      </w:hyperlink>
    </w:p>
    <w:p>
      <w:pPr>
        <w:pStyle w:val="TOC1"/>
        <w:tabs>
          <w:tab w:val="right" w:leader="dot" w:pos="8306"/>
        </w:tabs>
      </w:pPr>
      <w:hyperlink w:anchor="_Toc24933" w:history="1">
        <w:r>
          <w:rPr>
            <w:rFonts w:ascii="仿宋" w:eastAsia="仿宋" w:hAnsi="仿宋" w:cs="仿宋" w:hint="eastAsia"/>
            <w:lang w:eastAsia="zh-CN"/>
          </w:rPr>
          <w:t>三、工艺说明</w:t>
        </w:r>
        <w:r>
          <w:tab/>
        </w:r>
        <w:r>
          <w:fldChar w:fldCharType="begin"/>
        </w:r>
        <w:r>
          <w:instrText xml:space="preserve"> PAGEREF _Toc24933 \h </w:instrText>
        </w:r>
        <w:r>
          <w:fldChar w:fldCharType="separate"/>
        </w:r>
        <w:r>
          <w:t>7</w:t>
        </w:r>
        <w:r>
          <w:fldChar w:fldCharType="end"/>
        </w:r>
      </w:hyperlink>
    </w:p>
    <w:p>
      <w:pPr>
        <w:pStyle w:val="TOC2"/>
        <w:tabs>
          <w:tab w:val="right" w:leader="dot" w:pos="8306"/>
        </w:tabs>
      </w:pPr>
      <w:hyperlink w:anchor="_Toc30540" w:history="1">
        <w:r>
          <w:rPr>
            <w:rFonts w:ascii="仿宋" w:eastAsia="仿宋" w:hAnsi="仿宋" w:cs="仿宋" w:hint="eastAsia"/>
            <w:lang w:eastAsia="zh-CN"/>
          </w:rPr>
          <w:t>(一)、技术管理特点</w:t>
        </w:r>
        <w:r>
          <w:tab/>
        </w:r>
        <w:r>
          <w:fldChar w:fldCharType="begin"/>
        </w:r>
        <w:r>
          <w:instrText xml:space="preserve"> PAGEREF _Toc30540 \h </w:instrText>
        </w:r>
        <w:r>
          <w:fldChar w:fldCharType="separate"/>
        </w:r>
        <w:r>
          <w:t>7</w:t>
        </w:r>
        <w:r>
          <w:fldChar w:fldCharType="end"/>
        </w:r>
      </w:hyperlink>
    </w:p>
    <w:p>
      <w:pPr>
        <w:pStyle w:val="TOC2"/>
        <w:tabs>
          <w:tab w:val="right" w:leader="dot" w:pos="8306"/>
        </w:tabs>
      </w:pPr>
      <w:hyperlink w:anchor="_Toc13365" w:history="1">
        <w:r>
          <w:rPr>
            <w:rFonts w:ascii="仿宋" w:eastAsia="仿宋" w:hAnsi="仿宋" w:cs="仿宋" w:hint="eastAsia"/>
            <w:lang w:eastAsia="zh-CN"/>
          </w:rPr>
          <w:t>(二)、架空网设备项目工艺技术设计方案</w:t>
        </w:r>
        <w:r>
          <w:tab/>
        </w:r>
        <w:r>
          <w:fldChar w:fldCharType="begin"/>
        </w:r>
        <w:r>
          <w:instrText xml:space="preserve"> PAGEREF _Toc13365 \h </w:instrText>
        </w:r>
        <w:r>
          <w:fldChar w:fldCharType="separate"/>
        </w:r>
        <w:r>
          <w:t>8</w:t>
        </w:r>
        <w:r>
          <w:fldChar w:fldCharType="end"/>
        </w:r>
      </w:hyperlink>
    </w:p>
    <w:p>
      <w:pPr>
        <w:pStyle w:val="TOC2"/>
        <w:tabs>
          <w:tab w:val="right" w:leader="dot" w:pos="8306"/>
        </w:tabs>
      </w:pPr>
      <w:hyperlink w:anchor="_Toc13774" w:history="1">
        <w:r>
          <w:rPr>
            <w:rFonts w:ascii="仿宋" w:eastAsia="仿宋" w:hAnsi="仿宋" w:cs="仿宋" w:hint="eastAsia"/>
            <w:lang w:eastAsia="zh-CN"/>
          </w:rPr>
          <w:t>(三)、设备选型方案</w:t>
        </w:r>
        <w:r>
          <w:tab/>
        </w:r>
        <w:r>
          <w:fldChar w:fldCharType="begin"/>
        </w:r>
        <w:r>
          <w:instrText xml:space="preserve"> PAGEREF _Toc13774 \h </w:instrText>
        </w:r>
        <w:r>
          <w:fldChar w:fldCharType="separate"/>
        </w:r>
        <w:r>
          <w:t>9</w:t>
        </w:r>
        <w:r>
          <w:fldChar w:fldCharType="end"/>
        </w:r>
      </w:hyperlink>
    </w:p>
    <w:p>
      <w:pPr>
        <w:pStyle w:val="TOC1"/>
        <w:tabs>
          <w:tab w:val="right" w:leader="dot" w:pos="8306"/>
        </w:tabs>
      </w:pPr>
      <w:hyperlink w:anchor="_Toc11132" w:history="1">
        <w:r>
          <w:rPr>
            <w:rFonts w:ascii="仿宋" w:eastAsia="仿宋" w:hAnsi="仿宋" w:cs="仿宋" w:hint="eastAsia"/>
            <w:lang w:eastAsia="zh-CN"/>
          </w:rPr>
          <w:t>四、架空网设备项目建设单位说明</w:t>
        </w:r>
        <w:r>
          <w:tab/>
        </w:r>
        <w:r>
          <w:fldChar w:fldCharType="begin"/>
        </w:r>
        <w:r>
          <w:instrText xml:space="preserve"> PAGEREF _Toc11132 \h </w:instrText>
        </w:r>
        <w:r>
          <w:fldChar w:fldCharType="separate"/>
        </w:r>
        <w:r>
          <w:t>11</w:t>
        </w:r>
        <w:r>
          <w:fldChar w:fldCharType="end"/>
        </w:r>
      </w:hyperlink>
    </w:p>
    <w:p>
      <w:pPr>
        <w:pStyle w:val="TOC2"/>
        <w:tabs>
          <w:tab w:val="right" w:leader="dot" w:pos="8306"/>
        </w:tabs>
      </w:pPr>
      <w:hyperlink w:anchor="_Toc12468" w:history="1">
        <w:r>
          <w:rPr>
            <w:rFonts w:ascii="仿宋" w:eastAsia="仿宋" w:hAnsi="仿宋" w:cs="仿宋" w:hint="eastAsia"/>
            <w:lang w:eastAsia="zh-CN"/>
          </w:rPr>
          <w:t>(一)、架空网设备项目承办单位基本情况</w:t>
        </w:r>
        <w:r>
          <w:tab/>
        </w:r>
        <w:r>
          <w:fldChar w:fldCharType="begin"/>
        </w:r>
        <w:r>
          <w:instrText xml:space="preserve"> PAGEREF _Toc12468 \h </w:instrText>
        </w:r>
        <w:r>
          <w:fldChar w:fldCharType="separate"/>
        </w:r>
        <w:r>
          <w:t>11</w:t>
        </w:r>
        <w:r>
          <w:fldChar w:fldCharType="end"/>
        </w:r>
      </w:hyperlink>
    </w:p>
    <w:p>
      <w:pPr>
        <w:pStyle w:val="TOC2"/>
        <w:tabs>
          <w:tab w:val="right" w:leader="dot" w:pos="8306"/>
        </w:tabs>
      </w:pPr>
      <w:hyperlink w:anchor="_Toc11571" w:history="1">
        <w:r>
          <w:rPr>
            <w:rFonts w:ascii="仿宋" w:eastAsia="仿宋" w:hAnsi="仿宋" w:cs="仿宋" w:hint="eastAsia"/>
            <w:lang w:eastAsia="zh-CN"/>
          </w:rPr>
          <w:t>(二)、公司经济效益分析</w:t>
        </w:r>
        <w:r>
          <w:tab/>
        </w:r>
        <w:r>
          <w:fldChar w:fldCharType="begin"/>
        </w:r>
        <w:r>
          <w:instrText xml:space="preserve"> PAGEREF _Toc11571 \h </w:instrText>
        </w:r>
        <w:r>
          <w:fldChar w:fldCharType="separate"/>
        </w:r>
        <w:r>
          <w:t>11</w:t>
        </w:r>
        <w:r>
          <w:fldChar w:fldCharType="end"/>
        </w:r>
      </w:hyperlink>
    </w:p>
    <w:p>
      <w:pPr>
        <w:pStyle w:val="TOC1"/>
        <w:tabs>
          <w:tab w:val="right" w:leader="dot" w:pos="8306"/>
        </w:tabs>
      </w:pPr>
      <w:hyperlink w:anchor="_Toc5744" w:history="1">
        <w:r>
          <w:rPr>
            <w:rFonts w:ascii="仿宋" w:eastAsia="仿宋" w:hAnsi="仿宋" w:cs="仿宋" w:hint="eastAsia"/>
            <w:lang w:eastAsia="zh-CN"/>
          </w:rPr>
          <w:t>五、架空网设备项目建设背景及必要性分析</w:t>
        </w:r>
        <w:r>
          <w:tab/>
        </w:r>
        <w:r>
          <w:fldChar w:fldCharType="begin"/>
        </w:r>
        <w:r>
          <w:instrText xml:space="preserve"> PAGEREF _Toc5744 \h </w:instrText>
        </w:r>
        <w:r>
          <w:fldChar w:fldCharType="separate"/>
        </w:r>
        <w:r>
          <w:t>12</w:t>
        </w:r>
        <w:r>
          <w:fldChar w:fldCharType="end"/>
        </w:r>
      </w:hyperlink>
    </w:p>
    <w:p>
      <w:pPr>
        <w:pStyle w:val="TOC2"/>
        <w:tabs>
          <w:tab w:val="right" w:leader="dot" w:pos="8306"/>
        </w:tabs>
      </w:pPr>
      <w:hyperlink w:anchor="_Toc29945" w:history="1">
        <w:r>
          <w:rPr>
            <w:rFonts w:ascii="仿宋" w:eastAsia="仿宋" w:hAnsi="仿宋" w:cs="仿宋" w:hint="eastAsia"/>
            <w:lang w:eastAsia="zh-CN"/>
          </w:rPr>
          <w:t>(一)、架空网设备项目背景分析</w:t>
        </w:r>
        <w:r>
          <w:tab/>
        </w:r>
        <w:r>
          <w:fldChar w:fldCharType="begin"/>
        </w:r>
        <w:r>
          <w:instrText xml:space="preserve"> PAGEREF _Toc29945 \h </w:instrText>
        </w:r>
        <w:r>
          <w:fldChar w:fldCharType="separate"/>
        </w:r>
        <w:r>
          <w:t>12</w:t>
        </w:r>
        <w:r>
          <w:fldChar w:fldCharType="end"/>
        </w:r>
      </w:hyperlink>
    </w:p>
    <w:p>
      <w:pPr>
        <w:pStyle w:val="TOC2"/>
        <w:tabs>
          <w:tab w:val="right" w:leader="dot" w:pos="8306"/>
        </w:tabs>
      </w:pPr>
      <w:hyperlink w:anchor="_Toc10064" w:history="1">
        <w:r>
          <w:rPr>
            <w:rFonts w:ascii="仿宋" w:eastAsia="仿宋" w:hAnsi="仿宋" w:cs="仿宋" w:hint="eastAsia"/>
            <w:lang w:eastAsia="zh-CN"/>
          </w:rPr>
          <w:t>(二)、架空网设备项目建设必要性分析</w:t>
        </w:r>
        <w:r>
          <w:tab/>
        </w:r>
        <w:r>
          <w:fldChar w:fldCharType="begin"/>
        </w:r>
        <w:r>
          <w:instrText xml:space="preserve"> PAGEREF _Toc10064 \h </w:instrText>
        </w:r>
        <w:r>
          <w:fldChar w:fldCharType="separate"/>
        </w:r>
        <w:r>
          <w:t>14</w:t>
        </w:r>
        <w:r>
          <w:fldChar w:fldCharType="end"/>
        </w:r>
      </w:hyperlink>
    </w:p>
    <w:p>
      <w:pPr>
        <w:pStyle w:val="TOC1"/>
        <w:tabs>
          <w:tab w:val="right" w:leader="dot" w:pos="8306"/>
        </w:tabs>
      </w:pPr>
      <w:hyperlink w:anchor="_Toc4198" w:history="1">
        <w:r>
          <w:rPr>
            <w:rFonts w:ascii="仿宋" w:eastAsia="仿宋" w:hAnsi="仿宋" w:cs="仿宋" w:hint="eastAsia"/>
            <w:lang w:eastAsia="zh-CN"/>
          </w:rPr>
          <w:t>六、产品规划分析</w:t>
        </w:r>
        <w:r>
          <w:tab/>
        </w:r>
        <w:r>
          <w:fldChar w:fldCharType="begin"/>
        </w:r>
        <w:r>
          <w:instrText xml:space="preserve"> PAGEREF _Toc4198 \h </w:instrText>
        </w:r>
        <w:r>
          <w:fldChar w:fldCharType="separate"/>
        </w:r>
        <w:r>
          <w:t>15</w:t>
        </w:r>
        <w:r>
          <w:fldChar w:fldCharType="end"/>
        </w:r>
      </w:hyperlink>
    </w:p>
    <w:p>
      <w:pPr>
        <w:pStyle w:val="TOC2"/>
        <w:tabs>
          <w:tab w:val="right" w:leader="dot" w:pos="8306"/>
        </w:tabs>
      </w:pPr>
      <w:hyperlink w:anchor="_Toc22275" w:history="1">
        <w:r>
          <w:rPr>
            <w:rFonts w:ascii="仿宋" w:eastAsia="仿宋" w:hAnsi="仿宋" w:cs="仿宋" w:hint="eastAsia"/>
            <w:lang w:eastAsia="zh-CN"/>
          </w:rPr>
          <w:t>(一)、产品规划</w:t>
        </w:r>
        <w:r>
          <w:tab/>
        </w:r>
        <w:r>
          <w:fldChar w:fldCharType="begin"/>
        </w:r>
        <w:r>
          <w:instrText xml:space="preserve"> PAGEREF _Toc22275 \h </w:instrText>
        </w:r>
        <w:r>
          <w:fldChar w:fldCharType="separate"/>
        </w:r>
        <w:r>
          <w:t>15</w:t>
        </w:r>
        <w:r>
          <w:fldChar w:fldCharType="end"/>
        </w:r>
      </w:hyperlink>
    </w:p>
    <w:p>
      <w:pPr>
        <w:pStyle w:val="TOC2"/>
        <w:tabs>
          <w:tab w:val="right" w:leader="dot" w:pos="8306"/>
        </w:tabs>
      </w:pPr>
      <w:hyperlink w:anchor="_Toc14078" w:history="1">
        <w:r>
          <w:rPr>
            <w:rFonts w:ascii="仿宋" w:eastAsia="仿宋" w:hAnsi="仿宋" w:cs="仿宋" w:hint="eastAsia"/>
            <w:lang w:eastAsia="zh-CN"/>
          </w:rPr>
          <w:t>(二)、建设规模</w:t>
        </w:r>
        <w:r>
          <w:tab/>
        </w:r>
        <w:r>
          <w:fldChar w:fldCharType="begin"/>
        </w:r>
        <w:r>
          <w:instrText xml:space="preserve"> PAGEREF _Toc14078 \h </w:instrText>
        </w:r>
        <w:r>
          <w:fldChar w:fldCharType="separate"/>
        </w:r>
        <w:r>
          <w:t>16</w:t>
        </w:r>
        <w:r>
          <w:fldChar w:fldCharType="end"/>
        </w:r>
      </w:hyperlink>
    </w:p>
    <w:p>
      <w:pPr>
        <w:pStyle w:val="TOC1"/>
        <w:tabs>
          <w:tab w:val="right" w:leader="dot" w:pos="8306"/>
        </w:tabs>
      </w:pPr>
      <w:hyperlink w:anchor="_Toc3912" w:history="1">
        <w:r>
          <w:rPr>
            <w:rFonts w:ascii="仿宋" w:eastAsia="仿宋" w:hAnsi="仿宋" w:cs="仿宋" w:hint="eastAsia"/>
            <w:lang w:eastAsia="zh-CN"/>
          </w:rPr>
          <w:t>七、架空网设备项目财务管理</w:t>
        </w:r>
        <w:r>
          <w:tab/>
        </w:r>
        <w:r>
          <w:fldChar w:fldCharType="begin"/>
        </w:r>
        <w:r>
          <w:instrText xml:space="preserve"> PAGEREF _Toc3912 \h </w:instrText>
        </w:r>
        <w:r>
          <w:fldChar w:fldCharType="separate"/>
        </w:r>
        <w:r>
          <w:t>17</w:t>
        </w:r>
        <w:r>
          <w:fldChar w:fldCharType="end"/>
        </w:r>
      </w:hyperlink>
    </w:p>
    <w:p>
      <w:pPr>
        <w:pStyle w:val="TOC2"/>
        <w:tabs>
          <w:tab w:val="right" w:leader="dot" w:pos="8306"/>
        </w:tabs>
      </w:pPr>
      <w:hyperlink w:anchor="_Toc8869" w:history="1">
        <w:r>
          <w:rPr>
            <w:rFonts w:ascii="仿宋" w:eastAsia="仿宋" w:hAnsi="仿宋" w:cs="仿宋" w:hint="eastAsia"/>
            <w:lang w:eastAsia="zh-CN"/>
          </w:rPr>
          <w:t>(一)、资金需求大</w:t>
        </w:r>
        <w:r>
          <w:tab/>
        </w:r>
        <w:r>
          <w:fldChar w:fldCharType="begin"/>
        </w:r>
        <w:r>
          <w:instrText xml:space="preserve"> PAGEREF _Toc8869 \h </w:instrText>
        </w:r>
        <w:r>
          <w:fldChar w:fldCharType="separate"/>
        </w:r>
        <w:r>
          <w:t>17</w:t>
        </w:r>
        <w:r>
          <w:fldChar w:fldCharType="end"/>
        </w:r>
      </w:hyperlink>
    </w:p>
    <w:p>
      <w:pPr>
        <w:pStyle w:val="TOC2"/>
        <w:tabs>
          <w:tab w:val="right" w:leader="dot" w:pos="8306"/>
        </w:tabs>
      </w:pPr>
      <w:hyperlink w:anchor="_Toc17678" w:history="1">
        <w:r>
          <w:rPr>
            <w:rFonts w:ascii="仿宋" w:eastAsia="仿宋" w:hAnsi="仿宋" w:cs="仿宋" w:hint="eastAsia"/>
            <w:lang w:eastAsia="zh-CN"/>
          </w:rPr>
          <w:t>(二)、研发周期长</w:t>
        </w:r>
        <w:r>
          <w:tab/>
        </w:r>
        <w:r>
          <w:fldChar w:fldCharType="begin"/>
        </w:r>
        <w:r>
          <w:instrText xml:space="preserve"> PAGEREF _Toc17678 \h </w:instrText>
        </w:r>
        <w:r>
          <w:fldChar w:fldCharType="separate"/>
        </w:r>
        <w:r>
          <w:t>18</w:t>
        </w:r>
        <w:r>
          <w:fldChar w:fldCharType="end"/>
        </w:r>
      </w:hyperlink>
    </w:p>
    <w:p>
      <w:pPr>
        <w:pStyle w:val="TOC2"/>
        <w:tabs>
          <w:tab w:val="right" w:leader="dot" w:pos="8306"/>
        </w:tabs>
      </w:pPr>
      <w:hyperlink w:anchor="_Toc29890" w:history="1">
        <w:r>
          <w:rPr>
            <w:rFonts w:ascii="仿宋" w:eastAsia="仿宋" w:hAnsi="仿宋" w:cs="仿宋" w:hint="eastAsia"/>
            <w:lang w:eastAsia="zh-CN"/>
          </w:rPr>
          <w:t>(三)、市场风险大</w:t>
        </w:r>
        <w:r>
          <w:tab/>
        </w:r>
        <w:r>
          <w:fldChar w:fldCharType="begin"/>
        </w:r>
        <w:r>
          <w:instrText xml:space="preserve"> PAGEREF _Toc29890 \h </w:instrText>
        </w:r>
        <w:r>
          <w:fldChar w:fldCharType="separate"/>
        </w:r>
        <w:r>
          <w:t>20</w:t>
        </w:r>
        <w:r>
          <w:fldChar w:fldCharType="end"/>
        </w:r>
      </w:hyperlink>
    </w:p>
    <w:p>
      <w:pPr>
        <w:pStyle w:val="TOC2"/>
        <w:tabs>
          <w:tab w:val="right" w:leader="dot" w:pos="8306"/>
        </w:tabs>
      </w:pPr>
      <w:hyperlink w:anchor="_Toc23435" w:history="1">
        <w:r>
          <w:rPr>
            <w:rFonts w:ascii="仿宋" w:eastAsia="仿宋" w:hAnsi="仿宋" w:cs="仿宋" w:hint="eastAsia"/>
            <w:lang w:eastAsia="zh-CN"/>
          </w:rPr>
          <w:t>(四)、利润率高</w:t>
        </w:r>
        <w:r>
          <w:tab/>
        </w:r>
        <w:r>
          <w:fldChar w:fldCharType="begin"/>
        </w:r>
        <w:r>
          <w:instrText xml:space="preserve"> PAGEREF _Toc23435 \h </w:instrText>
        </w:r>
        <w:r>
          <w:fldChar w:fldCharType="separate"/>
        </w:r>
        <w:r>
          <w:t>22</w:t>
        </w:r>
        <w:r>
          <w:fldChar w:fldCharType="end"/>
        </w:r>
      </w:hyperlink>
    </w:p>
    <w:p>
      <w:pPr>
        <w:pStyle w:val="TOC1"/>
        <w:tabs>
          <w:tab w:val="right" w:leader="dot" w:pos="8306"/>
        </w:tabs>
      </w:pPr>
      <w:hyperlink w:anchor="_Toc21877" w:history="1">
        <w:r>
          <w:rPr>
            <w:rFonts w:ascii="仿宋" w:eastAsia="仿宋" w:hAnsi="仿宋" w:cs="仿宋" w:hint="eastAsia"/>
            <w:lang w:eastAsia="zh-CN"/>
          </w:rPr>
          <w:t>八、架空网设备项目社会影响</w:t>
        </w:r>
        <w:r>
          <w:tab/>
        </w:r>
        <w:r>
          <w:fldChar w:fldCharType="begin"/>
        </w:r>
        <w:r>
          <w:instrText xml:space="preserve"> PAGEREF _Toc21877 \h </w:instrText>
        </w:r>
        <w:r>
          <w:fldChar w:fldCharType="separate"/>
        </w:r>
        <w:r>
          <w:t>24</w:t>
        </w:r>
        <w:r>
          <w:fldChar w:fldCharType="end"/>
        </w:r>
      </w:hyperlink>
    </w:p>
    <w:p>
      <w:pPr>
        <w:pStyle w:val="TOC2"/>
        <w:tabs>
          <w:tab w:val="right" w:leader="dot" w:pos="8306"/>
        </w:tabs>
      </w:pPr>
      <w:hyperlink w:anchor="_Toc27924" w:history="1">
        <w:r>
          <w:rPr>
            <w:rFonts w:ascii="仿宋" w:eastAsia="仿宋" w:hAnsi="仿宋" w:cs="仿宋" w:hint="eastAsia"/>
            <w:lang w:eastAsia="zh-CN"/>
          </w:rPr>
          <w:t>(一)、社会责任与义务</w:t>
        </w:r>
        <w:r>
          <w:tab/>
        </w:r>
        <w:r>
          <w:fldChar w:fldCharType="begin"/>
        </w:r>
        <w:r>
          <w:instrText xml:space="preserve"> PAGEREF _Toc27924 \h </w:instrText>
        </w:r>
        <w:r>
          <w:fldChar w:fldCharType="separate"/>
        </w:r>
        <w:r>
          <w:t>24</w:t>
        </w:r>
        <w:r>
          <w:fldChar w:fldCharType="end"/>
        </w:r>
      </w:hyperlink>
    </w:p>
    <w:p>
      <w:pPr>
        <w:pStyle w:val="TOC2"/>
        <w:tabs>
          <w:tab w:val="right" w:leader="dot" w:pos="8306"/>
        </w:tabs>
      </w:pPr>
      <w:hyperlink w:anchor="_Toc9616" w:history="1">
        <w:r>
          <w:rPr>
            <w:rFonts w:ascii="仿宋" w:eastAsia="仿宋" w:hAnsi="仿宋" w:cs="仿宋" w:hint="eastAsia"/>
            <w:lang w:eastAsia="zh-CN"/>
          </w:rPr>
          <w:t>(二)、社会参与与沟通</w:t>
        </w:r>
        <w:r>
          <w:tab/>
        </w:r>
        <w:r>
          <w:fldChar w:fldCharType="begin"/>
        </w:r>
        <w:r>
          <w:instrText xml:space="preserve"> PAGEREF _Toc9616 \h </w:instrText>
        </w:r>
        <w:r>
          <w:fldChar w:fldCharType="separate"/>
        </w:r>
        <w:r>
          <w:t>25</w:t>
        </w:r>
        <w:r>
          <w:fldChar w:fldCharType="end"/>
        </w:r>
      </w:hyperlink>
    </w:p>
    <w:p>
      <w:pPr>
        <w:pStyle w:val="TOC1"/>
        <w:tabs>
          <w:tab w:val="right" w:leader="dot" w:pos="8306"/>
        </w:tabs>
      </w:pPr>
      <w:hyperlink w:anchor="_Toc4033" w:history="1">
        <w:r>
          <w:rPr>
            <w:rFonts w:ascii="仿宋" w:eastAsia="仿宋" w:hAnsi="仿宋" w:cs="仿宋" w:hint="eastAsia"/>
            <w:lang w:eastAsia="zh-CN"/>
          </w:rPr>
          <w:t>九、架空网设备项目人力资源管理</w:t>
        </w:r>
        <w:r>
          <w:tab/>
        </w:r>
        <w:r>
          <w:fldChar w:fldCharType="begin"/>
        </w:r>
        <w:r>
          <w:instrText xml:space="preserve"> PAGEREF _Toc4033 \h </w:instrText>
        </w:r>
        <w:r>
          <w:fldChar w:fldCharType="separate"/>
        </w:r>
        <w:r>
          <w:t>26</w:t>
        </w:r>
        <w:r>
          <w:fldChar w:fldCharType="end"/>
        </w:r>
      </w:hyperlink>
    </w:p>
    <w:p>
      <w:pPr>
        <w:pStyle w:val="TOC2"/>
        <w:tabs>
          <w:tab w:val="right" w:leader="dot" w:pos="8306"/>
        </w:tabs>
      </w:pPr>
      <w:hyperlink w:anchor="_Toc8493" w:history="1">
        <w:r>
          <w:rPr>
            <w:rFonts w:ascii="仿宋" w:eastAsia="仿宋" w:hAnsi="仿宋" w:cs="仿宋" w:hint="eastAsia"/>
            <w:lang w:eastAsia="zh-CN"/>
          </w:rPr>
          <w:t>(一)、建立健全的预算管理制度</w:t>
        </w:r>
        <w:r>
          <w:tab/>
        </w:r>
        <w:r>
          <w:fldChar w:fldCharType="begin"/>
        </w:r>
        <w:r>
          <w:instrText xml:space="preserve"> PAGEREF _Toc8493 \h </w:instrText>
        </w:r>
        <w:r>
          <w:fldChar w:fldCharType="separate"/>
        </w:r>
        <w:r>
          <w:t>26</w:t>
        </w:r>
        <w:r>
          <w:fldChar w:fldCharType="end"/>
        </w:r>
      </w:hyperlink>
    </w:p>
    <w:p>
      <w:pPr>
        <w:pStyle w:val="TOC2"/>
        <w:tabs>
          <w:tab w:val="right" w:leader="dot" w:pos="8306"/>
        </w:tabs>
      </w:pPr>
      <w:hyperlink w:anchor="_Toc7201" w:history="1">
        <w:r>
          <w:rPr>
            <w:rFonts w:ascii="仿宋" w:eastAsia="仿宋" w:hAnsi="仿宋" w:cs="仿宋" w:hint="eastAsia"/>
            <w:lang w:eastAsia="zh-CN"/>
          </w:rPr>
          <w:t>(二)、加强资金流动监控</w:t>
        </w:r>
        <w:r>
          <w:tab/>
        </w:r>
        <w:r>
          <w:fldChar w:fldCharType="begin"/>
        </w:r>
        <w:r>
          <w:instrText xml:space="preserve"> PAGEREF _Toc7201 \h </w:instrText>
        </w:r>
        <w:r>
          <w:fldChar w:fldCharType="separate"/>
        </w:r>
        <w:r>
          <w:t>28</w:t>
        </w:r>
        <w:r>
          <w:fldChar w:fldCharType="end"/>
        </w:r>
      </w:hyperlink>
    </w:p>
    <w:p>
      <w:pPr>
        <w:pStyle w:val="TOC2"/>
        <w:tabs>
          <w:tab w:val="right" w:leader="dot" w:pos="8306"/>
        </w:tabs>
      </w:pPr>
      <w:hyperlink w:anchor="_Toc19" w:history="1">
        <w:r>
          <w:rPr>
            <w:rFonts w:ascii="仿宋" w:eastAsia="仿宋" w:hAnsi="仿宋" w:cs="仿宋" w:hint="eastAsia"/>
            <w:lang w:eastAsia="zh-CN"/>
          </w:rPr>
          <w:t>(三)、制定完善的风险控制机制</w:t>
        </w:r>
        <w:r>
          <w:tab/>
        </w:r>
        <w:r>
          <w:fldChar w:fldCharType="begin"/>
        </w:r>
        <w:r>
          <w:instrText xml:space="preserve"> PAGEREF _Toc19 \h </w:instrText>
        </w:r>
        <w:r>
          <w:fldChar w:fldCharType="separate"/>
        </w:r>
        <w:r>
          <w:t>29</w:t>
        </w:r>
        <w:r>
          <w:fldChar w:fldCharType="end"/>
        </w:r>
      </w:hyperlink>
    </w:p>
    <w:p>
      <w:pPr>
        <w:pStyle w:val="TOC2"/>
        <w:tabs>
          <w:tab w:val="right" w:leader="dot" w:pos="8306"/>
        </w:tabs>
      </w:pPr>
      <w:hyperlink w:anchor="_Toc28290" w:history="1">
        <w:r>
          <w:rPr>
            <w:rFonts w:ascii="仿宋" w:eastAsia="仿宋" w:hAnsi="仿宋" w:cs="仿宋" w:hint="eastAsia"/>
            <w:lang w:eastAsia="zh-CN"/>
          </w:rPr>
          <w:t>(四)、优化成本管理</w:t>
        </w:r>
        <w:r>
          <w:tab/>
        </w:r>
        <w:r>
          <w:fldChar w:fldCharType="begin"/>
        </w:r>
        <w:r>
          <w:instrText xml:space="preserve"> PAGEREF _Toc28290 \h </w:instrText>
        </w:r>
        <w:r>
          <w:fldChar w:fldCharType="separate"/>
        </w:r>
        <w:r>
          <w:t>30</w:t>
        </w:r>
        <w:r>
          <w:fldChar w:fldCharType="end"/>
        </w:r>
      </w:hyperlink>
    </w:p>
    <w:p>
      <w:pPr>
        <w:pStyle w:val="TOC1"/>
        <w:tabs>
          <w:tab w:val="right" w:leader="dot" w:pos="8306"/>
        </w:tabs>
      </w:pPr>
      <w:hyperlink w:anchor="_Toc19031" w:history="1">
        <w:r>
          <w:rPr>
            <w:rFonts w:ascii="仿宋" w:eastAsia="仿宋" w:hAnsi="仿宋" w:cs="仿宋" w:hint="eastAsia"/>
            <w:lang w:eastAsia="zh-CN"/>
          </w:rPr>
          <w:t>十、架空网设备项目人力资源培养与发展</w:t>
        </w:r>
        <w:r>
          <w:tab/>
        </w:r>
        <w:r>
          <w:fldChar w:fldCharType="begin"/>
        </w:r>
        <w:r>
          <w:instrText xml:space="preserve"> PAGEREF _Toc19031 \h </w:instrText>
        </w:r>
        <w:r>
          <w:fldChar w:fldCharType="separate"/>
        </w:r>
        <w:r>
          <w:t>31</w:t>
        </w:r>
        <w:r>
          <w:fldChar w:fldCharType="end"/>
        </w:r>
      </w:hyperlink>
    </w:p>
    <w:p>
      <w:pPr>
        <w:pStyle w:val="TOC2"/>
        <w:tabs>
          <w:tab w:val="right" w:leader="dot" w:pos="8306"/>
        </w:tabs>
      </w:pPr>
      <w:hyperlink w:anchor="_Toc8098" w:history="1">
        <w:r>
          <w:rPr>
            <w:rFonts w:ascii="仿宋" w:eastAsia="仿宋" w:hAnsi="仿宋" w:cs="仿宋" w:hint="eastAsia"/>
            <w:lang w:eastAsia="zh-CN"/>
          </w:rPr>
          <w:t>(一)、人才需求与规划</w:t>
        </w:r>
        <w:r>
          <w:tab/>
        </w:r>
        <w:r>
          <w:fldChar w:fldCharType="begin"/>
        </w:r>
        <w:r>
          <w:instrText xml:space="preserve"> PAGEREF _Toc8098 \h </w:instrText>
        </w:r>
        <w:r>
          <w:fldChar w:fldCharType="separate"/>
        </w:r>
        <w:r>
          <w:t>31</w:t>
        </w:r>
        <w:r>
          <w:fldChar w:fldCharType="end"/>
        </w:r>
      </w:hyperlink>
    </w:p>
    <w:p>
      <w:pPr>
        <w:pStyle w:val="TOC2"/>
        <w:tabs>
          <w:tab w:val="right" w:leader="dot" w:pos="8306"/>
        </w:tabs>
      </w:pPr>
      <w:hyperlink w:anchor="_Toc2768" w:history="1">
        <w:r>
          <w:rPr>
            <w:rFonts w:ascii="仿宋" w:eastAsia="仿宋" w:hAnsi="仿宋" w:cs="仿宋" w:hint="eastAsia"/>
            <w:lang w:eastAsia="zh-CN"/>
          </w:rPr>
          <w:t>(二)、培训与发展计划</w:t>
        </w:r>
        <w:r>
          <w:tab/>
        </w:r>
        <w:r>
          <w:fldChar w:fldCharType="begin"/>
        </w:r>
        <w:r>
          <w:instrText xml:space="preserve"> PAGEREF _Toc2768 \h </w:instrText>
        </w:r>
        <w:r>
          <w:fldChar w:fldCharType="separate"/>
        </w:r>
        <w:r>
          <w:t>32</w:t>
        </w:r>
        <w:r>
          <w:fldChar w:fldCharType="end"/>
        </w:r>
      </w:hyperlink>
    </w:p>
    <w:p>
      <w:pPr>
        <w:pStyle w:val="TOC1"/>
        <w:tabs>
          <w:tab w:val="right" w:leader="dot" w:pos="8306"/>
        </w:tabs>
      </w:pPr>
      <w:hyperlink w:anchor="_Toc22469" w:history="1">
        <w:r>
          <w:rPr>
            <w:rFonts w:ascii="仿宋" w:eastAsia="仿宋" w:hAnsi="仿宋" w:cs="仿宋" w:hint="eastAsia"/>
            <w:lang w:eastAsia="zh-CN"/>
          </w:rPr>
          <w:t>十一、架空网设备项目环境影响分析</w:t>
        </w:r>
        <w:r>
          <w:tab/>
        </w:r>
        <w:r>
          <w:fldChar w:fldCharType="begin"/>
        </w:r>
        <w:r>
          <w:instrText xml:space="preserve"> PAGEREF _Toc22469 \h </w:instrText>
        </w:r>
        <w:r>
          <w:fldChar w:fldCharType="separate"/>
        </w:r>
        <w:r>
          <w:t>33</w:t>
        </w:r>
        <w:r>
          <w:fldChar w:fldCharType="end"/>
        </w:r>
      </w:hyperlink>
    </w:p>
    <w:p>
      <w:pPr>
        <w:pStyle w:val="TOC2"/>
        <w:tabs>
          <w:tab w:val="right" w:leader="dot" w:pos="8306"/>
        </w:tabs>
      </w:pPr>
      <w:hyperlink w:anchor="_Toc5720" w:history="1">
        <w:r>
          <w:rPr>
            <w:rFonts w:ascii="仿宋" w:eastAsia="仿宋" w:hAnsi="仿宋" w:cs="仿宋" w:hint="eastAsia"/>
            <w:lang w:eastAsia="zh-CN"/>
          </w:rPr>
          <w:t>(一)、建设区域环境质量现状</w:t>
        </w:r>
        <w:r>
          <w:tab/>
        </w:r>
        <w:r>
          <w:fldChar w:fldCharType="begin"/>
        </w:r>
        <w:r>
          <w:instrText xml:space="preserve"> PAGEREF _Toc5720 \h </w:instrText>
        </w:r>
        <w:r>
          <w:fldChar w:fldCharType="separate"/>
        </w:r>
        <w:r>
          <w:t>33</w:t>
        </w:r>
        <w:r>
          <w:fldChar w:fldCharType="end"/>
        </w:r>
      </w:hyperlink>
    </w:p>
    <w:p>
      <w:pPr>
        <w:pStyle w:val="TOC2"/>
        <w:tabs>
          <w:tab w:val="right" w:leader="dot" w:pos="8306"/>
        </w:tabs>
      </w:pPr>
      <w:hyperlink w:anchor="_Toc14201" w:history="1">
        <w:r>
          <w:rPr>
            <w:rFonts w:ascii="仿宋" w:eastAsia="仿宋" w:hAnsi="仿宋" w:cs="仿宋" w:hint="eastAsia"/>
            <w:lang w:eastAsia="zh-CN"/>
          </w:rPr>
          <w:t>(二)、建设期环境保护</w:t>
        </w:r>
        <w:r>
          <w:tab/>
        </w:r>
        <w:r>
          <w:fldChar w:fldCharType="begin"/>
        </w:r>
        <w:r>
          <w:instrText xml:space="preserve"> PAGEREF _Toc14201 \h </w:instrText>
        </w:r>
        <w:r>
          <w:fldChar w:fldCharType="separate"/>
        </w:r>
        <w:r>
          <w:t>34</w:t>
        </w:r>
        <w:r>
          <w:fldChar w:fldCharType="end"/>
        </w:r>
      </w:hyperlink>
    </w:p>
    <w:p>
      <w:pPr>
        <w:pStyle w:val="TOC2"/>
        <w:tabs>
          <w:tab w:val="right" w:leader="dot" w:pos="8306"/>
        </w:tabs>
      </w:pPr>
      <w:hyperlink w:anchor="_Toc5620" w:history="1">
        <w:r>
          <w:rPr>
            <w:rFonts w:ascii="仿宋" w:eastAsia="仿宋" w:hAnsi="仿宋" w:cs="仿宋" w:hint="eastAsia"/>
            <w:lang w:eastAsia="zh-CN"/>
          </w:rPr>
          <w:t>(三)、运营期环境保护</w:t>
        </w:r>
        <w:r>
          <w:tab/>
        </w:r>
        <w:r>
          <w:fldChar w:fldCharType="begin"/>
        </w:r>
        <w:r>
          <w:instrText xml:space="preserve"> PAGEREF _Toc5620 \h </w:instrText>
        </w:r>
        <w:r>
          <w:fldChar w:fldCharType="separate"/>
        </w:r>
        <w:r>
          <w:t>35</w:t>
        </w:r>
        <w:r>
          <w:fldChar w:fldCharType="end"/>
        </w:r>
      </w:hyperlink>
    </w:p>
    <w:p>
      <w:pPr>
        <w:pStyle w:val="TOC2"/>
        <w:tabs>
          <w:tab w:val="right" w:leader="dot" w:pos="8306"/>
        </w:tabs>
      </w:pPr>
      <w:hyperlink w:anchor="_Toc27547" w:history="1">
        <w:r>
          <w:rPr>
            <w:rFonts w:ascii="仿宋" w:eastAsia="仿宋" w:hAnsi="仿宋" w:cs="仿宋" w:hint="eastAsia"/>
            <w:lang w:eastAsia="zh-CN"/>
          </w:rPr>
          <w:t>(四)、架空网设备项目建设对区域经济的影响</w:t>
        </w:r>
        <w:r>
          <w:tab/>
        </w:r>
        <w:r>
          <w:fldChar w:fldCharType="begin"/>
        </w:r>
        <w:r>
          <w:instrText xml:space="preserve"> PAGEREF _Toc27547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40" w:history="1">
        <w:r>
          <w:rPr>
            <w:rFonts w:ascii="仿宋" w:eastAsia="仿宋" w:hAnsi="仿宋" w:cs="仿宋" w:hint="eastAsia"/>
            <w:lang w:eastAsia="zh-CN"/>
          </w:rPr>
          <w:t>(五)、废弃物处理</w:t>
        </w:r>
        <w:r>
          <w:tab/>
        </w:r>
        <w:r>
          <w:fldChar w:fldCharType="begin"/>
        </w:r>
        <w:r>
          <w:instrText xml:space="preserve"> PAGEREF _Toc13140 \h </w:instrText>
        </w:r>
        <w:r>
          <w:fldChar w:fldCharType="separate"/>
        </w:r>
        <w:r>
          <w:t>39</w:t>
        </w:r>
        <w:r>
          <w:fldChar w:fldCharType="end"/>
        </w:r>
      </w:hyperlink>
    </w:p>
    <w:p>
      <w:pPr>
        <w:pStyle w:val="TOC2"/>
        <w:tabs>
          <w:tab w:val="right" w:leader="dot" w:pos="8306"/>
        </w:tabs>
      </w:pPr>
      <w:hyperlink w:anchor="_Toc28241" w:history="1">
        <w:r>
          <w:rPr>
            <w:rFonts w:ascii="仿宋" w:eastAsia="仿宋" w:hAnsi="仿宋" w:cs="仿宋" w:hint="eastAsia"/>
            <w:lang w:eastAsia="zh-CN"/>
          </w:rPr>
          <w:t>(六)、特殊环境影响分析</w:t>
        </w:r>
        <w:r>
          <w:tab/>
        </w:r>
        <w:r>
          <w:fldChar w:fldCharType="begin"/>
        </w:r>
        <w:r>
          <w:instrText xml:space="preserve"> PAGEREF _Toc28241 \h </w:instrText>
        </w:r>
        <w:r>
          <w:fldChar w:fldCharType="separate"/>
        </w:r>
        <w:r>
          <w:t>40</w:t>
        </w:r>
        <w:r>
          <w:fldChar w:fldCharType="end"/>
        </w:r>
      </w:hyperlink>
    </w:p>
    <w:p>
      <w:pPr>
        <w:pStyle w:val="TOC2"/>
        <w:tabs>
          <w:tab w:val="right" w:leader="dot" w:pos="8306"/>
        </w:tabs>
      </w:pPr>
      <w:hyperlink w:anchor="_Toc592" w:history="1">
        <w:r>
          <w:rPr>
            <w:rFonts w:ascii="仿宋" w:eastAsia="仿宋" w:hAnsi="仿宋" w:cs="仿宋" w:hint="eastAsia"/>
            <w:lang w:eastAsia="zh-CN"/>
          </w:rPr>
          <w:t>(七)、清洁生产</w:t>
        </w:r>
        <w:r>
          <w:tab/>
        </w:r>
        <w:r>
          <w:fldChar w:fldCharType="begin"/>
        </w:r>
        <w:r>
          <w:instrText xml:space="preserve"> PAGEREF _Toc592 \h </w:instrText>
        </w:r>
        <w:r>
          <w:fldChar w:fldCharType="separate"/>
        </w:r>
        <w:r>
          <w:t>41</w:t>
        </w:r>
        <w:r>
          <w:fldChar w:fldCharType="end"/>
        </w:r>
      </w:hyperlink>
    </w:p>
    <w:p>
      <w:pPr>
        <w:pStyle w:val="TOC2"/>
        <w:tabs>
          <w:tab w:val="right" w:leader="dot" w:pos="8306"/>
        </w:tabs>
      </w:pPr>
      <w:hyperlink w:anchor="_Toc17693" w:history="1">
        <w:r>
          <w:rPr>
            <w:rFonts w:ascii="仿宋" w:eastAsia="仿宋" w:hAnsi="仿宋" w:cs="仿宋" w:hint="eastAsia"/>
            <w:lang w:eastAsia="zh-CN"/>
          </w:rPr>
          <w:t>(八)、环境保护综合评价</w:t>
        </w:r>
        <w:r>
          <w:tab/>
        </w:r>
        <w:r>
          <w:fldChar w:fldCharType="begin"/>
        </w:r>
        <w:r>
          <w:instrText xml:space="preserve"> PAGEREF _Toc17693 \h </w:instrText>
        </w:r>
        <w:r>
          <w:fldChar w:fldCharType="separate"/>
        </w:r>
        <w:r>
          <w:t>42</w:t>
        </w:r>
        <w:r>
          <w:fldChar w:fldCharType="end"/>
        </w:r>
      </w:hyperlink>
    </w:p>
    <w:p>
      <w:pPr>
        <w:pStyle w:val="TOC1"/>
        <w:tabs>
          <w:tab w:val="right" w:leader="dot" w:pos="8306"/>
        </w:tabs>
      </w:pPr>
      <w:hyperlink w:anchor="_Toc22348" w:history="1">
        <w:r>
          <w:rPr>
            <w:rFonts w:ascii="仿宋" w:eastAsia="仿宋" w:hAnsi="仿宋" w:cs="仿宋" w:hint="eastAsia"/>
            <w:lang w:eastAsia="zh-CN"/>
          </w:rPr>
          <w:t>十二、架空网设备项目风险管理</w:t>
        </w:r>
        <w:r>
          <w:tab/>
        </w:r>
        <w:r>
          <w:fldChar w:fldCharType="begin"/>
        </w:r>
        <w:r>
          <w:instrText xml:space="preserve"> PAGEREF _Toc22348 \h </w:instrText>
        </w:r>
        <w:r>
          <w:fldChar w:fldCharType="separate"/>
        </w:r>
        <w:r>
          <w:t>43</w:t>
        </w:r>
        <w:r>
          <w:fldChar w:fldCharType="end"/>
        </w:r>
      </w:hyperlink>
    </w:p>
    <w:p>
      <w:pPr>
        <w:pStyle w:val="TOC2"/>
        <w:tabs>
          <w:tab w:val="right" w:leader="dot" w:pos="8306"/>
        </w:tabs>
      </w:pPr>
      <w:hyperlink w:anchor="_Toc19503" w:history="1">
        <w:r>
          <w:rPr>
            <w:rFonts w:ascii="仿宋" w:eastAsia="仿宋" w:hAnsi="仿宋" w:cs="仿宋" w:hint="eastAsia"/>
            <w:lang w:eastAsia="zh-CN"/>
          </w:rPr>
          <w:t>(一)、风险识别与评估</w:t>
        </w:r>
        <w:r>
          <w:tab/>
        </w:r>
        <w:r>
          <w:fldChar w:fldCharType="begin"/>
        </w:r>
        <w:r>
          <w:instrText xml:space="preserve"> PAGEREF _Toc19503 \h </w:instrText>
        </w:r>
        <w:r>
          <w:fldChar w:fldCharType="separate"/>
        </w:r>
        <w:r>
          <w:t>43</w:t>
        </w:r>
        <w:r>
          <w:fldChar w:fldCharType="end"/>
        </w:r>
      </w:hyperlink>
    </w:p>
    <w:p>
      <w:pPr>
        <w:pStyle w:val="TOC2"/>
        <w:tabs>
          <w:tab w:val="right" w:leader="dot" w:pos="8306"/>
        </w:tabs>
      </w:pPr>
      <w:hyperlink w:anchor="_Toc31138" w:history="1">
        <w:r>
          <w:rPr>
            <w:rFonts w:ascii="仿宋" w:eastAsia="仿宋" w:hAnsi="仿宋" w:cs="仿宋" w:hint="eastAsia"/>
            <w:lang w:eastAsia="zh-CN"/>
          </w:rPr>
          <w:t>(二)、风险应对策略</w:t>
        </w:r>
        <w:r>
          <w:tab/>
        </w:r>
        <w:r>
          <w:fldChar w:fldCharType="begin"/>
        </w:r>
        <w:r>
          <w:instrText xml:space="preserve"> PAGEREF _Toc31138 \h </w:instrText>
        </w:r>
        <w:r>
          <w:fldChar w:fldCharType="separate"/>
        </w:r>
        <w:r>
          <w:t>44</w:t>
        </w:r>
        <w:r>
          <w:fldChar w:fldCharType="end"/>
        </w:r>
      </w:hyperlink>
    </w:p>
    <w:p>
      <w:pPr>
        <w:pStyle w:val="TOC2"/>
        <w:tabs>
          <w:tab w:val="right" w:leader="dot" w:pos="8306"/>
        </w:tabs>
      </w:pPr>
      <w:hyperlink w:anchor="_Toc24994" w:history="1">
        <w:r>
          <w:rPr>
            <w:rFonts w:ascii="仿宋" w:eastAsia="仿宋" w:hAnsi="仿宋" w:cs="仿宋" w:hint="eastAsia"/>
            <w:lang w:eastAsia="zh-CN"/>
          </w:rPr>
          <w:t>(三)、风险监控与控制</w:t>
        </w:r>
        <w:r>
          <w:tab/>
        </w:r>
        <w:r>
          <w:fldChar w:fldCharType="begin"/>
        </w:r>
        <w:r>
          <w:instrText xml:space="preserve"> PAGEREF _Toc24994 \h </w:instrText>
        </w:r>
        <w:r>
          <w:fldChar w:fldCharType="separate"/>
        </w:r>
        <w:r>
          <w:t>46</w:t>
        </w:r>
        <w:r>
          <w:fldChar w:fldCharType="end"/>
        </w:r>
      </w:hyperlink>
    </w:p>
    <w:p>
      <w:pPr>
        <w:pStyle w:val="TOC1"/>
        <w:tabs>
          <w:tab w:val="right" w:leader="dot" w:pos="8306"/>
        </w:tabs>
      </w:pPr>
      <w:hyperlink w:anchor="_Toc23177" w:history="1">
        <w:r>
          <w:rPr>
            <w:rFonts w:ascii="仿宋" w:eastAsia="仿宋" w:hAnsi="仿宋" w:cs="仿宋" w:hint="eastAsia"/>
            <w:lang w:eastAsia="zh-CN"/>
          </w:rPr>
          <w:t>十三、供应链管理</w:t>
        </w:r>
        <w:r>
          <w:tab/>
        </w:r>
        <w:r>
          <w:fldChar w:fldCharType="begin"/>
        </w:r>
        <w:r>
          <w:instrText xml:space="preserve"> PAGEREF _Toc23177 \h </w:instrText>
        </w:r>
        <w:r>
          <w:fldChar w:fldCharType="separate"/>
        </w:r>
        <w:r>
          <w:t>47</w:t>
        </w:r>
        <w:r>
          <w:fldChar w:fldCharType="end"/>
        </w:r>
      </w:hyperlink>
    </w:p>
    <w:p>
      <w:pPr>
        <w:pStyle w:val="TOC2"/>
        <w:tabs>
          <w:tab w:val="right" w:leader="dot" w:pos="8306"/>
        </w:tabs>
      </w:pPr>
      <w:hyperlink w:anchor="_Toc5962" w:history="1">
        <w:r>
          <w:rPr>
            <w:rFonts w:ascii="仿宋" w:eastAsia="仿宋" w:hAnsi="仿宋" w:cs="仿宋" w:hint="eastAsia"/>
            <w:lang w:eastAsia="zh-CN"/>
          </w:rPr>
          <w:t>(一)、供应链战略规划</w:t>
        </w:r>
        <w:r>
          <w:tab/>
        </w:r>
        <w:r>
          <w:fldChar w:fldCharType="begin"/>
        </w:r>
        <w:r>
          <w:instrText xml:space="preserve"> PAGEREF _Toc5962 \h </w:instrText>
        </w:r>
        <w:r>
          <w:fldChar w:fldCharType="separate"/>
        </w:r>
        <w:r>
          <w:t>47</w:t>
        </w:r>
        <w:r>
          <w:fldChar w:fldCharType="end"/>
        </w:r>
      </w:hyperlink>
    </w:p>
    <w:p>
      <w:pPr>
        <w:pStyle w:val="TOC2"/>
        <w:tabs>
          <w:tab w:val="right" w:leader="dot" w:pos="8306"/>
        </w:tabs>
      </w:pPr>
      <w:hyperlink w:anchor="_Toc31766" w:history="1">
        <w:r>
          <w:rPr>
            <w:rFonts w:ascii="仿宋" w:eastAsia="仿宋" w:hAnsi="仿宋" w:cs="仿宋" w:hint="eastAsia"/>
            <w:lang w:eastAsia="zh-CN"/>
          </w:rPr>
          <w:t>(二)、供应商选择与合作</w:t>
        </w:r>
        <w:r>
          <w:tab/>
        </w:r>
        <w:r>
          <w:fldChar w:fldCharType="begin"/>
        </w:r>
        <w:r>
          <w:instrText xml:space="preserve"> PAGEREF _Toc31766 \h </w:instrText>
        </w:r>
        <w:r>
          <w:fldChar w:fldCharType="separate"/>
        </w:r>
        <w:r>
          <w:t>49</w:t>
        </w:r>
        <w:r>
          <w:fldChar w:fldCharType="end"/>
        </w:r>
      </w:hyperlink>
    </w:p>
    <w:p>
      <w:pPr>
        <w:pStyle w:val="TOC2"/>
        <w:tabs>
          <w:tab w:val="right" w:leader="dot" w:pos="8306"/>
        </w:tabs>
      </w:pPr>
      <w:hyperlink w:anchor="_Toc2102" w:history="1">
        <w:r>
          <w:rPr>
            <w:rFonts w:ascii="仿宋" w:eastAsia="仿宋" w:hAnsi="仿宋" w:cs="仿宋" w:hint="eastAsia"/>
            <w:lang w:eastAsia="zh-CN"/>
          </w:rPr>
          <w:t>(三)、物流与库存管理</w:t>
        </w:r>
        <w:r>
          <w:tab/>
        </w:r>
        <w:r>
          <w:fldChar w:fldCharType="begin"/>
        </w:r>
        <w:r>
          <w:instrText xml:space="preserve"> PAGEREF _Toc2102 \h </w:instrText>
        </w:r>
        <w:r>
          <w:fldChar w:fldCharType="separate"/>
        </w:r>
        <w:r>
          <w:t>50</w:t>
        </w:r>
        <w:r>
          <w:fldChar w:fldCharType="end"/>
        </w:r>
      </w:hyperlink>
    </w:p>
    <w:p>
      <w:pPr>
        <w:pStyle w:val="TOC1"/>
        <w:tabs>
          <w:tab w:val="right" w:leader="dot" w:pos="8306"/>
        </w:tabs>
      </w:pPr>
      <w:hyperlink w:anchor="_Toc20798" w:history="1">
        <w:r>
          <w:rPr>
            <w:rFonts w:ascii="仿宋" w:eastAsia="仿宋" w:hAnsi="仿宋" w:cs="仿宋" w:hint="eastAsia"/>
            <w:lang w:eastAsia="zh-CN"/>
          </w:rPr>
          <w:t>十四、架空网设备项目工程方案分析</w:t>
        </w:r>
        <w:r>
          <w:tab/>
        </w:r>
        <w:r>
          <w:fldChar w:fldCharType="begin"/>
        </w:r>
        <w:r>
          <w:instrText xml:space="preserve"> PAGEREF _Toc20798 \h </w:instrText>
        </w:r>
        <w:r>
          <w:fldChar w:fldCharType="separate"/>
        </w:r>
        <w:r>
          <w:t>51</w:t>
        </w:r>
        <w:r>
          <w:fldChar w:fldCharType="end"/>
        </w:r>
      </w:hyperlink>
    </w:p>
    <w:p>
      <w:pPr>
        <w:pStyle w:val="TOC2"/>
        <w:tabs>
          <w:tab w:val="right" w:leader="dot" w:pos="8306"/>
        </w:tabs>
      </w:pPr>
      <w:hyperlink w:anchor="_Toc5917" w:history="1">
        <w:r>
          <w:rPr>
            <w:rFonts w:ascii="仿宋" w:eastAsia="仿宋" w:hAnsi="仿宋" w:cs="仿宋" w:hint="eastAsia"/>
            <w:lang w:eastAsia="zh-CN"/>
          </w:rPr>
          <w:t>(一)、建筑工程设计原则</w:t>
        </w:r>
        <w:r>
          <w:tab/>
        </w:r>
        <w:r>
          <w:fldChar w:fldCharType="begin"/>
        </w:r>
        <w:r>
          <w:instrText xml:space="preserve"> PAGEREF _Toc5917 \h </w:instrText>
        </w:r>
        <w:r>
          <w:fldChar w:fldCharType="separate"/>
        </w:r>
        <w:r>
          <w:t>51</w:t>
        </w:r>
        <w:r>
          <w:fldChar w:fldCharType="end"/>
        </w:r>
      </w:hyperlink>
    </w:p>
    <w:p>
      <w:pPr>
        <w:pStyle w:val="TOC2"/>
        <w:tabs>
          <w:tab w:val="right" w:leader="dot" w:pos="8306"/>
        </w:tabs>
      </w:pPr>
      <w:hyperlink w:anchor="_Toc26380" w:history="1">
        <w:r>
          <w:rPr>
            <w:rFonts w:ascii="仿宋" w:eastAsia="仿宋" w:hAnsi="仿宋" w:cs="仿宋" w:hint="eastAsia"/>
            <w:lang w:eastAsia="zh-CN"/>
          </w:rPr>
          <w:t>(二)、土建工程建设指标</w:t>
        </w:r>
        <w:r>
          <w:tab/>
        </w:r>
        <w:r>
          <w:fldChar w:fldCharType="begin"/>
        </w:r>
        <w:r>
          <w:instrText xml:space="preserve"> PAGEREF _Toc26380 \h </w:instrText>
        </w:r>
        <w:r>
          <w:fldChar w:fldCharType="separate"/>
        </w:r>
        <w:r>
          <w:t>55</w:t>
        </w:r>
        <w:r>
          <w:fldChar w:fldCharType="end"/>
        </w:r>
      </w:hyperlink>
    </w:p>
    <w:p>
      <w:pPr>
        <w:pStyle w:val="TOC1"/>
        <w:tabs>
          <w:tab w:val="right" w:leader="dot" w:pos="8306"/>
        </w:tabs>
      </w:pPr>
      <w:hyperlink w:anchor="_Toc17736" w:history="1">
        <w:r>
          <w:rPr>
            <w:rFonts w:ascii="仿宋" w:eastAsia="仿宋" w:hAnsi="仿宋" w:cs="仿宋" w:hint="eastAsia"/>
            <w:lang w:eastAsia="zh-CN"/>
          </w:rPr>
          <w:t>十五、风险识别与分类</w:t>
        </w:r>
        <w:r>
          <w:tab/>
        </w:r>
        <w:r>
          <w:fldChar w:fldCharType="begin"/>
        </w:r>
        <w:r>
          <w:instrText xml:space="preserve"> PAGEREF _Toc17736 \h </w:instrText>
        </w:r>
        <w:r>
          <w:fldChar w:fldCharType="separate"/>
        </w:r>
        <w:r>
          <w:t>56</w:t>
        </w:r>
        <w:r>
          <w:fldChar w:fldCharType="end"/>
        </w:r>
      </w:hyperlink>
    </w:p>
    <w:p>
      <w:pPr>
        <w:pStyle w:val="TOC2"/>
        <w:tabs>
          <w:tab w:val="right" w:leader="dot" w:pos="8306"/>
        </w:tabs>
      </w:pPr>
      <w:hyperlink w:anchor="_Toc26729" w:history="1">
        <w:r>
          <w:rPr>
            <w:rFonts w:ascii="仿宋" w:eastAsia="仿宋" w:hAnsi="仿宋" w:cs="仿宋" w:hint="eastAsia"/>
            <w:lang w:eastAsia="zh-CN"/>
          </w:rPr>
          <w:t>(一)、风险识别</w:t>
        </w:r>
        <w:r>
          <w:tab/>
        </w:r>
        <w:r>
          <w:fldChar w:fldCharType="begin"/>
        </w:r>
        <w:r>
          <w:instrText xml:space="preserve"> PAGEREF _Toc26729 \h </w:instrText>
        </w:r>
        <w:r>
          <w:fldChar w:fldCharType="separate"/>
        </w:r>
        <w:r>
          <w:t>56</w:t>
        </w:r>
        <w:r>
          <w:fldChar w:fldCharType="end"/>
        </w:r>
      </w:hyperlink>
    </w:p>
    <w:p>
      <w:pPr>
        <w:pStyle w:val="TOC2"/>
        <w:tabs>
          <w:tab w:val="right" w:leader="dot" w:pos="8306"/>
        </w:tabs>
      </w:pPr>
      <w:hyperlink w:anchor="_Toc3514" w:history="1">
        <w:r>
          <w:rPr>
            <w:rFonts w:ascii="仿宋" w:eastAsia="仿宋" w:hAnsi="仿宋" w:cs="仿宋" w:hint="eastAsia"/>
            <w:lang w:eastAsia="zh-CN"/>
          </w:rPr>
          <w:t>(二)、风险分类</w:t>
        </w:r>
        <w:r>
          <w:tab/>
        </w:r>
        <w:r>
          <w:fldChar w:fldCharType="begin"/>
        </w:r>
        <w:r>
          <w:instrText xml:space="preserve"> PAGEREF _Toc3514 \h </w:instrText>
        </w:r>
        <w:r>
          <w:fldChar w:fldCharType="separate"/>
        </w:r>
        <w:r>
          <w:t>58</w:t>
        </w:r>
        <w:r>
          <w:fldChar w:fldCharType="end"/>
        </w:r>
      </w:hyperlink>
    </w:p>
    <w:p>
      <w:pPr>
        <w:pStyle w:val="TOC1"/>
        <w:tabs>
          <w:tab w:val="right" w:leader="dot" w:pos="8306"/>
        </w:tabs>
      </w:pPr>
      <w:hyperlink w:anchor="_Toc22812" w:history="1">
        <w:r>
          <w:rPr>
            <w:rFonts w:ascii="仿宋" w:eastAsia="仿宋" w:hAnsi="仿宋" w:cs="仿宋" w:hint="eastAsia"/>
            <w:lang w:eastAsia="zh-CN"/>
          </w:rPr>
          <w:t>十六、利益相关者分析与沟通计划</w:t>
        </w:r>
        <w:r>
          <w:tab/>
        </w:r>
        <w:r>
          <w:fldChar w:fldCharType="begin"/>
        </w:r>
        <w:r>
          <w:instrText xml:space="preserve"> PAGEREF _Toc22812 \h </w:instrText>
        </w:r>
        <w:r>
          <w:fldChar w:fldCharType="separate"/>
        </w:r>
        <w:r>
          <w:t>59</w:t>
        </w:r>
        <w:r>
          <w:fldChar w:fldCharType="end"/>
        </w:r>
      </w:hyperlink>
    </w:p>
    <w:p>
      <w:pPr>
        <w:pStyle w:val="TOC2"/>
        <w:tabs>
          <w:tab w:val="right" w:leader="dot" w:pos="8306"/>
        </w:tabs>
      </w:pPr>
      <w:hyperlink w:anchor="_Toc20131" w:history="1">
        <w:r>
          <w:rPr>
            <w:rFonts w:ascii="仿宋" w:eastAsia="仿宋" w:hAnsi="仿宋" w:cs="仿宋" w:hint="eastAsia"/>
            <w:lang w:eastAsia="zh-CN"/>
          </w:rPr>
          <w:t>(一)、利益相关者分析</w:t>
        </w:r>
        <w:r>
          <w:tab/>
        </w:r>
        <w:r>
          <w:fldChar w:fldCharType="begin"/>
        </w:r>
        <w:r>
          <w:instrText xml:space="preserve"> PAGEREF _Toc20131 \h </w:instrText>
        </w:r>
        <w:r>
          <w:fldChar w:fldCharType="separate"/>
        </w:r>
        <w:r>
          <w:t>59</w:t>
        </w:r>
        <w:r>
          <w:fldChar w:fldCharType="end"/>
        </w:r>
      </w:hyperlink>
    </w:p>
    <w:p>
      <w:pPr>
        <w:pStyle w:val="TOC2"/>
        <w:tabs>
          <w:tab w:val="right" w:leader="dot" w:pos="8306"/>
        </w:tabs>
      </w:pPr>
      <w:hyperlink w:anchor="_Toc2554" w:history="1">
        <w:r>
          <w:rPr>
            <w:rFonts w:ascii="仿宋" w:eastAsia="仿宋" w:hAnsi="仿宋" w:cs="仿宋" w:hint="eastAsia"/>
            <w:lang w:eastAsia="zh-CN"/>
          </w:rPr>
          <w:t>(二)、沟通计划</w:t>
        </w:r>
        <w:r>
          <w:tab/>
        </w:r>
        <w:r>
          <w:fldChar w:fldCharType="begin"/>
        </w:r>
        <w:r>
          <w:instrText xml:space="preserve"> PAGEREF _Toc2554 \h </w:instrText>
        </w:r>
        <w:r>
          <w:fldChar w:fldCharType="separate"/>
        </w:r>
        <w:r>
          <w:t>61</w:t>
        </w:r>
        <w:r>
          <w:fldChar w:fldCharType="end"/>
        </w:r>
      </w:hyperlink>
    </w:p>
    <w:p>
      <w:pPr>
        <w:pStyle w:val="TOC1"/>
        <w:tabs>
          <w:tab w:val="right" w:leader="dot" w:pos="8306"/>
        </w:tabs>
      </w:pPr>
      <w:hyperlink w:anchor="_Toc23393" w:history="1">
        <w:r>
          <w:rPr>
            <w:rFonts w:ascii="仿宋" w:eastAsia="仿宋" w:hAnsi="仿宋" w:cs="仿宋" w:hint="eastAsia"/>
            <w:lang w:eastAsia="zh-CN"/>
          </w:rPr>
          <w:t>十七、质量管理体系</w:t>
        </w:r>
        <w:r>
          <w:tab/>
        </w:r>
        <w:r>
          <w:fldChar w:fldCharType="begin"/>
        </w:r>
        <w:r>
          <w:instrText xml:space="preserve"> PAGEREF _Toc23393 \h </w:instrText>
        </w:r>
        <w:r>
          <w:fldChar w:fldCharType="separate"/>
        </w:r>
        <w:r>
          <w:t>62</w:t>
        </w:r>
        <w:r>
          <w:fldChar w:fldCharType="end"/>
        </w:r>
      </w:hyperlink>
    </w:p>
    <w:p>
      <w:pPr>
        <w:pStyle w:val="TOC2"/>
        <w:tabs>
          <w:tab w:val="right" w:leader="dot" w:pos="8306"/>
        </w:tabs>
      </w:pPr>
      <w:hyperlink w:anchor="_Toc5975" w:history="1">
        <w:r>
          <w:rPr>
            <w:rFonts w:ascii="仿宋" w:eastAsia="仿宋" w:hAnsi="仿宋" w:cs="仿宋" w:hint="eastAsia"/>
            <w:lang w:eastAsia="zh-CN"/>
          </w:rPr>
          <w:t>(一)、质量目标与方针</w:t>
        </w:r>
        <w:r>
          <w:tab/>
        </w:r>
        <w:r>
          <w:fldChar w:fldCharType="begin"/>
        </w:r>
        <w:r>
          <w:instrText xml:space="preserve"> PAGEREF _Toc5975 \h </w:instrText>
        </w:r>
        <w:r>
          <w:fldChar w:fldCharType="separate"/>
        </w:r>
        <w:r>
          <w:t>62</w:t>
        </w:r>
        <w:r>
          <w:fldChar w:fldCharType="end"/>
        </w:r>
      </w:hyperlink>
    </w:p>
    <w:p>
      <w:pPr>
        <w:pStyle w:val="TOC2"/>
        <w:tabs>
          <w:tab w:val="right" w:leader="dot" w:pos="8306"/>
        </w:tabs>
      </w:pPr>
      <w:hyperlink w:anchor="_Toc25504" w:history="1">
        <w:r>
          <w:rPr>
            <w:rFonts w:ascii="仿宋" w:eastAsia="仿宋" w:hAnsi="仿宋" w:cs="仿宋" w:hint="eastAsia"/>
            <w:lang w:eastAsia="zh-CN"/>
          </w:rPr>
          <w:t>(二)、质量管理责任</w:t>
        </w:r>
        <w:r>
          <w:tab/>
        </w:r>
        <w:r>
          <w:fldChar w:fldCharType="begin"/>
        </w:r>
        <w:r>
          <w:instrText xml:space="preserve"> PAGEREF _Toc25504 \h </w:instrText>
        </w:r>
        <w:r>
          <w:fldChar w:fldCharType="separate"/>
        </w:r>
        <w:r>
          <w:t>63</w:t>
        </w:r>
        <w:r>
          <w:fldChar w:fldCharType="end"/>
        </w:r>
      </w:hyperlink>
    </w:p>
    <w:p>
      <w:pPr>
        <w:pStyle w:val="TOC2"/>
        <w:tabs>
          <w:tab w:val="right" w:leader="dot" w:pos="8306"/>
        </w:tabs>
      </w:pPr>
      <w:hyperlink w:anchor="_Toc3127" w:history="1">
        <w:r>
          <w:rPr>
            <w:rFonts w:ascii="仿宋" w:eastAsia="仿宋" w:hAnsi="仿宋" w:cs="仿宋" w:hint="eastAsia"/>
            <w:lang w:eastAsia="zh-CN"/>
          </w:rPr>
          <w:t>(三)、质量管理体系文件</w:t>
        </w:r>
        <w:r>
          <w:tab/>
        </w:r>
        <w:r>
          <w:fldChar w:fldCharType="begin"/>
        </w:r>
        <w:r>
          <w:instrText xml:space="preserve"> PAGEREF _Toc3127 \h </w:instrText>
        </w:r>
        <w:r>
          <w:fldChar w:fldCharType="separate"/>
        </w:r>
        <w:r>
          <w:t>64</w:t>
        </w:r>
        <w:r>
          <w:fldChar w:fldCharType="end"/>
        </w:r>
      </w:hyperlink>
    </w:p>
    <w:p>
      <w:pPr>
        <w:pStyle w:val="TOC2"/>
        <w:tabs>
          <w:tab w:val="right" w:leader="dot" w:pos="8306"/>
        </w:tabs>
      </w:pPr>
      <w:hyperlink w:anchor="_Toc81" w:history="1">
        <w:r>
          <w:rPr>
            <w:rFonts w:ascii="仿宋" w:eastAsia="仿宋" w:hAnsi="仿宋" w:cs="仿宋" w:hint="eastAsia"/>
            <w:lang w:eastAsia="zh-CN"/>
          </w:rPr>
          <w:t>(四)、质量培训与教育</w:t>
        </w:r>
        <w:r>
          <w:tab/>
        </w:r>
        <w:r>
          <w:fldChar w:fldCharType="begin"/>
        </w:r>
        <w:r>
          <w:instrText xml:space="preserve"> PAGEREF _Toc81 \h </w:instrText>
        </w:r>
        <w:r>
          <w:fldChar w:fldCharType="separate"/>
        </w:r>
        <w:r>
          <w:t>66</w:t>
        </w:r>
        <w:r>
          <w:fldChar w:fldCharType="end"/>
        </w:r>
      </w:hyperlink>
    </w:p>
    <w:p>
      <w:pPr>
        <w:pStyle w:val="TOC2"/>
        <w:tabs>
          <w:tab w:val="right" w:leader="dot" w:pos="8306"/>
        </w:tabs>
      </w:pPr>
      <w:hyperlink w:anchor="_Toc22480" w:history="1">
        <w:r>
          <w:rPr>
            <w:rFonts w:ascii="仿宋" w:eastAsia="仿宋" w:hAnsi="仿宋" w:cs="仿宋" w:hint="eastAsia"/>
            <w:lang w:eastAsia="zh-CN"/>
          </w:rPr>
          <w:t>(五)、质量审核与评价</w:t>
        </w:r>
        <w:r>
          <w:tab/>
        </w:r>
        <w:r>
          <w:fldChar w:fldCharType="begin"/>
        </w:r>
        <w:r>
          <w:instrText xml:space="preserve"> PAGEREF _Toc22480 \h </w:instrText>
        </w:r>
        <w:r>
          <w:fldChar w:fldCharType="separate"/>
        </w:r>
        <w:r>
          <w:t>67</w:t>
        </w:r>
        <w:r>
          <w:fldChar w:fldCharType="end"/>
        </w:r>
      </w:hyperlink>
    </w:p>
    <w:p>
      <w:pPr>
        <w:pStyle w:val="TOC2"/>
        <w:tabs>
          <w:tab w:val="right" w:leader="dot" w:pos="8306"/>
        </w:tabs>
      </w:pPr>
      <w:hyperlink w:anchor="_Toc32153" w:history="1">
        <w:r>
          <w:rPr>
            <w:rFonts w:ascii="仿宋" w:eastAsia="仿宋" w:hAnsi="仿宋" w:cs="仿宋" w:hint="eastAsia"/>
            <w:lang w:eastAsia="zh-CN"/>
          </w:rPr>
          <w:t>(六)、不符合与纠正措施</w:t>
        </w:r>
        <w:r>
          <w:tab/>
        </w:r>
        <w:r>
          <w:fldChar w:fldCharType="begin"/>
        </w:r>
        <w:r>
          <w:instrText xml:space="preserve"> PAGEREF _Toc32153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432"/>
      <w:r>
        <w:rPr>
          <w:rFonts w:ascii="仿宋" w:eastAsia="仿宋" w:hAnsi="仿宋" w:cs="仿宋" w:hint="eastAsia"/>
          <w:lang w:eastAsia="zh-CN"/>
        </w:rPr>
        <w:t>(一)、架空网设备行业分析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架空网设备行业一直以来都是市场的关注焦点。行业内的发展趋势、竞争态势以及潜在机会都对架空网设备项目的推进产生深远的影响。通过深入研究行业的整体概貌，我们将更好地理解行业的核心特征，为架空网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架空网设备行业，技术一直是推动创新和发展的关键因素。我们将对当前技术趋势进行详尽分析，包括但不限于人工智能、大数据应用、先进制造技术等。这有助于架空网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架空网设备项目成功的基础。我们将对主要竞争对手进行深入研究，包括其市场份额、产品特点、市场定位等。通过全面了解竞争对手的优势和劣势，架空网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455"/>
      <w:r>
        <w:rPr>
          <w:rFonts w:ascii="仿宋" w:eastAsia="仿宋" w:hAnsi="仿宋" w:cs="仿宋" w:hint="eastAsia"/>
          <w:sz w:val="28"/>
          <w:lang w:eastAsia="zh-CN"/>
        </w:rPr>
        <w:t>(二)、架空网设备市场分析预测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架空网设备市场未来的增长趋势。这包括市场的整体规模、各细分领域的发展趋势等。架空网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架空网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架空网设备项目实施过程中需要充分考虑的因素。我们将对市场风险进行全面评估，包括但不限于政策法规风险、市场竞争风险、技术变革风险等。通过对潜在风险的深入分析，架空网设备项目可以制定相应的风险缓解策略，降低不确定性对架空网设备项目的影响。</w:t>
      </w:r>
    </w:p>
    <w:p>
      <w:pPr>
        <w:pStyle w:val="Heading1"/>
        <w:ind w:firstLine="560" w:firstLineChars="200"/>
        <w:rPr>
          <w:rFonts w:ascii="仿宋" w:eastAsia="仿宋" w:hAnsi="仿宋" w:cs="仿宋" w:hint="eastAsia"/>
          <w:sz w:val="28"/>
          <w:lang w:eastAsia="zh-CN"/>
        </w:rPr>
      </w:pPr>
      <w:bookmarkStart w:id="5" w:name="_Toc31747"/>
      <w:r>
        <w:rPr>
          <w:rFonts w:ascii="仿宋" w:eastAsia="仿宋" w:hAnsi="仿宋" w:cs="仿宋" w:hint="eastAsia"/>
          <w:sz w:val="28"/>
          <w:lang w:eastAsia="zh-CN"/>
        </w:rPr>
        <w:t>二、架空网设备项目危机管理</w:t>
      </w:r>
      <w:bookmarkEnd w:id="5"/>
    </w:p>
    <w:p>
      <w:pPr>
        <w:pStyle w:val="Heading2"/>
        <w:rPr>
          <w:rFonts w:ascii="仿宋" w:eastAsia="仿宋" w:hAnsi="仿宋" w:cs="仿宋" w:hint="eastAsia"/>
          <w:lang w:eastAsia="zh-CN"/>
        </w:rPr>
      </w:pPr>
      <w:bookmarkStart w:id="6" w:name="_Toc2313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架空网设备项目危机管理中，危机预警与识别是确保架空网设备项目稳健运行的核心步骤。通过建立全面的监测机制，架空网设备项目团队旨在及时发现和理解潜在的风险和危机因素，以便采取及时的预防和应对措施，确保架空网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首先，通过深入的风险评估，架空网设备项目团队全面分析了整个架空网设备项目和各个阶段可能存在的威胁。这包括准确评估每个潜在风险的发生概率和可能影响的程度，为后续危机预警提供了有力支持。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架空网设备项目团队着重于明确定义架空网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架空网设备项目进展的持续监控，团队能够及时发现潜在问题并作出迅速反应。架空网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在这一阶段，团队的专业素养和反应速度将发挥至关重要的作用，以确保潜在危机能够在初期得到有效的处理，最大程度地减轻负面影响。通过危机预警与识别，架空网设备项目得以更有序、可控地推进。</w:t>
      </w:r>
    </w:p>
    <w:p>
      <w:pPr>
        <w:pStyle w:val="Heading2"/>
        <w:ind w:firstLine="560" w:firstLineChars="200"/>
        <w:rPr>
          <w:rFonts w:ascii="仿宋" w:eastAsia="仿宋" w:hAnsi="仿宋" w:cs="仿宋" w:hint="eastAsia"/>
          <w:sz w:val="28"/>
          <w:lang w:eastAsia="zh-CN"/>
        </w:rPr>
      </w:pPr>
      <w:bookmarkStart w:id="7" w:name="_Toc1208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在危机发生时，架空网设备项目团队立即行动，成立了应急小组。该小组的任务是迅速制定并实施紧急应对措施，以最小化潜在损失。以下是采取的主要措施：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暂停架空网设备项目进度：为遏制危机蔓延，架空网设备项目暂时停止进行，以便全面评估当前状况。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资源重新分配：重新评估架空网设备项目资源的分配，确保最大限度地减小损失。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实时沟通：与关键利益相关者建立实时沟通机制，向他们传递架空网设备项目危机的实际状况，保障架空网设备项目核心利益。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在紧急应对的同时，架空网设备项目团队强调了团队协作和有效沟通的重要性。以下是团队协作的关键举措：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信息共享机制：建立了信息共享平台，确保团队成员能够及时获取架空网设备项目危机的实时信息。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领导者沟通：架空网设备项目领导者通过定期会议和即时沟通工具，指导团队应对危机，保持团队稳定运行。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随着危机得到初步控制，架空网设备项目团队转向制定恢复计划，以确保架空网设备项目能够从中迅速恢复。主要恢复计划包括：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修复受损的进度计划：重新评估架空网设备项目进度，制定修复计划，确保架空网设备项目尽快回归正常进程。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重新调整资源分配：优化资源分配，确保架空网设备项目在有限资源下高效运转。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风险管理机制加强：对架空网设备项目风险进行全面评估，制定更强化的风险管理策略，以预防未来可能的危机。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93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054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架空网设备项目的技术管理特点体现在其创新导向。通过引入最先进的技术趋势和解决方案，架空网设备项目致力于提升科技含量、提高质量和效率水平。这意味着我们将采用最新的工具和方法，确保架空网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架空网设备项目技术管理的显著特征。通过整合不同领域的技术资源，我们实现了跨学科的协同工作。这有助于优化技术架构，提高整体效能。此外，整合性策略还促进了不同技术团队之间的紧密沟通和高效合作，确保架空网设备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架空网设备项目所采用的技术。通过不断优化技术方案，架空网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架空网设备项目团队将在架空网设备项目初期识别可能的技术风险，并采取相应的预防和应对措施。通过建立健全的风险评估机制，架空网设备项目能够在实施过程中及时发现并解决潜在的技术问题，保障架空网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架空网设备项目中，技术将成为架空网设备项目成功的有力支持。这一深度剖析揭示了技术管理在架空网设备项目实施中的关键作用，为架空网设备项目的技术基础奠定了坚实的基础。</w:t>
      </w:r>
    </w:p>
    <w:p>
      <w:pPr>
        <w:pStyle w:val="Heading2"/>
        <w:ind w:firstLine="560" w:firstLineChars="200"/>
        <w:rPr>
          <w:rFonts w:ascii="仿宋" w:eastAsia="仿宋" w:hAnsi="仿宋" w:cs="仿宋" w:hint="eastAsia"/>
          <w:sz w:val="28"/>
          <w:lang w:eastAsia="zh-CN"/>
        </w:rPr>
      </w:pPr>
      <w:bookmarkStart w:id="10" w:name="_Toc13365"/>
      <w:r>
        <w:rPr>
          <w:rFonts w:ascii="仿宋" w:eastAsia="仿宋" w:hAnsi="仿宋" w:cs="仿宋" w:hint="eastAsia"/>
          <w:sz w:val="28"/>
          <w:lang w:eastAsia="zh-CN"/>
        </w:rPr>
        <w:t>(二)、架空网设备项目工艺技术设计方案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架空网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架空网设备项目将严格按照相关行业规范要求进行组织。通过有效控制产品质量，架空网设备项目将致力于为顾客提供优质的架空网设备项目产品和良好的服务。这体现了架空网设备项目对于生产活动合规性和质量标准的高度重视，为架空网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架空网设备项目注重生态效益和清洁生产原则。架空网设备项目建设将紧密结合地方特色经济发展，与社会经济发展规划和区域环境保护规划方案相协调一致。通过与当地区域自然生态系统的结合，架空网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架空网设备项目产品具有多样化的客户需求和个性化的特点。因此，架空网设备项目产品规格品种多样，且单批生产数量较小。为满足这一特点，架空网设备项目承办单位将建设先进的柔性制造生产线。通过广泛应用柔性制造技术，架空网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架空网设备项目采用的技术具有较高的技术含量和自动化水平，处于国内先进水平。这一技术选用不仅体现了对生产效率、质量和环境友好性的高标准要求，同时为架空网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377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为确保架空网设备项目的高效生产和技术实施，我们制定了一套精心设计的设备选型方案，以满足架空网设备项目生产、质量和环保的要求。该方案的主要特点如下：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架空网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针对架空网设备项目产品的多样性和小批量生产的特点，我们将建设柔性制造生产线。通过在设备选型中考虑柔性制造技术，可以灵活应对不同产品规格和生产需求，实现生产线的高度灵活性和适应性。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132"/>
      <w:r>
        <w:rPr>
          <w:rFonts w:ascii="仿宋" w:eastAsia="仿宋" w:hAnsi="仿宋" w:cs="仿宋" w:hint="eastAsia"/>
          <w:sz w:val="28"/>
          <w:lang w:eastAsia="zh-CN"/>
        </w:rPr>
        <w:t>四、架空网设备项目建设单位说明</w:t>
      </w:r>
      <w:bookmarkEnd w:id="12"/>
    </w:p>
    <w:p>
      <w:pPr>
        <w:pStyle w:val="Heading2"/>
        <w:rPr>
          <w:rFonts w:ascii="仿宋" w:eastAsia="仿宋" w:hAnsi="仿宋" w:cs="仿宋" w:hint="eastAsia"/>
          <w:lang w:eastAsia="zh-CN"/>
        </w:rPr>
      </w:pPr>
      <w:bookmarkStart w:id="13" w:name="_Toc12468"/>
      <w:r>
        <w:rPr>
          <w:rFonts w:ascii="仿宋" w:eastAsia="仿宋" w:hAnsi="仿宋" w:cs="仿宋" w:hint="eastAsia"/>
          <w:lang w:eastAsia="zh-CN"/>
        </w:rPr>
        <w:t>(一)、架空网设备项目承办单位基本情况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57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架空网设备项目承办单位的XXXX，我们着眼于实现可持续的经济效益。通过技术创新和解决方案的提供，公司预计在架空网设备项目执行期间将获得可观的收入增长。这一收入来源主要包括架空网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同时，我们注重成本控制和效率提升，以确保架空网设备项目的可持续盈利。透过精细的管理和资源优化，公司期望实现架空网设备项目利润最大化。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架空网设备项目实施进行全面的投资评估，包括架空网设备项目启动阶段的资金投入和后续运营成本。通过对架空网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架空网设备项目实施过程中具备足够的资金流动性，公司将进行详尽的现金流分析。这包括资金需求的合理预测、架空网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744"/>
      <w:r>
        <w:rPr>
          <w:rFonts w:ascii="仿宋" w:eastAsia="仿宋" w:hAnsi="仿宋" w:cs="仿宋" w:hint="eastAsia"/>
          <w:sz w:val="28"/>
          <w:lang w:eastAsia="zh-CN"/>
        </w:rPr>
        <w:t>五、架空网设备项目建设背景及必要性分析</w:t>
      </w:r>
      <w:bookmarkEnd w:id="15"/>
    </w:p>
    <w:p>
      <w:pPr>
        <w:pStyle w:val="Heading2"/>
        <w:rPr>
          <w:rFonts w:ascii="仿宋" w:eastAsia="仿宋" w:hAnsi="仿宋" w:cs="仿宋" w:hint="eastAsia"/>
          <w:lang w:eastAsia="zh-CN"/>
        </w:rPr>
      </w:pPr>
      <w:bookmarkStart w:id="16" w:name="_Toc29945"/>
      <w:r>
        <w:rPr>
          <w:rFonts w:ascii="仿宋" w:eastAsia="仿宋" w:hAnsi="仿宋" w:cs="仿宋" w:hint="eastAsia"/>
          <w:lang w:eastAsia="zh-CN"/>
        </w:rPr>
        <w:t>(一)、架空网设备项目背景分析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架空网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架空网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架空网设备项目在这个潮流中的定位。同时，我们将关注行业内涌现的新兴机遇，以便架空网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架空网设备项目提供了强大的发展动力。我们将聚焦于行业内最新的技术发展趋势，包括但不限于人工智能、大数据分析、物联网等领域。通过深度的技术研究，我们将确保架空网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架空网设备项目发展的源泉。我们将投入更多的精力对市场需求进行深入剖析，超越表面的需求，深入挖掘潜在的市场痛点和机遇。通过对市场需求的细致了解，架空网设备项目将更有针对性地设计解决方案，满足市场的多样化需求，从而更好地促进架空网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架空网设备项目战略至关重要。我们将对竞争态势进行更为深入的分析，包括但不限于市场份额、产品特点、客户满意度等多个维度。通过深度的竞争分析，架空网设备项目将能够更准确地把握市场脉搏，制定具有竞争力的架空网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架空网设备项目的发展具有直接的影响。我们将进行更为全面的法规和政策分析，了解行业发展中的潜在法律风险和合规挑战。通过充分了解和遵守相关法规，架空网设备项目将确保在法律框架内合法合规运营，为架空网设备项目的稳健发展提供有力支持。</w:t>
      </w:r>
    </w:p>
    <w:p>
      <w:pPr>
        <w:pStyle w:val="Heading2"/>
        <w:ind w:firstLine="560" w:firstLineChars="200"/>
        <w:rPr>
          <w:rFonts w:ascii="仿宋" w:eastAsia="仿宋" w:hAnsi="仿宋" w:cs="仿宋" w:hint="eastAsia"/>
          <w:sz w:val="28"/>
          <w:lang w:eastAsia="zh-CN"/>
        </w:rPr>
      </w:pPr>
      <w:bookmarkStart w:id="17" w:name="_Toc10064"/>
      <w:r>
        <w:rPr>
          <w:rFonts w:ascii="仿宋" w:eastAsia="仿宋" w:hAnsi="仿宋" w:cs="仿宋" w:hint="eastAsia"/>
          <w:sz w:val="28"/>
          <w:lang w:eastAsia="zh-CN"/>
        </w:rPr>
        <w:t>(二)、架空网设备项目建设必要性分析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架空网设备项目建设的迫切性源于对行业发展趋势的深刻洞察。我们正处于一个行业变革的时代，科技创新、数字化转型成为企业发展的关键动力。架空网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架空网设备项目建设不仅仅是为了跟上潮流，更是为了通过技术创新推动企业的持续发展。通过引入先进的技术和解决方案，架空网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架空网设备项目的建设成为必然选择，通过提高产品质量、拓展服务领域，从而在竞争中获得更多的机会。架空网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架空网设备项目建设的必要性体现在对客户需求更精准的满足。通过架空网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架空网设备项目建设的背后是对企业持续创新的追求。只有通过不断创新，企业才能在竞争中立于不败之地。架空网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4198"/>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227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架空网设备项目的主要产品是XXXX，预计年产值为XXX万元。这一产品在市场中占据着重要的地位，其广泛的应用范围使得该架空网设备项目的市场前景非常广阔。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架空网设备项目的xxx产品作为重要的原材料之一，将在多个领域发挥关键作用。其在建筑、交通、能源等方面的广泛应用将为整个产业链提供强大的支持，形成产业协同效应。架空网设备项目的年产值XXX万XXX万XXX万万元不仅反映了其在市场上的巨大潜力，更预示着它对国民经济的积极贡献。这种关联度高、涉及面广的产业关系，使得该架空网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407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架空网设备项目总征地面积为XXXX平方米，相当于约XX.XX亩，其中净用地面积为XXXX平方米，红线范围内相当于约XX.XX亩。这一用地规模充分考虑了架空网设备项目的建设需求，保障了架空网设备项目在合适的空间内得以充分发展。架空网设备项目规划的总建筑面积为XXXX平方米，其中主体工程建设占XXXX平方米，计容建筑面积达XXXX平方米。预计建筑工程的投资将达到XXXX万元，为架空网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https://d.book118.com/085341022241011121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03831"/>
    <w:rsid w:val="12F038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4102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2024-03-03T15:53:00Z</dcterms:created>
  <dcterms:modified xsi:type="dcterms:W3CDTF">2024-03-03T15:54:13Z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AAF3540ECDBB4B199D7CE4491B748B39_11</vt:lpwstr>
  </property>
  <property fmtid="{D5CDD505-2E9C-101B-9397-08002B2CF9AE}" pid="3" name="KSOProductBuildVer">
    <vt:lpwstr>2052-12.1.0.16388</vt:lpwstr>
  </property>
</Properties>
</file>