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61FD6" w:rsidP="00661FD6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61FD6">
        <w:rPr>
          <w:rFonts w:ascii="华文中宋" w:eastAsia="华文中宋" w:hAnsi="华文中宋"/>
          <w:b/>
          <w:sz w:val="30"/>
        </w:rPr>
        <w:t>2024</w:t>
      </w:r>
      <w:r w:rsidRPr="00661FD6">
        <w:rPr>
          <w:rFonts w:ascii="华文中宋" w:eastAsia="华文中宋" w:hAnsi="华文中宋"/>
          <w:b/>
          <w:sz w:val="30"/>
        </w:rPr>
        <w:t>年国家能源集团广东公司人员招聘考试题库及答案解析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①面对空旷的公园，游人只能望洋兴叹，“大饱眼福”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②这些草场公园除人行道外，到处是“小草在成长，不要踩踏我”的标牌，不准游人进入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③以铺草为主的绿化导致了“有绿无荫”的后果，有的城市绿地草坪比例过大，在炎炎烈日之下，行人却找不到遮阳的树木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④我国人口密度大，特别是城市人均占有可活动空间小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⑤</w:t>
      </w:r>
      <w:r w:rsidRPr="00E0697D">
        <w:rPr>
          <w:rFonts w:ascii="Times New Roman" w:eastAsia="微软雅黑" w:hAnsi="微软雅黑" w:cs="宋体" w:hint="eastAsia"/>
          <w:szCs w:val="18"/>
        </w:rPr>
        <w:t>但现在全国城市的新开垦区，新建公园占地面积都很大，有的几百亩，甚至上千亩、数千亩，平原做成人工丘陵，耕地做成人工草场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⑥数以万计的城市居住小区，大片的空旷地，也被草场占据将以上</w:t>
      </w:r>
      <w:r w:rsidRPr="00E0697D">
        <w:rPr>
          <w:rFonts w:ascii="Times New Roman" w:eastAsia="微软雅黑" w:hAnsi="微软雅黑" w:cs="宋体" w:hint="eastAsia"/>
          <w:szCs w:val="18"/>
        </w:rPr>
        <w:t>6</w:t>
      </w:r>
      <w:r w:rsidRPr="00E0697D">
        <w:rPr>
          <w:rFonts w:ascii="Times New Roman" w:eastAsia="微软雅黑" w:hAnsi="微软雅黑" w:cs="宋体" w:hint="eastAsia"/>
          <w:szCs w:val="18"/>
        </w:rPr>
        <w:t>个句子重新排列，语序正确的一项是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、①⑥③④⑤②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、④①⑤⑥③②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、④⑤②①⑥③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、①③⑤④②⑥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②句中有代词“这些”，描述的是“草场公园”，⑤句也提及公园和草场，所以②应该在⑤的后面。⑤句中有转折词“但”，其中“占地面积都很大”，与④句中“人均占有可活动空间小”形成鲜明对比，故④⑤相连。①句作为首句有</w:t>
      </w:r>
      <w:r w:rsidRPr="00E0697D">
        <w:rPr>
          <w:rFonts w:ascii="Times New Roman" w:eastAsia="微软雅黑" w:hAnsi="微软雅黑" w:cs="宋体" w:hint="eastAsia"/>
          <w:szCs w:val="18"/>
        </w:rPr>
        <w:t>些突兀，④作为首句比较自然。故选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无论什么文章，一旦选进语文教材，就不再是原来意义上的、独立存在的作品，而是整个教材系统中一个有机组成部分，是“基本功训练的凭借”。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这段文字中“基本功训练的凭借”是指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、那些保持原来意义、独立存在的作品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、收入语文教材中的各类作品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、整个教材系统中的一个有机组成部分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、那些不再是原来意义上的、独立存在的作品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定位原文，“基本功训练的凭借”出现在文段尾句。分析“基本功训练的凭借”前文的语境。“基本功训练的凭借”为前文“是”的宾语，主语即其所指的内容，即开头“无论什么文章，一旦选进语文教材”。因此，“基本功训练的凭借”指的是被选进语文教材的文章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项是“基本功训练的凭借”所指的内容。故选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治疗类风湿关节炎的目的不仅仅是控制疾病症状，更重要的是阻止炎症对关节造成的结构性损害，最大程度的提高患者的生活质量。类风湿关节炎的治疗强调早期、个体化、联合用药。传统药物主要包括非甾体类抗炎药、皮质类固醇激素和传统改善</w:t>
      </w:r>
      <w:r w:rsidRPr="003F588C">
        <w:rPr>
          <w:rFonts w:ascii="Times New Roman" w:eastAsia="微软雅黑" w:hAnsi="微软雅黑" w:cs="宋体" w:hint="eastAsia"/>
          <w:szCs w:val="18"/>
        </w:rPr>
        <w:t>病情的抗风湿药物。近些年兴起的生物制剂具有革命性意义，不亚于当初青霉素的发明，能迅速起效，有效缓解疾病的症状。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根据这段文字下列说法不正确的是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、治疗类风湿关节炎，控制疾病症状，阻止炎症对关节造成结构性损害是可能的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、治疗类风湿关节炎的重要目的是最大程度地提高患者的生活质量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、治疗类风湿关节炎可使用三类传统药物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、用青霉素治疗类风湿关节炎能迅速起效，有效缓解疾病的症状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由“治疗类风湿关节炎的目的不仅仅是控制疾病症状，更重要的是阻止炎症对关节造成的结构性损害，最大程度的提高患者的生活质量”可知</w:t>
      </w:r>
      <w:r w:rsidRPr="003F588C">
        <w:rPr>
          <w:rFonts w:ascii="Times New Roman" w:eastAsia="微软雅黑" w:hAnsi="微软雅黑" w:cs="宋体" w:hint="eastAsia"/>
          <w:szCs w:val="18"/>
        </w:rPr>
        <w:t>AB</w:t>
      </w:r>
      <w:r w:rsidRPr="003F588C">
        <w:rPr>
          <w:rFonts w:ascii="Times New Roman" w:eastAsia="微软雅黑" w:hAnsi="微软雅黑" w:cs="宋体" w:hint="eastAsia"/>
          <w:szCs w:val="18"/>
        </w:rPr>
        <w:t>项符合文意。由“传统药物主要包括非甾体类抗炎药、皮质类固醇激素和传统改善病情的抗风湿药物”可知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项符合文意。由“近些年兴起的生物制剂具有革命性意义，不亚于当初青霉素的发明，能迅速起效，有效缓解疾病的症状。”可知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项不符合文意。故选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https://d.book118.com/086001121103010033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1F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661FD6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1F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1FD6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1FD6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1FD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61FD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1F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661FD6"/>
    <w:rsid w:val="007675BD"/>
    <w:rsid w:val="009C641C"/>
    <w:rsid w:val="00A77B3E"/>
    <w:rsid w:val="00A95C3D"/>
    <w:rsid w:val="00CA2A55"/>
    <w:rsid w:val="00E0697D"/>
    <w:rsid w:val="00E44D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D45C78B"/>
  <w15:docId w15:val="{A6144EC7-5D4B-4F38-A64D-278C9C3F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661F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61FD6"/>
    <w:rPr>
      <w:sz w:val="18"/>
      <w:szCs w:val="18"/>
    </w:rPr>
  </w:style>
  <w:style w:type="paragraph" w:styleId="Footer">
    <w:name w:val="footer"/>
    <w:basedOn w:val="Normal"/>
    <w:link w:val="a0"/>
    <w:unhideWhenUsed/>
    <w:rsid w:val="00661FD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61FD6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661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8600112110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4378</Words>
  <Characters>24956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2024-01-11T11:48:00Z</dcterms:created>
  <dcterms:modified xsi:type="dcterms:W3CDTF">2024-01-11T11:48:00Z</dcterms:modified>
</cp:coreProperties>
</file>