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034C16" w14:paraId="29E7FCB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34C16" w14:paraId="25E1A7D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34C16" w14:paraId="228925A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34C16" w:rsidRPr="00034C16" w14:paraId="3A7441FA" w14:textId="0CDA15A1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034C16">
        <w:rPr>
          <w:rFonts w:ascii="宋体" w:eastAsia="宋体" w:hAnsi="宋体" w:hint="eastAsia"/>
          <w:b/>
          <w:sz w:val="60"/>
        </w:rPr>
        <w:t>稀土农用材料项目安全风险评价报告</w:t>
      </w:r>
    </w:p>
    <w:p w:rsidR="00034C16" w:rsidP="00034C16" w14:paraId="05BDC0F1" w14:textId="1DA76902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034C16">
        <w:rPr>
          <w:rFonts w:ascii="仿宋" w:eastAsia="仿宋" w:hAnsi="仿宋" w:hint="eastAsia"/>
          <w:b/>
          <w:sz w:val="40"/>
        </w:rPr>
        <w:t>目录</w:t>
      </w:r>
    </w:p>
    <w:p w:rsidR="00034C16" w14:paraId="3AD7DAF5" w14:textId="3EA2C14F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_Toc161344964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34C16" w14:paraId="05F7CE76" w14:textId="7525EA9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一、危险、有害因素的辨识与分析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_Toc161344965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34C16" w14:paraId="0EB83619" w14:textId="067BE38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(一)、辨识与分析危险、有害因素的依据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_Toc161344966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34C16" w14:paraId="4C001D85" w14:textId="4619675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(二)、主要危险、有害物质分析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_Toc161344967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034C16" w14:paraId="3B795940" w14:textId="6230E5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(三)、生产过程中危险有害因素的辨识与分析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_Toc161344968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034C16" w14:paraId="3961AF3D" w14:textId="50EB900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(四)、自然条件危险、有害因素辨识与分析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_Toc161344969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034C16" w14:paraId="738C7978" w14:textId="47E315A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(五)、安全管理不当导致的危险、有害因素辨识与分析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_Toc161344970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034C16" w14:paraId="6F1CE747" w14:textId="43788B0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(六)、重大危险源辨识结果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_Toc161344971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034C16" w14:paraId="42E18435" w14:textId="1E77D46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二、评价稀土农用材料项目概述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_Toc161344972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034C16" w14:paraId="6099B101" w14:textId="7FBFB8F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(一)、被评价单位的基本情况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_Toc161344973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034C16" w14:paraId="032865B5" w14:textId="5DF3192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(二)、稀土农用材料行业企业所在地的自然条件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_Toc161344974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034C16" w14:paraId="3FD28B46" w14:textId="139F194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(三)、企业选址及平面布置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_Toc161344975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034C16" w14:paraId="0B35D0F4" w14:textId="469ADC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(四)、生产工艺、装置、储存设施基本情况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_Toc161344976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034C16" w14:paraId="2A9DE6ED" w14:textId="0C2B17E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(五)、建筑、公用工程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_Toc161344977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034C16" w14:paraId="06B0D41D" w14:textId="71D87F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(六)、安全管理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_Toc161344978 \h </w:instrText>
      </w:r>
      <w:r>
        <w:rPr>
          <w:noProof/>
        </w:rPr>
        <w:fldChar w:fldCharType="separate"/>
      </w:r>
      <w:r>
        <w:rPr>
          <w:noProof/>
        </w:rPr>
        <w:t>18</w:t>
      </w:r>
      <w:r>
        <w:rPr>
          <w:noProof/>
        </w:rPr>
        <w:fldChar w:fldCharType="end"/>
      </w:r>
    </w:p>
    <w:p w:rsidR="00034C16" w14:paraId="48C610FC" w14:textId="2EFAA5D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(七)、关于事故应急救援预案的审定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_Toc161344979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034C16" w14:paraId="71867314" w14:textId="7CEA83E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_Toc161344980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034C16" w14:paraId="4DF9B6CF" w14:textId="3F0C48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_Toc161344981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034C16" w14:paraId="7FE6F671" w14:textId="015357E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_Toc161344982 \h </w:instrText>
      </w:r>
      <w:r>
        <w:rPr>
          <w:noProof/>
        </w:rPr>
        <w:fldChar w:fldCharType="separate"/>
      </w:r>
      <w:r>
        <w:rPr>
          <w:noProof/>
        </w:rPr>
        <w:t>22</w:t>
      </w:r>
      <w:r>
        <w:rPr>
          <w:noProof/>
        </w:rPr>
        <w:fldChar w:fldCharType="end"/>
      </w:r>
    </w:p>
    <w:p w:rsidR="00034C16" w14:paraId="5A8945AF" w14:textId="6AC1FDC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_Toc161344983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034C16" w14:paraId="5F43357F" w14:textId="5F6E0DB1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_Toc161344984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034C16" w14:paraId="30682AB2" w14:textId="3A1614B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_Toc161344985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034C16" w14:paraId="273AB52C" w14:textId="2BC76D3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_Toc161344986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034C16" w14:paraId="12452FE8" w14:textId="0AF551C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_Toc161344987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034C16" w14:paraId="034B7F5F" w14:textId="14BC3C8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_Toc161344988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034C16" w14:paraId="026219CF" w14:textId="02599F4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_Toc161344989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034C16" w14:paraId="0884D9D2" w14:textId="236FDAF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(二)、评价稀土农用材料项目风险分析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_Toc161344990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034C16" w14:paraId="6BA4F991" w14:textId="1646B0B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_Toc161344991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034C16" w14:paraId="33070F4E" w14:textId="334C510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_Toc161344992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034C16" w14:paraId="30E2ECB1" w14:textId="608F706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_Toc161344993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034C16" w14:paraId="0C9F157A" w14:textId="72A4EF0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(二)、稀土农用材料项目对当地经济的影响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_Toc161344994 \h </w:instrText>
      </w:r>
      <w:r>
        <w:rPr>
          <w:noProof/>
        </w:rPr>
        <w:fldChar w:fldCharType="separate"/>
      </w:r>
      <w:r>
        <w:rPr>
          <w:noProof/>
        </w:rPr>
        <w:t>39</w:t>
      </w:r>
      <w:r>
        <w:rPr>
          <w:noProof/>
        </w:rPr>
        <w:fldChar w:fldCharType="end"/>
      </w:r>
    </w:p>
    <w:p w:rsidR="00034C16" w14:paraId="4E078E42" w14:textId="63EEAF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(三)、稀土农用材料项目对当地社会的影响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_Toc161344995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034C16" w14:paraId="12E968E0" w14:textId="76135EB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(四)、稀土农用材料项目对当地文化的影响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_Toc161344996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034C16" w14:paraId="1F690642" w14:textId="7EE49E4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_Toc161344997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034C16" w14:paraId="1B21E440" w14:textId="4FD17B1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_Toc161344998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034C16" w14:paraId="7E3E2FA8" w14:textId="09B2C6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_Toc161344999 \h </w:instrText>
      </w:r>
      <w:r>
        <w:rPr>
          <w:noProof/>
        </w:rPr>
        <w:fldChar w:fldCharType="separate"/>
      </w:r>
      <w:r>
        <w:rPr>
          <w:noProof/>
        </w:rPr>
        <w:t>45</w:t>
      </w:r>
      <w:r>
        <w:rPr>
          <w:noProof/>
        </w:rPr>
        <w:fldChar w:fldCharType="end"/>
      </w:r>
    </w:p>
    <w:p w:rsidR="00034C16" w14:paraId="32B73A04" w14:textId="6637D1C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_Toc161345000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034C16" w14:paraId="3A397A34" w14:textId="762F803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_Toc161345001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034C16" w14:paraId="4A11F30F" w14:textId="52BA599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_Toc161345002 \h </w:instrText>
      </w:r>
      <w:r>
        <w:rPr>
          <w:noProof/>
        </w:rPr>
        <w:fldChar w:fldCharType="separate"/>
      </w:r>
      <w:r>
        <w:rPr>
          <w:noProof/>
        </w:rPr>
        <w:t>49</w:t>
      </w:r>
      <w:r>
        <w:rPr>
          <w:noProof/>
        </w:rPr>
        <w:fldChar w:fldCharType="end"/>
      </w:r>
    </w:p>
    <w:p w:rsidR="00034C16" w14:paraId="2DA65BF2" w14:textId="73D0421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_Toc161345003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034C16" w14:paraId="6222100E" w14:textId="185AA9F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_Toc161345004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034C16" w14:paraId="4FCECB51" w14:textId="194BA32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_Toc161345005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034C16" w14:paraId="4B5AC149" w14:textId="57905B71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_Toc161345006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034C16" w14:paraId="73B5E5B5" w14:textId="3F92D72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_Toc161345007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034C16" w14:paraId="243A48F1" w14:textId="043FCDB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_Toc161345008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034C16" w14:paraId="6B0D0683" w14:textId="33C8B40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_Toc161345009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034C16" w14:paraId="6DBFBBEF" w14:textId="2CEE2F2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_Toc161345010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034C16" w14:paraId="6F99B2D6" w14:textId="5896D6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_Toc161345011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034C16" w14:paraId="766EB50C" w14:textId="530FFD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_Toc161345012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034C16" w14:paraId="10249090" w14:textId="520D41EE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十、安全与环境考核评价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_Toc161345013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034C16" w14:paraId="65CA99E2" w14:textId="7BBFC0C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(一)、考核制度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_Toc161345014 \h </w:instrText>
      </w:r>
      <w:r>
        <w:rPr>
          <w:noProof/>
        </w:rPr>
        <w:fldChar w:fldCharType="separate"/>
      </w:r>
      <w:r>
        <w:rPr>
          <w:noProof/>
        </w:rPr>
        <w:t>64</w:t>
      </w:r>
      <w:r>
        <w:rPr>
          <w:noProof/>
        </w:rPr>
        <w:fldChar w:fldCharType="end"/>
      </w:r>
    </w:p>
    <w:p w:rsidR="00034C16" w14:paraId="287E6E6F" w14:textId="732FEB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(二)、考核内容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_Toc161345015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034C16" w14:paraId="155F716B" w14:textId="4796FA9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(三)、考核方法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_Toc161345016 \h </w:instrText>
      </w:r>
      <w:r>
        <w:rPr>
          <w:noProof/>
        </w:rPr>
        <w:fldChar w:fldCharType="separate"/>
      </w:r>
      <w:r>
        <w:rPr>
          <w:noProof/>
        </w:rPr>
        <w:t>67</w:t>
      </w:r>
      <w:r>
        <w:rPr>
          <w:noProof/>
        </w:rPr>
        <w:fldChar w:fldCharType="end"/>
      </w:r>
    </w:p>
    <w:p w:rsidR="00034C16" w14:paraId="098EC83A" w14:textId="4F6830D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(四)、考核结果分析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_Toc161345017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034C16" w14:paraId="45A40EF2" w14:textId="2407EE1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(五)、考核奖惩措施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_Toc161345018 \h </w:instrText>
      </w:r>
      <w:r>
        <w:rPr>
          <w:noProof/>
        </w:rPr>
        <w:fldChar w:fldCharType="separate"/>
      </w:r>
      <w:r>
        <w:rPr>
          <w:noProof/>
        </w:rPr>
        <w:t>71</w:t>
      </w:r>
      <w:r>
        <w:rPr>
          <w:noProof/>
        </w:rPr>
        <w:fldChar w:fldCharType="end"/>
      </w:r>
    </w:p>
    <w:p w:rsidR="00034C16" w14:paraId="41DE2465" w14:textId="2588FA7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_Toc161345019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034C16" w14:paraId="0226FF4D" w14:textId="0ACD3C6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_Toc161345020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034C16" w14:paraId="2D1CE0D3" w14:textId="2EC5BAC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_Toc161345021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034C16" w14:paraId="47E9CCCE" w14:textId="17A52A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_Toc161345022 \h </w:instrText>
      </w:r>
      <w:r>
        <w:rPr>
          <w:noProof/>
        </w:rPr>
        <w:fldChar w:fldCharType="separate"/>
      </w:r>
      <w:r>
        <w:rPr>
          <w:noProof/>
        </w:rPr>
        <w:t>77</w:t>
      </w:r>
      <w:r>
        <w:rPr>
          <w:noProof/>
        </w:rPr>
        <w:fldChar w:fldCharType="end"/>
      </w:r>
    </w:p>
    <w:p w:rsidR="00034C16" w14:paraId="6F62D69F" w14:textId="0BDFEC1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_Toc161345023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034C16" w14:paraId="3DD07F28" w14:textId="24E50D2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_Toc161345024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034C16" w14:paraId="02AB02DE" w14:textId="4878896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_Toc161345025 \h </w:instrText>
      </w:r>
      <w:r>
        <w:rPr>
          <w:noProof/>
        </w:rPr>
        <w:fldChar w:fldCharType="separate"/>
      </w:r>
      <w:r>
        <w:rPr>
          <w:noProof/>
        </w:rPr>
        <w:t>80</w:t>
      </w:r>
      <w:r>
        <w:rPr>
          <w:noProof/>
        </w:rPr>
        <w:fldChar w:fldCharType="end"/>
      </w:r>
    </w:p>
    <w:p w:rsidR="00034C16" w14:paraId="7599B03F" w14:textId="29BDC4F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_Toc161345026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034C16" w14:paraId="240B6A89" w14:textId="38AA7B5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_Toc161345027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034C16" w14:paraId="6502C7BC" w14:textId="271FF2E8">
      <w:pPr>
        <w:pStyle w:val="TOC1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十三、安全与环境问题的沟通与协调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_Toc161345028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034C16" w14:paraId="36B55974" w14:textId="7FAE640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(一)、内部沟通机制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_Toc161345029 \h </w:instrText>
      </w:r>
      <w:r>
        <w:rPr>
          <w:noProof/>
        </w:rPr>
        <w:fldChar w:fldCharType="separate"/>
      </w:r>
      <w:r>
        <w:rPr>
          <w:noProof/>
        </w:rPr>
        <w:t>84</w:t>
      </w:r>
      <w:r>
        <w:rPr>
          <w:noProof/>
        </w:rPr>
        <w:fldChar w:fldCharType="end"/>
      </w:r>
    </w:p>
    <w:p w:rsidR="00034C16" w14:paraId="66358F08" w14:textId="2456441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(二)、外部协调与社会沟通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_Toc161345030 \h </w:instrText>
      </w:r>
      <w:r>
        <w:rPr>
          <w:noProof/>
        </w:rPr>
        <w:fldChar w:fldCharType="separate"/>
      </w:r>
      <w:r>
        <w:rPr>
          <w:noProof/>
        </w:rPr>
        <w:t>86</w:t>
      </w:r>
      <w:r>
        <w:rPr>
          <w:noProof/>
        </w:rPr>
        <w:fldChar w:fldCharType="end"/>
      </w:r>
    </w:p>
    <w:p w:rsidR="00034C16" w14:paraId="2FBD0238" w14:textId="7207507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(三)、危机公关处理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_Toc161345031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034C16" w:rsidP="00034C16" w14:paraId="34488F61" w14:textId="010AEFCC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https://d.book118.com/086020115204010102</w:t>
        </w:r>
      </w:hyperlink>
    </w:p>
    <w:p w:rsidR="00034C16" w:rsidP="00034C16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34C16" w:rsidP="00CC3CC1" w14:paraId="0899F194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34C16" w14:paraId="48A6EAF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34C16" w:rsidP="00CC3CC1" w14:paraId="14D58253" w14:textId="2BC4BC4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034C16" w14:paraId="5AE752C8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34C16" w14:paraId="4A5BA06C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34C16" w:rsidP="00CC3CC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34C16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34C16" w:rsidP="00CC3CC1" w14:textId="2BC4BC4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034C16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34C16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34C16" w:rsidP="00CC3CC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34C16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34C16" w:rsidP="00CC3CC1" w14:textId="2BC4BC4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034C16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34C16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34C16" w:rsidP="00CC3CC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34C16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34C16" w:rsidP="00CC3CC1" w14:textId="2BC4BC4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034C16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34C16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34C16" w:rsidP="00CC3CC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34C16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34C16" w:rsidP="00CC3CC1" w14:textId="2BC4BC4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034C16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34C16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34C16" w14:paraId="4DFA8EDF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34C16" w:rsidRPr="00034C16" w:rsidP="00034C16" w14:paraId="0025090D" w14:textId="38262913">
    <w:pPr>
      <w:pStyle w:val="Header"/>
      <w:rPr>
        <w:rFonts w:ascii="仿宋" w:eastAsia="仿宋" w:hAnsi="仿宋"/>
      </w:rPr>
    </w:pPr>
    <w:r w:rsidRPr="00034C16">
      <w:rPr>
        <w:rFonts w:ascii="仿宋" w:eastAsia="仿宋" w:hAnsi="仿宋" w:hint="eastAsia"/>
      </w:rPr>
      <w:t>稀土农用材料项目安全风险评价报告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34C16" w14:paraId="2E5BF3C3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34C16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34C16" w:rsidRPr="00034C16" w:rsidP="00034C16" w14:textId="38262913">
    <w:pPr>
      <w:pStyle w:val="Header"/>
      <w:rPr>
        <w:rFonts w:ascii="仿宋" w:eastAsia="仿宋" w:hAnsi="仿宋"/>
      </w:rPr>
    </w:pPr>
    <w:r w:rsidRPr="00034C16">
      <w:rPr>
        <w:rFonts w:ascii="仿宋" w:eastAsia="仿宋" w:hAnsi="仿宋" w:hint="eastAsia"/>
      </w:rPr>
      <w:t>稀土农用材料项目安全风险评价报告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34C16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34C16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34C16" w:rsidRPr="00034C16" w:rsidP="00034C16" w14:textId="38262913">
    <w:pPr>
      <w:pStyle w:val="Header"/>
      <w:rPr>
        <w:rFonts w:ascii="仿宋" w:eastAsia="仿宋" w:hAnsi="仿宋"/>
      </w:rPr>
    </w:pPr>
    <w:r w:rsidRPr="00034C16">
      <w:rPr>
        <w:rFonts w:ascii="仿宋" w:eastAsia="仿宋" w:hAnsi="仿宋" w:hint="eastAsia"/>
      </w:rPr>
      <w:t>稀土农用材料项目安全风险评价报告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34C16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34C16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34C16" w:rsidRPr="00034C16" w:rsidP="00034C16" w14:textId="38262913">
    <w:pPr>
      <w:pStyle w:val="Header"/>
      <w:rPr>
        <w:rFonts w:ascii="仿宋" w:eastAsia="仿宋" w:hAnsi="仿宋"/>
      </w:rPr>
    </w:pPr>
    <w:r w:rsidRPr="00034C16">
      <w:rPr>
        <w:rFonts w:ascii="仿宋" w:eastAsia="仿宋" w:hAnsi="仿宋" w:hint="eastAsia"/>
      </w:rPr>
      <w:t>稀土农用材料项目安全风险评价报告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34C16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34C16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34C16" w:rsidRPr="00034C16" w:rsidP="00034C16" w14:textId="38262913">
    <w:pPr>
      <w:pStyle w:val="Header"/>
      <w:rPr>
        <w:rFonts w:ascii="仿宋" w:eastAsia="仿宋" w:hAnsi="仿宋"/>
      </w:rPr>
    </w:pPr>
    <w:r w:rsidRPr="00034C16">
      <w:rPr>
        <w:rFonts w:ascii="仿宋" w:eastAsia="仿宋" w:hAnsi="仿宋" w:hint="eastAsia"/>
      </w:rPr>
      <w:t>稀土农用材料项目安全风险评价报告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34C16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C16"/>
    <w:rsid w:val="00034C16"/>
    <w:rsid w:val="00CC3CC1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3BC4E62B"/>
  <w15:chartTrackingRefBased/>
  <w15:docId w15:val="{E89A26B6-4830-4310-9629-F4B4D675F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034C16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034C16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034C16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034C16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034C16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034C16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034C1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034C16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034C16"/>
  </w:style>
  <w:style w:type="paragraph" w:styleId="TOC1">
    <w:name w:val="toc 1"/>
    <w:basedOn w:val="Normal"/>
    <w:next w:val="Normal"/>
    <w:autoRedefine/>
    <w:uiPriority w:val="39"/>
    <w:unhideWhenUsed/>
    <w:rsid w:val="00034C16"/>
  </w:style>
  <w:style w:type="paragraph" w:styleId="TOC2">
    <w:name w:val="toc 2"/>
    <w:basedOn w:val="Normal"/>
    <w:next w:val="Normal"/>
    <w:autoRedefine/>
    <w:uiPriority w:val="39"/>
    <w:unhideWhenUsed/>
    <w:rsid w:val="00034C16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086020115204010102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6705</Words>
  <Characters>38220</Characters>
  <Application>Microsoft Office Word</Application>
  <DocSecurity>0</DocSecurity>
  <Lines>318</Lines>
  <Paragraphs>89</Paragraphs>
  <ScaleCrop>false</ScaleCrop>
  <Company/>
  <LinksUpToDate>false</LinksUpToDate>
  <CharactersWithSpaces>44836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2024-03-14T13:41:00Z</dcterms:created>
  <dcterms:modified xsi:type="dcterms:W3CDTF">2024-03-14T13:42:00Z</dcterms:modified>
</cp:coreProperties>
</file>