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0" w:history="1">
        <w:r>
          <w:rPr>
            <w:rFonts w:ascii="仿宋" w:eastAsia="仿宋" w:hAnsi="仿宋" w:cs="仿宋" w:hint="eastAsia"/>
            <w:lang w:eastAsia="zh-CN"/>
          </w:rPr>
          <w:t>前言</w:t>
        </w:r>
        <w:r>
          <w:tab/>
        </w:r>
        <w:r>
          <w:fldChar w:fldCharType="begin"/>
        </w:r>
        <w:r>
          <w:instrText xml:space="preserve"> PAGEREF _Toc3700 \h </w:instrText>
        </w:r>
        <w:r>
          <w:fldChar w:fldCharType="separate"/>
        </w:r>
        <w:r>
          <w:t>3</w:t>
        </w:r>
        <w:r>
          <w:fldChar w:fldCharType="end"/>
        </w:r>
      </w:hyperlink>
    </w:p>
    <w:p>
      <w:pPr>
        <w:pStyle w:val="TOC1"/>
        <w:tabs>
          <w:tab w:val="right" w:leader="dot" w:pos="8306"/>
        </w:tabs>
      </w:pPr>
      <w:hyperlink w:anchor="_Toc30605" w:history="1">
        <w:r>
          <w:rPr>
            <w:rFonts w:ascii="仿宋" w:eastAsia="仿宋" w:hAnsi="仿宋" w:cs="仿宋" w:hint="eastAsia"/>
            <w:lang w:eastAsia="zh-CN"/>
          </w:rPr>
          <w:t>一、市场分析、调研</w:t>
        </w:r>
        <w:r>
          <w:tab/>
        </w:r>
        <w:r>
          <w:fldChar w:fldCharType="begin"/>
        </w:r>
        <w:r>
          <w:instrText xml:space="preserve"> PAGEREF _Toc30605 \h </w:instrText>
        </w:r>
        <w:r>
          <w:fldChar w:fldCharType="separate"/>
        </w:r>
        <w:r>
          <w:t>3</w:t>
        </w:r>
        <w:r>
          <w:fldChar w:fldCharType="end"/>
        </w:r>
      </w:hyperlink>
    </w:p>
    <w:p>
      <w:pPr>
        <w:pStyle w:val="TOC2"/>
        <w:tabs>
          <w:tab w:val="right" w:leader="dot" w:pos="8306"/>
        </w:tabs>
      </w:pPr>
      <w:hyperlink w:anchor="_Toc29845" w:history="1">
        <w:r>
          <w:rPr>
            <w:rFonts w:ascii="仿宋" w:eastAsia="仿宋" w:hAnsi="仿宋" w:cs="仿宋" w:hint="eastAsia"/>
            <w:lang w:eastAsia="zh-CN"/>
          </w:rPr>
          <w:t>(一)、涤纶纤维行业分析</w:t>
        </w:r>
        <w:r>
          <w:tab/>
        </w:r>
        <w:r>
          <w:fldChar w:fldCharType="begin"/>
        </w:r>
        <w:r>
          <w:instrText xml:space="preserve"> PAGEREF _Toc29845 \h </w:instrText>
        </w:r>
        <w:r>
          <w:fldChar w:fldCharType="separate"/>
        </w:r>
        <w:r>
          <w:t>3</w:t>
        </w:r>
        <w:r>
          <w:fldChar w:fldCharType="end"/>
        </w:r>
      </w:hyperlink>
    </w:p>
    <w:p>
      <w:pPr>
        <w:pStyle w:val="TOC2"/>
        <w:tabs>
          <w:tab w:val="right" w:leader="dot" w:pos="8306"/>
        </w:tabs>
      </w:pPr>
      <w:hyperlink w:anchor="_Toc27380" w:history="1">
        <w:r>
          <w:rPr>
            <w:rFonts w:ascii="仿宋" w:eastAsia="仿宋" w:hAnsi="仿宋" w:cs="仿宋" w:hint="eastAsia"/>
            <w:lang w:eastAsia="zh-CN"/>
          </w:rPr>
          <w:t>(二)、涤纶纤维市场分析预测</w:t>
        </w:r>
        <w:r>
          <w:tab/>
        </w:r>
        <w:r>
          <w:fldChar w:fldCharType="begin"/>
        </w:r>
        <w:r>
          <w:instrText xml:space="preserve"> PAGEREF _Toc27380 \h </w:instrText>
        </w:r>
        <w:r>
          <w:fldChar w:fldCharType="separate"/>
        </w:r>
        <w:r>
          <w:t>4</w:t>
        </w:r>
        <w:r>
          <w:fldChar w:fldCharType="end"/>
        </w:r>
      </w:hyperlink>
    </w:p>
    <w:p>
      <w:pPr>
        <w:pStyle w:val="TOC1"/>
        <w:tabs>
          <w:tab w:val="right" w:leader="dot" w:pos="8306"/>
        </w:tabs>
      </w:pPr>
      <w:hyperlink w:anchor="_Toc15394" w:history="1">
        <w:r>
          <w:rPr>
            <w:rFonts w:ascii="仿宋" w:eastAsia="仿宋" w:hAnsi="仿宋" w:cs="仿宋" w:hint="eastAsia"/>
            <w:lang w:eastAsia="zh-CN"/>
          </w:rPr>
          <w:t>二、产品规划分析</w:t>
        </w:r>
        <w:r>
          <w:tab/>
        </w:r>
        <w:r>
          <w:fldChar w:fldCharType="begin"/>
        </w:r>
        <w:r>
          <w:instrText xml:space="preserve"> PAGEREF _Toc15394 \h </w:instrText>
        </w:r>
        <w:r>
          <w:fldChar w:fldCharType="separate"/>
        </w:r>
        <w:r>
          <w:t>5</w:t>
        </w:r>
        <w:r>
          <w:fldChar w:fldCharType="end"/>
        </w:r>
      </w:hyperlink>
    </w:p>
    <w:p>
      <w:pPr>
        <w:pStyle w:val="TOC2"/>
        <w:tabs>
          <w:tab w:val="right" w:leader="dot" w:pos="8306"/>
        </w:tabs>
      </w:pPr>
      <w:hyperlink w:anchor="_Toc30123" w:history="1">
        <w:r>
          <w:rPr>
            <w:rFonts w:ascii="仿宋" w:eastAsia="仿宋" w:hAnsi="仿宋" w:cs="仿宋" w:hint="eastAsia"/>
            <w:lang w:eastAsia="zh-CN"/>
          </w:rPr>
          <w:t>(一)、产品规划</w:t>
        </w:r>
        <w:r>
          <w:tab/>
        </w:r>
        <w:r>
          <w:fldChar w:fldCharType="begin"/>
        </w:r>
        <w:r>
          <w:instrText xml:space="preserve"> PAGEREF _Toc30123 \h </w:instrText>
        </w:r>
        <w:r>
          <w:fldChar w:fldCharType="separate"/>
        </w:r>
        <w:r>
          <w:t>5</w:t>
        </w:r>
        <w:r>
          <w:fldChar w:fldCharType="end"/>
        </w:r>
      </w:hyperlink>
    </w:p>
    <w:p>
      <w:pPr>
        <w:pStyle w:val="TOC2"/>
        <w:tabs>
          <w:tab w:val="right" w:leader="dot" w:pos="8306"/>
        </w:tabs>
      </w:pPr>
      <w:hyperlink w:anchor="_Toc9222" w:history="1">
        <w:r>
          <w:rPr>
            <w:rFonts w:ascii="仿宋" w:eastAsia="仿宋" w:hAnsi="仿宋" w:cs="仿宋" w:hint="eastAsia"/>
            <w:lang w:eastAsia="zh-CN"/>
          </w:rPr>
          <w:t>(二)、建设规模</w:t>
        </w:r>
        <w:r>
          <w:tab/>
        </w:r>
        <w:r>
          <w:fldChar w:fldCharType="begin"/>
        </w:r>
        <w:r>
          <w:instrText xml:space="preserve"> PAGEREF _Toc9222 \h </w:instrText>
        </w:r>
        <w:r>
          <w:fldChar w:fldCharType="separate"/>
        </w:r>
        <w:r>
          <w:t>5</w:t>
        </w:r>
        <w:r>
          <w:fldChar w:fldCharType="end"/>
        </w:r>
      </w:hyperlink>
    </w:p>
    <w:p>
      <w:pPr>
        <w:pStyle w:val="TOC1"/>
        <w:tabs>
          <w:tab w:val="right" w:leader="dot" w:pos="8306"/>
        </w:tabs>
      </w:pPr>
      <w:hyperlink w:anchor="_Toc8576" w:history="1">
        <w:r>
          <w:rPr>
            <w:rFonts w:ascii="仿宋" w:eastAsia="仿宋" w:hAnsi="仿宋" w:cs="仿宋" w:hint="eastAsia"/>
            <w:lang w:eastAsia="zh-CN"/>
          </w:rPr>
          <w:t>三、涤纶纤维项目选址可行性分析</w:t>
        </w:r>
        <w:r>
          <w:tab/>
        </w:r>
        <w:r>
          <w:fldChar w:fldCharType="begin"/>
        </w:r>
        <w:r>
          <w:instrText xml:space="preserve"> PAGEREF _Toc8576 \h </w:instrText>
        </w:r>
        <w:r>
          <w:fldChar w:fldCharType="separate"/>
        </w:r>
        <w:r>
          <w:t>7</w:t>
        </w:r>
        <w:r>
          <w:fldChar w:fldCharType="end"/>
        </w:r>
      </w:hyperlink>
    </w:p>
    <w:p>
      <w:pPr>
        <w:pStyle w:val="TOC2"/>
        <w:tabs>
          <w:tab w:val="right" w:leader="dot" w:pos="8306"/>
        </w:tabs>
      </w:pPr>
      <w:hyperlink w:anchor="_Toc806" w:history="1">
        <w:r>
          <w:rPr>
            <w:rFonts w:ascii="仿宋" w:eastAsia="仿宋" w:hAnsi="仿宋" w:cs="仿宋" w:hint="eastAsia"/>
            <w:lang w:eastAsia="zh-CN"/>
          </w:rPr>
          <w:t>(一)、涤纶纤维项目选址</w:t>
        </w:r>
        <w:r>
          <w:tab/>
        </w:r>
        <w:r>
          <w:fldChar w:fldCharType="begin"/>
        </w:r>
        <w:r>
          <w:instrText xml:space="preserve"> PAGEREF _Toc806 \h </w:instrText>
        </w:r>
        <w:r>
          <w:fldChar w:fldCharType="separate"/>
        </w:r>
        <w:r>
          <w:t>7</w:t>
        </w:r>
        <w:r>
          <w:fldChar w:fldCharType="end"/>
        </w:r>
      </w:hyperlink>
    </w:p>
    <w:p>
      <w:pPr>
        <w:pStyle w:val="TOC2"/>
        <w:tabs>
          <w:tab w:val="right" w:leader="dot" w:pos="8306"/>
        </w:tabs>
      </w:pPr>
      <w:hyperlink w:anchor="_Toc13542" w:history="1">
        <w:r>
          <w:rPr>
            <w:rFonts w:ascii="仿宋" w:eastAsia="仿宋" w:hAnsi="仿宋" w:cs="仿宋" w:hint="eastAsia"/>
            <w:lang w:eastAsia="zh-CN"/>
          </w:rPr>
          <w:t>(二)、用地控制指标</w:t>
        </w:r>
        <w:r>
          <w:tab/>
        </w:r>
        <w:r>
          <w:fldChar w:fldCharType="begin"/>
        </w:r>
        <w:r>
          <w:instrText xml:space="preserve"> PAGEREF _Toc13542 \h </w:instrText>
        </w:r>
        <w:r>
          <w:fldChar w:fldCharType="separate"/>
        </w:r>
        <w:r>
          <w:t>7</w:t>
        </w:r>
        <w:r>
          <w:fldChar w:fldCharType="end"/>
        </w:r>
      </w:hyperlink>
    </w:p>
    <w:p>
      <w:pPr>
        <w:pStyle w:val="TOC2"/>
        <w:tabs>
          <w:tab w:val="right" w:leader="dot" w:pos="8306"/>
        </w:tabs>
      </w:pPr>
      <w:hyperlink w:anchor="_Toc11454" w:history="1">
        <w:r>
          <w:rPr>
            <w:rFonts w:ascii="仿宋" w:eastAsia="仿宋" w:hAnsi="仿宋" w:cs="仿宋" w:hint="eastAsia"/>
            <w:lang w:eastAsia="zh-CN"/>
          </w:rPr>
          <w:t>(三)、节约用地措施</w:t>
        </w:r>
        <w:r>
          <w:tab/>
        </w:r>
        <w:r>
          <w:fldChar w:fldCharType="begin"/>
        </w:r>
        <w:r>
          <w:instrText xml:space="preserve"> PAGEREF _Toc11454 \h </w:instrText>
        </w:r>
        <w:r>
          <w:fldChar w:fldCharType="separate"/>
        </w:r>
        <w:r>
          <w:t>9</w:t>
        </w:r>
        <w:r>
          <w:fldChar w:fldCharType="end"/>
        </w:r>
      </w:hyperlink>
    </w:p>
    <w:p>
      <w:pPr>
        <w:pStyle w:val="TOC2"/>
        <w:tabs>
          <w:tab w:val="right" w:leader="dot" w:pos="8306"/>
        </w:tabs>
      </w:pPr>
      <w:hyperlink w:anchor="_Toc10846" w:history="1">
        <w:r>
          <w:rPr>
            <w:rFonts w:ascii="仿宋" w:eastAsia="仿宋" w:hAnsi="仿宋" w:cs="仿宋" w:hint="eastAsia"/>
            <w:lang w:eastAsia="zh-CN"/>
          </w:rPr>
          <w:t>(四)、总图布置方案</w:t>
        </w:r>
        <w:r>
          <w:tab/>
        </w:r>
        <w:r>
          <w:fldChar w:fldCharType="begin"/>
        </w:r>
        <w:r>
          <w:instrText xml:space="preserve"> PAGEREF _Toc10846 \h </w:instrText>
        </w:r>
        <w:r>
          <w:fldChar w:fldCharType="separate"/>
        </w:r>
        <w:r>
          <w:t>10</w:t>
        </w:r>
        <w:r>
          <w:fldChar w:fldCharType="end"/>
        </w:r>
      </w:hyperlink>
    </w:p>
    <w:p>
      <w:pPr>
        <w:pStyle w:val="TOC2"/>
        <w:tabs>
          <w:tab w:val="right" w:leader="dot" w:pos="8306"/>
        </w:tabs>
      </w:pPr>
      <w:hyperlink w:anchor="_Toc7351" w:history="1">
        <w:r>
          <w:rPr>
            <w:rFonts w:ascii="仿宋" w:eastAsia="仿宋" w:hAnsi="仿宋" w:cs="仿宋" w:hint="eastAsia"/>
            <w:lang w:eastAsia="zh-CN"/>
          </w:rPr>
          <w:t>(五)、选址综合评价</w:t>
        </w:r>
        <w:r>
          <w:tab/>
        </w:r>
        <w:r>
          <w:fldChar w:fldCharType="begin"/>
        </w:r>
        <w:r>
          <w:instrText xml:space="preserve"> PAGEREF _Toc7351 \h </w:instrText>
        </w:r>
        <w:r>
          <w:fldChar w:fldCharType="separate"/>
        </w:r>
        <w:r>
          <w:t>11</w:t>
        </w:r>
        <w:r>
          <w:fldChar w:fldCharType="end"/>
        </w:r>
      </w:hyperlink>
    </w:p>
    <w:p>
      <w:pPr>
        <w:pStyle w:val="TOC1"/>
        <w:tabs>
          <w:tab w:val="right" w:leader="dot" w:pos="8306"/>
        </w:tabs>
      </w:pPr>
      <w:hyperlink w:anchor="_Toc29675" w:history="1">
        <w:r>
          <w:rPr>
            <w:rFonts w:ascii="仿宋" w:eastAsia="仿宋" w:hAnsi="仿宋" w:cs="仿宋" w:hint="eastAsia"/>
            <w:lang w:eastAsia="zh-CN"/>
          </w:rPr>
          <w:t>四、涤纶纤维项目土建工程</w:t>
        </w:r>
        <w:r>
          <w:tab/>
        </w:r>
        <w:r>
          <w:fldChar w:fldCharType="begin"/>
        </w:r>
        <w:r>
          <w:instrText xml:space="preserve"> PAGEREF _Toc29675 \h </w:instrText>
        </w:r>
        <w:r>
          <w:fldChar w:fldCharType="separate"/>
        </w:r>
        <w:r>
          <w:t>12</w:t>
        </w:r>
        <w:r>
          <w:fldChar w:fldCharType="end"/>
        </w:r>
      </w:hyperlink>
    </w:p>
    <w:p>
      <w:pPr>
        <w:pStyle w:val="TOC2"/>
        <w:tabs>
          <w:tab w:val="right" w:leader="dot" w:pos="8306"/>
        </w:tabs>
      </w:pPr>
      <w:hyperlink w:anchor="_Toc21446" w:history="1">
        <w:r>
          <w:rPr>
            <w:rFonts w:ascii="仿宋" w:eastAsia="仿宋" w:hAnsi="仿宋" w:cs="仿宋" w:hint="eastAsia"/>
            <w:lang w:eastAsia="zh-CN"/>
          </w:rPr>
          <w:t>(一)、建筑工程设计原则</w:t>
        </w:r>
        <w:r>
          <w:tab/>
        </w:r>
        <w:r>
          <w:fldChar w:fldCharType="begin"/>
        </w:r>
        <w:r>
          <w:instrText xml:space="preserve"> PAGEREF _Toc21446 \h </w:instrText>
        </w:r>
        <w:r>
          <w:fldChar w:fldCharType="separate"/>
        </w:r>
        <w:r>
          <w:t>12</w:t>
        </w:r>
        <w:r>
          <w:fldChar w:fldCharType="end"/>
        </w:r>
      </w:hyperlink>
    </w:p>
    <w:p>
      <w:pPr>
        <w:pStyle w:val="TOC2"/>
        <w:tabs>
          <w:tab w:val="right" w:leader="dot" w:pos="8306"/>
        </w:tabs>
      </w:pPr>
      <w:hyperlink w:anchor="_Toc29509" w:history="1">
        <w:r>
          <w:rPr>
            <w:rFonts w:ascii="仿宋" w:eastAsia="仿宋" w:hAnsi="仿宋" w:cs="仿宋" w:hint="eastAsia"/>
            <w:lang w:eastAsia="zh-CN"/>
          </w:rPr>
          <w:t>(二)、土建工程设计年限及安全等级</w:t>
        </w:r>
        <w:r>
          <w:tab/>
        </w:r>
        <w:r>
          <w:fldChar w:fldCharType="begin"/>
        </w:r>
        <w:r>
          <w:instrText xml:space="preserve"> PAGEREF _Toc29509 \h </w:instrText>
        </w:r>
        <w:r>
          <w:fldChar w:fldCharType="separate"/>
        </w:r>
        <w:r>
          <w:t>13</w:t>
        </w:r>
        <w:r>
          <w:fldChar w:fldCharType="end"/>
        </w:r>
      </w:hyperlink>
    </w:p>
    <w:p>
      <w:pPr>
        <w:pStyle w:val="TOC2"/>
        <w:tabs>
          <w:tab w:val="right" w:leader="dot" w:pos="8306"/>
        </w:tabs>
      </w:pPr>
      <w:hyperlink w:anchor="_Toc18759" w:history="1">
        <w:r>
          <w:rPr>
            <w:rFonts w:ascii="仿宋" w:eastAsia="仿宋" w:hAnsi="仿宋" w:cs="仿宋" w:hint="eastAsia"/>
            <w:lang w:eastAsia="zh-CN"/>
          </w:rPr>
          <w:t>(三)、建筑工程设计总体要求</w:t>
        </w:r>
        <w:r>
          <w:tab/>
        </w:r>
        <w:r>
          <w:fldChar w:fldCharType="begin"/>
        </w:r>
        <w:r>
          <w:instrText xml:space="preserve"> PAGEREF _Toc18759 \h </w:instrText>
        </w:r>
        <w:r>
          <w:fldChar w:fldCharType="separate"/>
        </w:r>
        <w:r>
          <w:t>14</w:t>
        </w:r>
        <w:r>
          <w:fldChar w:fldCharType="end"/>
        </w:r>
      </w:hyperlink>
    </w:p>
    <w:p>
      <w:pPr>
        <w:pStyle w:val="TOC2"/>
        <w:tabs>
          <w:tab w:val="right" w:leader="dot" w:pos="8306"/>
        </w:tabs>
      </w:pPr>
      <w:hyperlink w:anchor="_Toc5303" w:history="1">
        <w:r>
          <w:rPr>
            <w:rFonts w:ascii="仿宋" w:eastAsia="仿宋" w:hAnsi="仿宋" w:cs="仿宋" w:hint="eastAsia"/>
            <w:lang w:eastAsia="zh-CN"/>
          </w:rPr>
          <w:t>(四)、土建工程建设指标</w:t>
        </w:r>
        <w:r>
          <w:tab/>
        </w:r>
        <w:r>
          <w:fldChar w:fldCharType="begin"/>
        </w:r>
        <w:r>
          <w:instrText xml:space="preserve"> PAGEREF _Toc5303 \h </w:instrText>
        </w:r>
        <w:r>
          <w:fldChar w:fldCharType="separate"/>
        </w:r>
        <w:r>
          <w:t>15</w:t>
        </w:r>
        <w:r>
          <w:fldChar w:fldCharType="end"/>
        </w:r>
      </w:hyperlink>
    </w:p>
    <w:p>
      <w:pPr>
        <w:pStyle w:val="TOC1"/>
        <w:tabs>
          <w:tab w:val="right" w:leader="dot" w:pos="8306"/>
        </w:tabs>
      </w:pPr>
      <w:hyperlink w:anchor="_Toc18740" w:history="1">
        <w:r>
          <w:rPr>
            <w:rFonts w:ascii="仿宋" w:eastAsia="仿宋" w:hAnsi="仿宋" w:cs="仿宋" w:hint="eastAsia"/>
            <w:lang w:eastAsia="zh-CN"/>
          </w:rPr>
          <w:t>五、涤纶纤维项目建设单位说明</w:t>
        </w:r>
        <w:r>
          <w:tab/>
        </w:r>
        <w:r>
          <w:fldChar w:fldCharType="begin"/>
        </w:r>
        <w:r>
          <w:instrText xml:space="preserve"> PAGEREF _Toc18740 \h </w:instrText>
        </w:r>
        <w:r>
          <w:fldChar w:fldCharType="separate"/>
        </w:r>
        <w:r>
          <w:t>15</w:t>
        </w:r>
        <w:r>
          <w:fldChar w:fldCharType="end"/>
        </w:r>
      </w:hyperlink>
    </w:p>
    <w:p>
      <w:pPr>
        <w:pStyle w:val="TOC2"/>
        <w:tabs>
          <w:tab w:val="right" w:leader="dot" w:pos="8306"/>
        </w:tabs>
      </w:pPr>
      <w:hyperlink w:anchor="_Toc10691" w:history="1">
        <w:r>
          <w:rPr>
            <w:rFonts w:ascii="仿宋" w:eastAsia="仿宋" w:hAnsi="仿宋" w:cs="仿宋" w:hint="eastAsia"/>
            <w:lang w:eastAsia="zh-CN"/>
          </w:rPr>
          <w:t>(一)、涤纶纤维项目承办单位基本情况</w:t>
        </w:r>
        <w:r>
          <w:tab/>
        </w:r>
        <w:r>
          <w:fldChar w:fldCharType="begin"/>
        </w:r>
        <w:r>
          <w:instrText xml:space="preserve"> PAGEREF _Toc10691 \h </w:instrText>
        </w:r>
        <w:r>
          <w:fldChar w:fldCharType="separate"/>
        </w:r>
        <w:r>
          <w:t>15</w:t>
        </w:r>
        <w:r>
          <w:fldChar w:fldCharType="end"/>
        </w:r>
      </w:hyperlink>
    </w:p>
    <w:p>
      <w:pPr>
        <w:pStyle w:val="TOC2"/>
        <w:tabs>
          <w:tab w:val="right" w:leader="dot" w:pos="8306"/>
        </w:tabs>
      </w:pPr>
      <w:hyperlink w:anchor="_Toc1714" w:history="1">
        <w:r>
          <w:rPr>
            <w:rFonts w:ascii="仿宋" w:eastAsia="仿宋" w:hAnsi="仿宋" w:cs="仿宋" w:hint="eastAsia"/>
            <w:lang w:eastAsia="zh-CN"/>
          </w:rPr>
          <w:t>(二)、公司经济效益分析</w:t>
        </w:r>
        <w:r>
          <w:tab/>
        </w:r>
        <w:r>
          <w:fldChar w:fldCharType="begin"/>
        </w:r>
        <w:r>
          <w:instrText xml:space="preserve"> PAGEREF _Toc1714 \h </w:instrText>
        </w:r>
        <w:r>
          <w:fldChar w:fldCharType="separate"/>
        </w:r>
        <w:r>
          <w:t>16</w:t>
        </w:r>
        <w:r>
          <w:fldChar w:fldCharType="end"/>
        </w:r>
      </w:hyperlink>
    </w:p>
    <w:p>
      <w:pPr>
        <w:pStyle w:val="TOC1"/>
        <w:tabs>
          <w:tab w:val="right" w:leader="dot" w:pos="8306"/>
        </w:tabs>
      </w:pPr>
      <w:hyperlink w:anchor="_Toc18942" w:history="1">
        <w:r>
          <w:rPr>
            <w:rFonts w:ascii="仿宋" w:eastAsia="仿宋" w:hAnsi="仿宋" w:cs="仿宋" w:hint="eastAsia"/>
            <w:lang w:eastAsia="zh-CN"/>
          </w:rPr>
          <w:t>六、工艺说明</w:t>
        </w:r>
        <w:r>
          <w:tab/>
        </w:r>
        <w:r>
          <w:fldChar w:fldCharType="begin"/>
        </w:r>
        <w:r>
          <w:instrText xml:space="preserve"> PAGEREF _Toc18942 \h </w:instrText>
        </w:r>
        <w:r>
          <w:fldChar w:fldCharType="separate"/>
        </w:r>
        <w:r>
          <w:t>17</w:t>
        </w:r>
        <w:r>
          <w:fldChar w:fldCharType="end"/>
        </w:r>
      </w:hyperlink>
    </w:p>
    <w:p>
      <w:pPr>
        <w:pStyle w:val="TOC2"/>
        <w:tabs>
          <w:tab w:val="right" w:leader="dot" w:pos="8306"/>
        </w:tabs>
      </w:pPr>
      <w:hyperlink w:anchor="_Toc12285" w:history="1">
        <w:r>
          <w:rPr>
            <w:rFonts w:ascii="仿宋" w:eastAsia="仿宋" w:hAnsi="仿宋" w:cs="仿宋" w:hint="eastAsia"/>
            <w:lang w:eastAsia="zh-CN"/>
          </w:rPr>
          <w:t>(一)、技术管理特点</w:t>
        </w:r>
        <w:r>
          <w:tab/>
        </w:r>
        <w:r>
          <w:fldChar w:fldCharType="begin"/>
        </w:r>
        <w:r>
          <w:instrText xml:space="preserve"> PAGEREF _Toc12285 \h </w:instrText>
        </w:r>
        <w:r>
          <w:fldChar w:fldCharType="separate"/>
        </w:r>
        <w:r>
          <w:t>17</w:t>
        </w:r>
        <w:r>
          <w:fldChar w:fldCharType="end"/>
        </w:r>
      </w:hyperlink>
    </w:p>
    <w:p>
      <w:pPr>
        <w:pStyle w:val="TOC2"/>
        <w:tabs>
          <w:tab w:val="right" w:leader="dot" w:pos="8306"/>
        </w:tabs>
      </w:pPr>
      <w:hyperlink w:anchor="_Toc29641" w:history="1">
        <w:r>
          <w:rPr>
            <w:rFonts w:ascii="仿宋" w:eastAsia="仿宋" w:hAnsi="仿宋" w:cs="仿宋" w:hint="eastAsia"/>
            <w:lang w:eastAsia="zh-CN"/>
          </w:rPr>
          <w:t>(二)、涤纶纤维项目工艺技术设计方案</w:t>
        </w:r>
        <w:r>
          <w:tab/>
        </w:r>
        <w:r>
          <w:fldChar w:fldCharType="begin"/>
        </w:r>
        <w:r>
          <w:instrText xml:space="preserve"> PAGEREF _Toc29641 \h </w:instrText>
        </w:r>
        <w:r>
          <w:fldChar w:fldCharType="separate"/>
        </w:r>
        <w:r>
          <w:t>18</w:t>
        </w:r>
        <w:r>
          <w:fldChar w:fldCharType="end"/>
        </w:r>
      </w:hyperlink>
    </w:p>
    <w:p>
      <w:pPr>
        <w:pStyle w:val="TOC2"/>
        <w:tabs>
          <w:tab w:val="right" w:leader="dot" w:pos="8306"/>
        </w:tabs>
      </w:pPr>
      <w:hyperlink w:anchor="_Toc30396" w:history="1">
        <w:r>
          <w:rPr>
            <w:rFonts w:ascii="仿宋" w:eastAsia="仿宋" w:hAnsi="仿宋" w:cs="仿宋" w:hint="eastAsia"/>
            <w:lang w:eastAsia="zh-CN"/>
          </w:rPr>
          <w:t>(三)、设备选型方案</w:t>
        </w:r>
        <w:r>
          <w:tab/>
        </w:r>
        <w:r>
          <w:fldChar w:fldCharType="begin"/>
        </w:r>
        <w:r>
          <w:instrText xml:space="preserve"> PAGEREF _Toc30396 \h </w:instrText>
        </w:r>
        <w:r>
          <w:fldChar w:fldCharType="separate"/>
        </w:r>
        <w:r>
          <w:t>19</w:t>
        </w:r>
        <w:r>
          <w:fldChar w:fldCharType="end"/>
        </w:r>
      </w:hyperlink>
    </w:p>
    <w:p>
      <w:pPr>
        <w:pStyle w:val="TOC1"/>
        <w:tabs>
          <w:tab w:val="right" w:leader="dot" w:pos="8306"/>
        </w:tabs>
      </w:pPr>
      <w:hyperlink w:anchor="_Toc13262" w:history="1">
        <w:r>
          <w:rPr>
            <w:rFonts w:ascii="仿宋" w:eastAsia="仿宋" w:hAnsi="仿宋" w:cs="仿宋" w:hint="eastAsia"/>
            <w:lang w:eastAsia="zh-CN"/>
          </w:rPr>
          <w:t>七、涤纶纤维项目人力资源管理</w:t>
        </w:r>
        <w:r>
          <w:tab/>
        </w:r>
        <w:r>
          <w:fldChar w:fldCharType="begin"/>
        </w:r>
        <w:r>
          <w:instrText xml:space="preserve"> PAGEREF _Toc13262 \h </w:instrText>
        </w:r>
        <w:r>
          <w:fldChar w:fldCharType="separate"/>
        </w:r>
        <w:r>
          <w:t>20</w:t>
        </w:r>
        <w:r>
          <w:fldChar w:fldCharType="end"/>
        </w:r>
      </w:hyperlink>
    </w:p>
    <w:p>
      <w:pPr>
        <w:pStyle w:val="TOC2"/>
        <w:tabs>
          <w:tab w:val="right" w:leader="dot" w:pos="8306"/>
        </w:tabs>
      </w:pPr>
      <w:hyperlink w:anchor="_Toc22539" w:history="1">
        <w:r>
          <w:rPr>
            <w:rFonts w:ascii="仿宋" w:eastAsia="仿宋" w:hAnsi="仿宋" w:cs="仿宋" w:hint="eastAsia"/>
            <w:lang w:eastAsia="zh-CN"/>
          </w:rPr>
          <w:t>(一)、建立健全的预算管理制度</w:t>
        </w:r>
        <w:r>
          <w:tab/>
        </w:r>
        <w:r>
          <w:fldChar w:fldCharType="begin"/>
        </w:r>
        <w:r>
          <w:instrText xml:space="preserve"> PAGEREF _Toc22539 \h </w:instrText>
        </w:r>
        <w:r>
          <w:fldChar w:fldCharType="separate"/>
        </w:r>
        <w:r>
          <w:t>20</w:t>
        </w:r>
        <w:r>
          <w:fldChar w:fldCharType="end"/>
        </w:r>
      </w:hyperlink>
    </w:p>
    <w:p>
      <w:pPr>
        <w:pStyle w:val="TOC2"/>
        <w:tabs>
          <w:tab w:val="right" w:leader="dot" w:pos="8306"/>
        </w:tabs>
      </w:pPr>
      <w:hyperlink w:anchor="_Toc4458" w:history="1">
        <w:r>
          <w:rPr>
            <w:rFonts w:ascii="仿宋" w:eastAsia="仿宋" w:hAnsi="仿宋" w:cs="仿宋" w:hint="eastAsia"/>
            <w:lang w:eastAsia="zh-CN"/>
          </w:rPr>
          <w:t>(二)、加强资金流动监控</w:t>
        </w:r>
        <w:r>
          <w:tab/>
        </w:r>
        <w:r>
          <w:fldChar w:fldCharType="begin"/>
        </w:r>
        <w:r>
          <w:instrText xml:space="preserve"> PAGEREF _Toc4458 \h </w:instrText>
        </w:r>
        <w:r>
          <w:fldChar w:fldCharType="separate"/>
        </w:r>
        <w:r>
          <w:t>22</w:t>
        </w:r>
        <w:r>
          <w:fldChar w:fldCharType="end"/>
        </w:r>
      </w:hyperlink>
    </w:p>
    <w:p>
      <w:pPr>
        <w:pStyle w:val="TOC2"/>
        <w:tabs>
          <w:tab w:val="right" w:leader="dot" w:pos="8306"/>
        </w:tabs>
      </w:pPr>
      <w:hyperlink w:anchor="_Toc2490" w:history="1">
        <w:r>
          <w:rPr>
            <w:rFonts w:ascii="仿宋" w:eastAsia="仿宋" w:hAnsi="仿宋" w:cs="仿宋" w:hint="eastAsia"/>
            <w:lang w:eastAsia="zh-CN"/>
          </w:rPr>
          <w:t>(三)、制定完善的风险控制机制</w:t>
        </w:r>
        <w:r>
          <w:tab/>
        </w:r>
        <w:r>
          <w:fldChar w:fldCharType="begin"/>
        </w:r>
        <w:r>
          <w:instrText xml:space="preserve"> PAGEREF _Toc2490 \h </w:instrText>
        </w:r>
        <w:r>
          <w:fldChar w:fldCharType="separate"/>
        </w:r>
        <w:r>
          <w:t>23</w:t>
        </w:r>
        <w:r>
          <w:fldChar w:fldCharType="end"/>
        </w:r>
      </w:hyperlink>
    </w:p>
    <w:p>
      <w:pPr>
        <w:pStyle w:val="TOC2"/>
        <w:tabs>
          <w:tab w:val="right" w:leader="dot" w:pos="8306"/>
        </w:tabs>
      </w:pPr>
      <w:hyperlink w:anchor="_Toc12144" w:history="1">
        <w:r>
          <w:rPr>
            <w:rFonts w:ascii="仿宋" w:eastAsia="仿宋" w:hAnsi="仿宋" w:cs="仿宋" w:hint="eastAsia"/>
            <w:lang w:eastAsia="zh-CN"/>
          </w:rPr>
          <w:t>(四)、优化成本管理</w:t>
        </w:r>
        <w:r>
          <w:tab/>
        </w:r>
        <w:r>
          <w:fldChar w:fldCharType="begin"/>
        </w:r>
        <w:r>
          <w:instrText xml:space="preserve"> PAGEREF _Toc12144 \h </w:instrText>
        </w:r>
        <w:r>
          <w:fldChar w:fldCharType="separate"/>
        </w:r>
        <w:r>
          <w:t>24</w:t>
        </w:r>
        <w:r>
          <w:fldChar w:fldCharType="end"/>
        </w:r>
      </w:hyperlink>
    </w:p>
    <w:p>
      <w:pPr>
        <w:pStyle w:val="TOC1"/>
        <w:tabs>
          <w:tab w:val="right" w:leader="dot" w:pos="8306"/>
        </w:tabs>
      </w:pPr>
      <w:hyperlink w:anchor="_Toc24207" w:history="1">
        <w:r>
          <w:rPr>
            <w:rFonts w:ascii="仿宋" w:eastAsia="仿宋" w:hAnsi="仿宋" w:cs="仿宋" w:hint="eastAsia"/>
            <w:lang w:eastAsia="zh-CN"/>
          </w:rPr>
          <w:t>八、生产安全保护</w:t>
        </w:r>
        <w:r>
          <w:tab/>
        </w:r>
        <w:r>
          <w:fldChar w:fldCharType="begin"/>
        </w:r>
        <w:r>
          <w:instrText xml:space="preserve"> PAGEREF _Toc24207 \h </w:instrText>
        </w:r>
        <w:r>
          <w:fldChar w:fldCharType="separate"/>
        </w:r>
        <w:r>
          <w:t>26</w:t>
        </w:r>
        <w:r>
          <w:fldChar w:fldCharType="end"/>
        </w:r>
      </w:hyperlink>
    </w:p>
    <w:p>
      <w:pPr>
        <w:pStyle w:val="TOC2"/>
        <w:tabs>
          <w:tab w:val="right" w:leader="dot" w:pos="8306"/>
        </w:tabs>
      </w:pPr>
      <w:hyperlink w:anchor="_Toc19424" w:history="1">
        <w:r>
          <w:rPr>
            <w:rFonts w:ascii="仿宋" w:eastAsia="仿宋" w:hAnsi="仿宋" w:cs="仿宋" w:hint="eastAsia"/>
            <w:lang w:eastAsia="zh-CN"/>
          </w:rPr>
          <w:t>(一)、消防安全</w:t>
        </w:r>
        <w:r>
          <w:tab/>
        </w:r>
        <w:r>
          <w:fldChar w:fldCharType="begin"/>
        </w:r>
        <w:r>
          <w:instrText xml:space="preserve"> PAGEREF _Toc19424 \h </w:instrText>
        </w:r>
        <w:r>
          <w:fldChar w:fldCharType="separate"/>
        </w:r>
        <w:r>
          <w:t>26</w:t>
        </w:r>
        <w:r>
          <w:fldChar w:fldCharType="end"/>
        </w:r>
      </w:hyperlink>
    </w:p>
    <w:p>
      <w:pPr>
        <w:pStyle w:val="TOC2"/>
        <w:tabs>
          <w:tab w:val="right" w:leader="dot" w:pos="8306"/>
        </w:tabs>
      </w:pPr>
      <w:hyperlink w:anchor="_Toc16783" w:history="1">
        <w:r>
          <w:rPr>
            <w:rFonts w:ascii="仿宋" w:eastAsia="仿宋" w:hAnsi="仿宋" w:cs="仿宋" w:hint="eastAsia"/>
            <w:lang w:eastAsia="zh-CN"/>
          </w:rPr>
          <w:t>(二)、防火防爆总图布置措施</w:t>
        </w:r>
        <w:r>
          <w:tab/>
        </w:r>
        <w:r>
          <w:fldChar w:fldCharType="begin"/>
        </w:r>
        <w:r>
          <w:instrText xml:space="preserve"> PAGEREF _Toc16783 \h </w:instrText>
        </w:r>
        <w:r>
          <w:fldChar w:fldCharType="separate"/>
        </w:r>
        <w:r>
          <w:t>27</w:t>
        </w:r>
        <w:r>
          <w:fldChar w:fldCharType="end"/>
        </w:r>
      </w:hyperlink>
    </w:p>
    <w:p>
      <w:pPr>
        <w:pStyle w:val="TOC2"/>
        <w:tabs>
          <w:tab w:val="right" w:leader="dot" w:pos="8306"/>
        </w:tabs>
      </w:pPr>
      <w:hyperlink w:anchor="_Toc10393" w:history="1">
        <w:r>
          <w:rPr>
            <w:rFonts w:ascii="仿宋" w:eastAsia="仿宋" w:hAnsi="仿宋" w:cs="仿宋" w:hint="eastAsia"/>
            <w:lang w:eastAsia="zh-CN"/>
          </w:rPr>
          <w:t>(三)、自然灾害防范措施</w:t>
        </w:r>
        <w:r>
          <w:tab/>
        </w:r>
        <w:r>
          <w:fldChar w:fldCharType="begin"/>
        </w:r>
        <w:r>
          <w:instrText xml:space="preserve"> PAGEREF _Toc10393 \h </w:instrText>
        </w:r>
        <w:r>
          <w:fldChar w:fldCharType="separate"/>
        </w:r>
        <w:r>
          <w:t>28</w:t>
        </w:r>
        <w:r>
          <w:fldChar w:fldCharType="end"/>
        </w:r>
      </w:hyperlink>
    </w:p>
    <w:p>
      <w:pPr>
        <w:pStyle w:val="TOC2"/>
        <w:tabs>
          <w:tab w:val="right" w:leader="dot" w:pos="8306"/>
        </w:tabs>
      </w:pPr>
      <w:hyperlink w:anchor="_Toc21968" w:history="1">
        <w:r>
          <w:rPr>
            <w:rFonts w:ascii="仿宋" w:eastAsia="仿宋" w:hAnsi="仿宋" w:cs="仿宋" w:hint="eastAsia"/>
            <w:lang w:eastAsia="zh-CN"/>
          </w:rPr>
          <w:t>(四)、安全色及安全标志使用要求</w:t>
        </w:r>
        <w:r>
          <w:tab/>
        </w:r>
        <w:r>
          <w:fldChar w:fldCharType="begin"/>
        </w:r>
        <w:r>
          <w:instrText xml:space="preserve"> PAGEREF _Toc21968 \h </w:instrText>
        </w:r>
        <w:r>
          <w:fldChar w:fldCharType="separate"/>
        </w:r>
        <w:r>
          <w:t>29</w:t>
        </w:r>
        <w:r>
          <w:fldChar w:fldCharType="end"/>
        </w:r>
      </w:hyperlink>
    </w:p>
    <w:p>
      <w:pPr>
        <w:pStyle w:val="TOC2"/>
        <w:tabs>
          <w:tab w:val="right" w:leader="dot" w:pos="8306"/>
        </w:tabs>
      </w:pPr>
      <w:hyperlink w:anchor="_Toc8410" w:history="1">
        <w:r>
          <w:rPr>
            <w:rFonts w:ascii="仿宋" w:eastAsia="仿宋" w:hAnsi="仿宋" w:cs="仿宋" w:hint="eastAsia"/>
            <w:lang w:eastAsia="zh-CN"/>
          </w:rPr>
          <w:t>(五)、防尘防毒措施</w:t>
        </w:r>
        <w:r>
          <w:tab/>
        </w:r>
        <w:r>
          <w:fldChar w:fldCharType="begin"/>
        </w:r>
        <w:r>
          <w:instrText xml:space="preserve"> PAGEREF _Toc8410 \h </w:instrText>
        </w:r>
        <w:r>
          <w:fldChar w:fldCharType="separate"/>
        </w:r>
        <w:r>
          <w:t>30</w:t>
        </w:r>
        <w:r>
          <w:fldChar w:fldCharType="end"/>
        </w:r>
      </w:hyperlink>
    </w:p>
    <w:p>
      <w:pPr>
        <w:pStyle w:val="TOC2"/>
        <w:tabs>
          <w:tab w:val="right" w:leader="dot" w:pos="8306"/>
        </w:tabs>
      </w:pPr>
      <w:hyperlink w:anchor="_Toc10651" w:history="1">
        <w:r>
          <w:rPr>
            <w:rFonts w:ascii="仿宋" w:eastAsia="仿宋" w:hAnsi="仿宋" w:cs="仿宋" w:hint="eastAsia"/>
            <w:lang w:eastAsia="zh-CN"/>
          </w:rPr>
          <w:t>(六)、防静电、触电防护及防雷措施</w:t>
        </w:r>
        <w:r>
          <w:tab/>
        </w:r>
        <w:r>
          <w:fldChar w:fldCharType="begin"/>
        </w:r>
        <w:r>
          <w:instrText xml:space="preserve"> PAGEREF _Toc10651 \h </w:instrText>
        </w:r>
        <w:r>
          <w:fldChar w:fldCharType="separate"/>
        </w:r>
        <w:r>
          <w:t>31</w:t>
        </w:r>
        <w:r>
          <w:fldChar w:fldCharType="end"/>
        </w:r>
      </w:hyperlink>
    </w:p>
    <w:p>
      <w:pPr>
        <w:pStyle w:val="TOC2"/>
        <w:tabs>
          <w:tab w:val="right" w:leader="dot" w:pos="8306"/>
        </w:tabs>
      </w:pPr>
      <w:hyperlink w:anchor="_Toc27622" w:history="1">
        <w:r>
          <w:rPr>
            <w:rFonts w:ascii="仿宋" w:eastAsia="仿宋" w:hAnsi="仿宋" w:cs="仿宋" w:hint="eastAsia"/>
            <w:lang w:eastAsia="zh-CN"/>
          </w:rPr>
          <w:t>(七)、机械设备安全保障措施</w:t>
        </w:r>
        <w:r>
          <w:tab/>
        </w:r>
        <w:r>
          <w:fldChar w:fldCharType="begin"/>
        </w:r>
        <w:r>
          <w:instrText xml:space="preserve"> PAGEREF _Toc27622 \h </w:instrText>
        </w:r>
        <w:r>
          <w:fldChar w:fldCharType="separate"/>
        </w:r>
        <w:r>
          <w:t>32</w:t>
        </w:r>
        <w:r>
          <w:fldChar w:fldCharType="end"/>
        </w:r>
      </w:hyperlink>
    </w:p>
    <w:p>
      <w:pPr>
        <w:pStyle w:val="TOC1"/>
        <w:tabs>
          <w:tab w:val="right" w:leader="dot" w:pos="8306"/>
        </w:tabs>
      </w:pPr>
      <w:hyperlink w:anchor="_Toc207" w:history="1">
        <w:r>
          <w:rPr>
            <w:rFonts w:ascii="仿宋" w:eastAsia="仿宋" w:hAnsi="仿宋" w:cs="仿宋" w:hint="eastAsia"/>
            <w:lang w:eastAsia="zh-CN"/>
          </w:rPr>
          <w:t>九、涤纶纤维项目计划安排</w:t>
        </w:r>
        <w:r>
          <w:tab/>
        </w:r>
        <w:r>
          <w:fldChar w:fldCharType="begin"/>
        </w:r>
        <w:r>
          <w:instrText xml:space="preserve"> PAGEREF _Toc207 \h </w:instrText>
        </w:r>
        <w:r>
          <w:fldChar w:fldCharType="separate"/>
        </w:r>
        <w:r>
          <w:t>34</w:t>
        </w:r>
        <w:r>
          <w:fldChar w:fldCharType="end"/>
        </w:r>
      </w:hyperlink>
    </w:p>
    <w:p>
      <w:pPr>
        <w:pStyle w:val="TOC2"/>
        <w:tabs>
          <w:tab w:val="right" w:leader="dot" w:pos="8306"/>
        </w:tabs>
      </w:pPr>
      <w:hyperlink w:anchor="_Toc6766" w:history="1">
        <w:r>
          <w:rPr>
            <w:rFonts w:ascii="仿宋" w:eastAsia="仿宋" w:hAnsi="仿宋" w:cs="仿宋" w:hint="eastAsia"/>
            <w:lang w:eastAsia="zh-CN"/>
          </w:rPr>
          <w:t>(一)、建设周期</w:t>
        </w:r>
        <w:r>
          <w:tab/>
        </w:r>
        <w:r>
          <w:fldChar w:fldCharType="begin"/>
        </w:r>
        <w:r>
          <w:instrText xml:space="preserve"> PAGEREF _Toc6766 \h </w:instrText>
        </w:r>
        <w:r>
          <w:fldChar w:fldCharType="separate"/>
        </w:r>
        <w:r>
          <w:t>34</w:t>
        </w:r>
        <w:r>
          <w:fldChar w:fldCharType="end"/>
        </w:r>
      </w:hyperlink>
    </w:p>
    <w:p>
      <w:pPr>
        <w:pStyle w:val="TOC2"/>
        <w:tabs>
          <w:tab w:val="right" w:leader="dot" w:pos="8306"/>
        </w:tabs>
      </w:pPr>
      <w:hyperlink w:anchor="_Toc16752" w:history="1">
        <w:r>
          <w:rPr>
            <w:rFonts w:ascii="仿宋" w:eastAsia="仿宋" w:hAnsi="仿宋" w:cs="仿宋" w:hint="eastAsia"/>
            <w:lang w:eastAsia="zh-CN"/>
          </w:rPr>
          <w:t>(二)、建设进度</w:t>
        </w:r>
        <w:r>
          <w:tab/>
        </w:r>
        <w:r>
          <w:fldChar w:fldCharType="begin"/>
        </w:r>
        <w:r>
          <w:instrText xml:space="preserve"> PAGEREF _Toc16752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40" w:history="1">
        <w:r>
          <w:rPr>
            <w:rFonts w:ascii="仿宋" w:eastAsia="仿宋" w:hAnsi="仿宋" w:cs="仿宋" w:hint="eastAsia"/>
            <w:lang w:eastAsia="zh-CN"/>
          </w:rPr>
          <w:t>(三)、进度安排注意事项</w:t>
        </w:r>
        <w:r>
          <w:tab/>
        </w:r>
        <w:r>
          <w:fldChar w:fldCharType="begin"/>
        </w:r>
        <w:r>
          <w:instrText xml:space="preserve"> PAGEREF _Toc14840 \h </w:instrText>
        </w:r>
        <w:r>
          <w:fldChar w:fldCharType="separate"/>
        </w:r>
        <w:r>
          <w:t>35</w:t>
        </w:r>
        <w:r>
          <w:fldChar w:fldCharType="end"/>
        </w:r>
      </w:hyperlink>
    </w:p>
    <w:p>
      <w:pPr>
        <w:pStyle w:val="TOC2"/>
        <w:tabs>
          <w:tab w:val="right" w:leader="dot" w:pos="8306"/>
        </w:tabs>
      </w:pPr>
      <w:hyperlink w:anchor="_Toc27684" w:history="1">
        <w:r>
          <w:rPr>
            <w:rFonts w:ascii="仿宋" w:eastAsia="仿宋" w:hAnsi="仿宋" w:cs="仿宋" w:hint="eastAsia"/>
            <w:lang w:eastAsia="zh-CN"/>
          </w:rPr>
          <w:t>(四)、人力资源配置</w:t>
        </w:r>
        <w:r>
          <w:tab/>
        </w:r>
        <w:r>
          <w:fldChar w:fldCharType="begin"/>
        </w:r>
        <w:r>
          <w:instrText xml:space="preserve"> PAGEREF _Toc27684 \h </w:instrText>
        </w:r>
        <w:r>
          <w:fldChar w:fldCharType="separate"/>
        </w:r>
        <w:r>
          <w:t>37</w:t>
        </w:r>
        <w:r>
          <w:fldChar w:fldCharType="end"/>
        </w:r>
      </w:hyperlink>
    </w:p>
    <w:p>
      <w:pPr>
        <w:pStyle w:val="TOC1"/>
        <w:tabs>
          <w:tab w:val="right" w:leader="dot" w:pos="8306"/>
        </w:tabs>
      </w:pPr>
      <w:hyperlink w:anchor="_Toc5379" w:history="1">
        <w:r>
          <w:rPr>
            <w:rFonts w:ascii="仿宋" w:eastAsia="仿宋" w:hAnsi="仿宋" w:cs="仿宋" w:hint="eastAsia"/>
            <w:lang w:eastAsia="zh-CN"/>
          </w:rPr>
          <w:t>十、涤纶纤维项目人力资源培养与发展</w:t>
        </w:r>
        <w:r>
          <w:tab/>
        </w:r>
        <w:r>
          <w:fldChar w:fldCharType="begin"/>
        </w:r>
        <w:r>
          <w:instrText xml:space="preserve"> PAGEREF _Toc5379 \h </w:instrText>
        </w:r>
        <w:r>
          <w:fldChar w:fldCharType="separate"/>
        </w:r>
        <w:r>
          <w:t>38</w:t>
        </w:r>
        <w:r>
          <w:fldChar w:fldCharType="end"/>
        </w:r>
      </w:hyperlink>
    </w:p>
    <w:p>
      <w:pPr>
        <w:pStyle w:val="TOC2"/>
        <w:tabs>
          <w:tab w:val="right" w:leader="dot" w:pos="8306"/>
        </w:tabs>
      </w:pPr>
      <w:hyperlink w:anchor="_Toc25651" w:history="1">
        <w:r>
          <w:rPr>
            <w:rFonts w:ascii="仿宋" w:eastAsia="仿宋" w:hAnsi="仿宋" w:cs="仿宋" w:hint="eastAsia"/>
            <w:lang w:eastAsia="zh-CN"/>
          </w:rPr>
          <w:t>(一)、人才需求与规划</w:t>
        </w:r>
        <w:r>
          <w:tab/>
        </w:r>
        <w:r>
          <w:fldChar w:fldCharType="begin"/>
        </w:r>
        <w:r>
          <w:instrText xml:space="preserve"> PAGEREF _Toc25651 \h </w:instrText>
        </w:r>
        <w:r>
          <w:fldChar w:fldCharType="separate"/>
        </w:r>
        <w:r>
          <w:t>38</w:t>
        </w:r>
        <w:r>
          <w:fldChar w:fldCharType="end"/>
        </w:r>
      </w:hyperlink>
    </w:p>
    <w:p>
      <w:pPr>
        <w:pStyle w:val="TOC2"/>
        <w:tabs>
          <w:tab w:val="right" w:leader="dot" w:pos="8306"/>
        </w:tabs>
      </w:pPr>
      <w:hyperlink w:anchor="_Toc16748" w:history="1">
        <w:r>
          <w:rPr>
            <w:rFonts w:ascii="仿宋" w:eastAsia="仿宋" w:hAnsi="仿宋" w:cs="仿宋" w:hint="eastAsia"/>
            <w:lang w:eastAsia="zh-CN"/>
          </w:rPr>
          <w:t>(二)、培训与发展计划</w:t>
        </w:r>
        <w:r>
          <w:tab/>
        </w:r>
        <w:r>
          <w:fldChar w:fldCharType="begin"/>
        </w:r>
        <w:r>
          <w:instrText xml:space="preserve"> PAGEREF _Toc16748 \h </w:instrText>
        </w:r>
        <w:r>
          <w:fldChar w:fldCharType="separate"/>
        </w:r>
        <w:r>
          <w:t>38</w:t>
        </w:r>
        <w:r>
          <w:fldChar w:fldCharType="end"/>
        </w:r>
      </w:hyperlink>
    </w:p>
    <w:p>
      <w:pPr>
        <w:pStyle w:val="TOC1"/>
        <w:tabs>
          <w:tab w:val="right" w:leader="dot" w:pos="8306"/>
        </w:tabs>
      </w:pPr>
      <w:hyperlink w:anchor="_Toc4303" w:history="1">
        <w:r>
          <w:rPr>
            <w:rFonts w:ascii="仿宋" w:eastAsia="仿宋" w:hAnsi="仿宋" w:cs="仿宋" w:hint="eastAsia"/>
            <w:lang w:eastAsia="zh-CN"/>
          </w:rPr>
          <w:t>十一、涤纶纤维项目环境影响分析</w:t>
        </w:r>
        <w:r>
          <w:tab/>
        </w:r>
        <w:r>
          <w:fldChar w:fldCharType="begin"/>
        </w:r>
        <w:r>
          <w:instrText xml:space="preserve"> PAGEREF _Toc4303 \h </w:instrText>
        </w:r>
        <w:r>
          <w:fldChar w:fldCharType="separate"/>
        </w:r>
        <w:r>
          <w:t>39</w:t>
        </w:r>
        <w:r>
          <w:fldChar w:fldCharType="end"/>
        </w:r>
      </w:hyperlink>
    </w:p>
    <w:p>
      <w:pPr>
        <w:pStyle w:val="TOC2"/>
        <w:tabs>
          <w:tab w:val="right" w:leader="dot" w:pos="8306"/>
        </w:tabs>
      </w:pPr>
      <w:hyperlink w:anchor="_Toc22315" w:history="1">
        <w:r>
          <w:rPr>
            <w:rFonts w:ascii="仿宋" w:eastAsia="仿宋" w:hAnsi="仿宋" w:cs="仿宋" w:hint="eastAsia"/>
            <w:lang w:eastAsia="zh-CN"/>
          </w:rPr>
          <w:t>(一)、建设区域环境质量现状</w:t>
        </w:r>
        <w:r>
          <w:tab/>
        </w:r>
        <w:r>
          <w:fldChar w:fldCharType="begin"/>
        </w:r>
        <w:r>
          <w:instrText xml:space="preserve"> PAGEREF _Toc22315 \h </w:instrText>
        </w:r>
        <w:r>
          <w:fldChar w:fldCharType="separate"/>
        </w:r>
        <w:r>
          <w:t>39</w:t>
        </w:r>
        <w:r>
          <w:fldChar w:fldCharType="end"/>
        </w:r>
      </w:hyperlink>
    </w:p>
    <w:p>
      <w:pPr>
        <w:pStyle w:val="TOC2"/>
        <w:tabs>
          <w:tab w:val="right" w:leader="dot" w:pos="8306"/>
        </w:tabs>
      </w:pPr>
      <w:hyperlink w:anchor="_Toc27005" w:history="1">
        <w:r>
          <w:rPr>
            <w:rFonts w:ascii="仿宋" w:eastAsia="仿宋" w:hAnsi="仿宋" w:cs="仿宋" w:hint="eastAsia"/>
            <w:lang w:eastAsia="zh-CN"/>
          </w:rPr>
          <w:t>(二)、建设期环境保护</w:t>
        </w:r>
        <w:r>
          <w:tab/>
        </w:r>
        <w:r>
          <w:fldChar w:fldCharType="begin"/>
        </w:r>
        <w:r>
          <w:instrText xml:space="preserve"> PAGEREF _Toc27005 \h </w:instrText>
        </w:r>
        <w:r>
          <w:fldChar w:fldCharType="separate"/>
        </w:r>
        <w:r>
          <w:t>40</w:t>
        </w:r>
        <w:r>
          <w:fldChar w:fldCharType="end"/>
        </w:r>
      </w:hyperlink>
    </w:p>
    <w:p>
      <w:pPr>
        <w:pStyle w:val="TOC2"/>
        <w:tabs>
          <w:tab w:val="right" w:leader="dot" w:pos="8306"/>
        </w:tabs>
      </w:pPr>
      <w:hyperlink w:anchor="_Toc14729" w:history="1">
        <w:r>
          <w:rPr>
            <w:rFonts w:ascii="仿宋" w:eastAsia="仿宋" w:hAnsi="仿宋" w:cs="仿宋" w:hint="eastAsia"/>
            <w:lang w:eastAsia="zh-CN"/>
          </w:rPr>
          <w:t>(三)、运营期环境保护</w:t>
        </w:r>
        <w:r>
          <w:tab/>
        </w:r>
        <w:r>
          <w:fldChar w:fldCharType="begin"/>
        </w:r>
        <w:r>
          <w:instrText xml:space="preserve"> PAGEREF _Toc14729 \h </w:instrText>
        </w:r>
        <w:r>
          <w:fldChar w:fldCharType="separate"/>
        </w:r>
        <w:r>
          <w:t>42</w:t>
        </w:r>
        <w:r>
          <w:fldChar w:fldCharType="end"/>
        </w:r>
      </w:hyperlink>
    </w:p>
    <w:p>
      <w:pPr>
        <w:pStyle w:val="TOC2"/>
        <w:tabs>
          <w:tab w:val="right" w:leader="dot" w:pos="8306"/>
        </w:tabs>
      </w:pPr>
      <w:hyperlink w:anchor="_Toc20171" w:history="1">
        <w:r>
          <w:rPr>
            <w:rFonts w:ascii="仿宋" w:eastAsia="仿宋" w:hAnsi="仿宋" w:cs="仿宋" w:hint="eastAsia"/>
            <w:lang w:eastAsia="zh-CN"/>
          </w:rPr>
          <w:t>(四)、涤纶纤维项目建设对区域经济的影响</w:t>
        </w:r>
        <w:r>
          <w:tab/>
        </w:r>
        <w:r>
          <w:fldChar w:fldCharType="begin"/>
        </w:r>
        <w:r>
          <w:instrText xml:space="preserve"> PAGEREF _Toc20171 \h </w:instrText>
        </w:r>
        <w:r>
          <w:fldChar w:fldCharType="separate"/>
        </w:r>
        <w:r>
          <w:t>43</w:t>
        </w:r>
        <w:r>
          <w:fldChar w:fldCharType="end"/>
        </w:r>
      </w:hyperlink>
    </w:p>
    <w:p>
      <w:pPr>
        <w:pStyle w:val="TOC2"/>
        <w:tabs>
          <w:tab w:val="right" w:leader="dot" w:pos="8306"/>
        </w:tabs>
      </w:pPr>
      <w:hyperlink w:anchor="_Toc28551" w:history="1">
        <w:r>
          <w:rPr>
            <w:rFonts w:ascii="仿宋" w:eastAsia="仿宋" w:hAnsi="仿宋" w:cs="仿宋" w:hint="eastAsia"/>
            <w:lang w:eastAsia="zh-CN"/>
          </w:rPr>
          <w:t>(五)、废弃物处理</w:t>
        </w:r>
        <w:r>
          <w:tab/>
        </w:r>
        <w:r>
          <w:fldChar w:fldCharType="begin"/>
        </w:r>
        <w:r>
          <w:instrText xml:space="preserve"> PAGEREF _Toc28551 \h </w:instrText>
        </w:r>
        <w:r>
          <w:fldChar w:fldCharType="separate"/>
        </w:r>
        <w:r>
          <w:t>45</w:t>
        </w:r>
        <w:r>
          <w:fldChar w:fldCharType="end"/>
        </w:r>
      </w:hyperlink>
    </w:p>
    <w:p>
      <w:pPr>
        <w:pStyle w:val="TOC2"/>
        <w:tabs>
          <w:tab w:val="right" w:leader="dot" w:pos="8306"/>
        </w:tabs>
      </w:pPr>
      <w:hyperlink w:anchor="_Toc22972" w:history="1">
        <w:r>
          <w:rPr>
            <w:rFonts w:ascii="仿宋" w:eastAsia="仿宋" w:hAnsi="仿宋" w:cs="仿宋" w:hint="eastAsia"/>
            <w:lang w:eastAsia="zh-CN"/>
          </w:rPr>
          <w:t>(六)、特殊环境影响分析</w:t>
        </w:r>
        <w:r>
          <w:tab/>
        </w:r>
        <w:r>
          <w:fldChar w:fldCharType="begin"/>
        </w:r>
        <w:r>
          <w:instrText xml:space="preserve"> PAGEREF _Toc22972 \h </w:instrText>
        </w:r>
        <w:r>
          <w:fldChar w:fldCharType="separate"/>
        </w:r>
        <w:r>
          <w:t>46</w:t>
        </w:r>
        <w:r>
          <w:fldChar w:fldCharType="end"/>
        </w:r>
      </w:hyperlink>
    </w:p>
    <w:p>
      <w:pPr>
        <w:pStyle w:val="TOC2"/>
        <w:tabs>
          <w:tab w:val="right" w:leader="dot" w:pos="8306"/>
        </w:tabs>
      </w:pPr>
      <w:hyperlink w:anchor="_Toc11285" w:history="1">
        <w:r>
          <w:rPr>
            <w:rFonts w:ascii="仿宋" w:eastAsia="仿宋" w:hAnsi="仿宋" w:cs="仿宋" w:hint="eastAsia"/>
            <w:lang w:eastAsia="zh-CN"/>
          </w:rPr>
          <w:t>(七)、清洁生产</w:t>
        </w:r>
        <w:r>
          <w:tab/>
        </w:r>
        <w:r>
          <w:fldChar w:fldCharType="begin"/>
        </w:r>
        <w:r>
          <w:instrText xml:space="preserve"> PAGEREF _Toc11285 \h </w:instrText>
        </w:r>
        <w:r>
          <w:fldChar w:fldCharType="separate"/>
        </w:r>
        <w:r>
          <w:t>47</w:t>
        </w:r>
        <w:r>
          <w:fldChar w:fldCharType="end"/>
        </w:r>
      </w:hyperlink>
    </w:p>
    <w:p>
      <w:pPr>
        <w:pStyle w:val="TOC2"/>
        <w:tabs>
          <w:tab w:val="right" w:leader="dot" w:pos="8306"/>
        </w:tabs>
      </w:pPr>
      <w:hyperlink w:anchor="_Toc24465" w:history="1">
        <w:r>
          <w:rPr>
            <w:rFonts w:ascii="仿宋" w:eastAsia="仿宋" w:hAnsi="仿宋" w:cs="仿宋" w:hint="eastAsia"/>
            <w:lang w:eastAsia="zh-CN"/>
          </w:rPr>
          <w:t>(八)、环境保护综合评价</w:t>
        </w:r>
        <w:r>
          <w:tab/>
        </w:r>
        <w:r>
          <w:fldChar w:fldCharType="begin"/>
        </w:r>
        <w:r>
          <w:instrText xml:space="preserve"> PAGEREF _Toc24465 \h </w:instrText>
        </w:r>
        <w:r>
          <w:fldChar w:fldCharType="separate"/>
        </w:r>
        <w:r>
          <w:t>48</w:t>
        </w:r>
        <w:r>
          <w:fldChar w:fldCharType="end"/>
        </w:r>
      </w:hyperlink>
    </w:p>
    <w:p>
      <w:pPr>
        <w:pStyle w:val="TOC1"/>
        <w:tabs>
          <w:tab w:val="right" w:leader="dot" w:pos="8306"/>
        </w:tabs>
      </w:pPr>
      <w:hyperlink w:anchor="_Toc27962" w:history="1">
        <w:r>
          <w:rPr>
            <w:rFonts w:ascii="仿宋" w:eastAsia="仿宋" w:hAnsi="仿宋" w:cs="仿宋" w:hint="eastAsia"/>
            <w:lang w:eastAsia="zh-CN"/>
          </w:rPr>
          <w:t>十二、涤纶纤维项目社会影响</w:t>
        </w:r>
        <w:r>
          <w:tab/>
        </w:r>
        <w:r>
          <w:fldChar w:fldCharType="begin"/>
        </w:r>
        <w:r>
          <w:instrText xml:space="preserve"> PAGEREF _Toc27962 \h </w:instrText>
        </w:r>
        <w:r>
          <w:fldChar w:fldCharType="separate"/>
        </w:r>
        <w:r>
          <w:t>49</w:t>
        </w:r>
        <w:r>
          <w:fldChar w:fldCharType="end"/>
        </w:r>
      </w:hyperlink>
    </w:p>
    <w:p>
      <w:pPr>
        <w:pStyle w:val="TOC2"/>
        <w:tabs>
          <w:tab w:val="right" w:leader="dot" w:pos="8306"/>
        </w:tabs>
      </w:pPr>
      <w:hyperlink w:anchor="_Toc5334" w:history="1">
        <w:r>
          <w:rPr>
            <w:rFonts w:ascii="仿宋" w:eastAsia="仿宋" w:hAnsi="仿宋" w:cs="仿宋" w:hint="eastAsia"/>
            <w:lang w:eastAsia="zh-CN"/>
          </w:rPr>
          <w:t>(一)、社会责任与义务</w:t>
        </w:r>
        <w:r>
          <w:tab/>
        </w:r>
        <w:r>
          <w:fldChar w:fldCharType="begin"/>
        </w:r>
        <w:r>
          <w:instrText xml:space="preserve"> PAGEREF _Toc5334 \h </w:instrText>
        </w:r>
        <w:r>
          <w:fldChar w:fldCharType="separate"/>
        </w:r>
        <w:r>
          <w:t>49</w:t>
        </w:r>
        <w:r>
          <w:fldChar w:fldCharType="end"/>
        </w:r>
      </w:hyperlink>
    </w:p>
    <w:p>
      <w:pPr>
        <w:pStyle w:val="TOC2"/>
        <w:tabs>
          <w:tab w:val="right" w:leader="dot" w:pos="8306"/>
        </w:tabs>
      </w:pPr>
      <w:hyperlink w:anchor="_Toc4460" w:history="1">
        <w:r>
          <w:rPr>
            <w:rFonts w:ascii="仿宋" w:eastAsia="仿宋" w:hAnsi="仿宋" w:cs="仿宋" w:hint="eastAsia"/>
            <w:lang w:eastAsia="zh-CN"/>
          </w:rPr>
          <w:t>(二)、社会参与与沟通</w:t>
        </w:r>
        <w:r>
          <w:tab/>
        </w:r>
        <w:r>
          <w:fldChar w:fldCharType="begin"/>
        </w:r>
        <w:r>
          <w:instrText xml:space="preserve"> PAGEREF _Toc4460 \h </w:instrText>
        </w:r>
        <w:r>
          <w:fldChar w:fldCharType="separate"/>
        </w:r>
        <w:r>
          <w:t>50</w:t>
        </w:r>
        <w:r>
          <w:fldChar w:fldCharType="end"/>
        </w:r>
      </w:hyperlink>
    </w:p>
    <w:p>
      <w:pPr>
        <w:pStyle w:val="TOC1"/>
        <w:tabs>
          <w:tab w:val="right" w:leader="dot" w:pos="8306"/>
        </w:tabs>
      </w:pPr>
      <w:hyperlink w:anchor="_Toc20957" w:history="1">
        <w:r>
          <w:rPr>
            <w:rFonts w:ascii="仿宋" w:eastAsia="仿宋" w:hAnsi="仿宋" w:cs="仿宋" w:hint="eastAsia"/>
            <w:lang w:eastAsia="zh-CN"/>
          </w:rPr>
          <w:t>十三、涤纶纤维项目实施时间节点</w:t>
        </w:r>
        <w:r>
          <w:tab/>
        </w:r>
        <w:r>
          <w:fldChar w:fldCharType="begin"/>
        </w:r>
        <w:r>
          <w:instrText xml:space="preserve"> PAGEREF _Toc20957 \h </w:instrText>
        </w:r>
        <w:r>
          <w:fldChar w:fldCharType="separate"/>
        </w:r>
        <w:r>
          <w:t>51</w:t>
        </w:r>
        <w:r>
          <w:fldChar w:fldCharType="end"/>
        </w:r>
      </w:hyperlink>
    </w:p>
    <w:p>
      <w:pPr>
        <w:pStyle w:val="TOC2"/>
        <w:tabs>
          <w:tab w:val="right" w:leader="dot" w:pos="8306"/>
        </w:tabs>
      </w:pPr>
      <w:hyperlink w:anchor="_Toc31902" w:history="1">
        <w:r>
          <w:rPr>
            <w:rFonts w:ascii="仿宋" w:eastAsia="仿宋" w:hAnsi="仿宋" w:cs="仿宋" w:hint="eastAsia"/>
            <w:lang w:eastAsia="zh-CN"/>
          </w:rPr>
          <w:t>(一)、涤纶纤维项目启动阶段时间节点</w:t>
        </w:r>
        <w:r>
          <w:tab/>
        </w:r>
        <w:r>
          <w:fldChar w:fldCharType="begin"/>
        </w:r>
        <w:r>
          <w:instrText xml:space="preserve"> PAGEREF _Toc31902 \h </w:instrText>
        </w:r>
        <w:r>
          <w:fldChar w:fldCharType="separate"/>
        </w:r>
        <w:r>
          <w:t>51</w:t>
        </w:r>
        <w:r>
          <w:fldChar w:fldCharType="end"/>
        </w:r>
      </w:hyperlink>
    </w:p>
    <w:p>
      <w:pPr>
        <w:pStyle w:val="TOC2"/>
        <w:tabs>
          <w:tab w:val="right" w:leader="dot" w:pos="8306"/>
        </w:tabs>
      </w:pPr>
      <w:hyperlink w:anchor="_Toc19471" w:history="1">
        <w:r>
          <w:rPr>
            <w:rFonts w:ascii="仿宋" w:eastAsia="仿宋" w:hAnsi="仿宋" w:cs="仿宋" w:hint="eastAsia"/>
            <w:lang w:eastAsia="zh-CN"/>
          </w:rPr>
          <w:t>(二)、涤纶纤维项目执行阶段时间节点</w:t>
        </w:r>
        <w:r>
          <w:tab/>
        </w:r>
        <w:r>
          <w:fldChar w:fldCharType="begin"/>
        </w:r>
        <w:r>
          <w:instrText xml:space="preserve"> PAGEREF _Toc19471 \h </w:instrText>
        </w:r>
        <w:r>
          <w:fldChar w:fldCharType="separate"/>
        </w:r>
        <w:r>
          <w:t>52</w:t>
        </w:r>
        <w:r>
          <w:fldChar w:fldCharType="end"/>
        </w:r>
      </w:hyperlink>
    </w:p>
    <w:p>
      <w:pPr>
        <w:pStyle w:val="TOC2"/>
        <w:tabs>
          <w:tab w:val="right" w:leader="dot" w:pos="8306"/>
        </w:tabs>
      </w:pPr>
      <w:hyperlink w:anchor="_Toc29395" w:history="1">
        <w:r>
          <w:rPr>
            <w:rFonts w:ascii="仿宋" w:eastAsia="仿宋" w:hAnsi="仿宋" w:cs="仿宋" w:hint="eastAsia"/>
            <w:lang w:eastAsia="zh-CN"/>
          </w:rPr>
          <w:t>(三)、涤纶纤维项目完成阶段时间节点</w:t>
        </w:r>
        <w:r>
          <w:tab/>
        </w:r>
        <w:r>
          <w:fldChar w:fldCharType="begin"/>
        </w:r>
        <w:r>
          <w:instrText xml:space="preserve"> PAGEREF _Toc29395 \h </w:instrText>
        </w:r>
        <w:r>
          <w:fldChar w:fldCharType="separate"/>
        </w:r>
        <w:r>
          <w:t>53</w:t>
        </w:r>
        <w:r>
          <w:fldChar w:fldCharType="end"/>
        </w:r>
      </w:hyperlink>
    </w:p>
    <w:p>
      <w:pPr>
        <w:pStyle w:val="TOC1"/>
        <w:tabs>
          <w:tab w:val="right" w:leader="dot" w:pos="8306"/>
        </w:tabs>
      </w:pPr>
      <w:hyperlink w:anchor="_Toc29364" w:history="1">
        <w:r>
          <w:rPr>
            <w:rFonts w:ascii="仿宋" w:eastAsia="仿宋" w:hAnsi="仿宋" w:cs="仿宋" w:hint="eastAsia"/>
            <w:lang w:eastAsia="zh-CN"/>
          </w:rPr>
          <w:t>十四、涤纶纤维项目变更管理</w:t>
        </w:r>
        <w:r>
          <w:tab/>
        </w:r>
        <w:r>
          <w:fldChar w:fldCharType="begin"/>
        </w:r>
        <w:r>
          <w:instrText xml:space="preserve"> PAGEREF _Toc29364 \h </w:instrText>
        </w:r>
        <w:r>
          <w:fldChar w:fldCharType="separate"/>
        </w:r>
        <w:r>
          <w:t>54</w:t>
        </w:r>
        <w:r>
          <w:fldChar w:fldCharType="end"/>
        </w:r>
      </w:hyperlink>
    </w:p>
    <w:p>
      <w:pPr>
        <w:pStyle w:val="TOC2"/>
        <w:tabs>
          <w:tab w:val="right" w:leader="dot" w:pos="8306"/>
        </w:tabs>
      </w:pPr>
      <w:hyperlink w:anchor="_Toc15414" w:history="1">
        <w:r>
          <w:rPr>
            <w:rFonts w:ascii="仿宋" w:eastAsia="仿宋" w:hAnsi="仿宋" w:cs="仿宋" w:hint="eastAsia"/>
            <w:lang w:eastAsia="zh-CN"/>
          </w:rPr>
          <w:t>(一)、变更申请与评估</w:t>
        </w:r>
        <w:r>
          <w:tab/>
        </w:r>
        <w:r>
          <w:fldChar w:fldCharType="begin"/>
        </w:r>
        <w:r>
          <w:instrText xml:space="preserve"> PAGEREF _Toc15414 \h </w:instrText>
        </w:r>
        <w:r>
          <w:fldChar w:fldCharType="separate"/>
        </w:r>
        <w:r>
          <w:t>54</w:t>
        </w:r>
        <w:r>
          <w:fldChar w:fldCharType="end"/>
        </w:r>
      </w:hyperlink>
    </w:p>
    <w:p>
      <w:pPr>
        <w:pStyle w:val="TOC2"/>
        <w:tabs>
          <w:tab w:val="right" w:leader="dot" w:pos="8306"/>
        </w:tabs>
      </w:pPr>
      <w:hyperlink w:anchor="_Toc21292" w:history="1">
        <w:r>
          <w:rPr>
            <w:rFonts w:ascii="仿宋" w:eastAsia="仿宋" w:hAnsi="仿宋" w:cs="仿宋" w:hint="eastAsia"/>
            <w:lang w:eastAsia="zh-CN"/>
          </w:rPr>
          <w:t>(二)、变更实施与控制</w:t>
        </w:r>
        <w:r>
          <w:tab/>
        </w:r>
        <w:r>
          <w:fldChar w:fldCharType="begin"/>
        </w:r>
        <w:r>
          <w:instrText xml:space="preserve"> PAGEREF _Toc21292 \h </w:instrText>
        </w:r>
        <w:r>
          <w:fldChar w:fldCharType="separate"/>
        </w:r>
        <w:r>
          <w:t>55</w:t>
        </w:r>
        <w:r>
          <w:fldChar w:fldCharType="end"/>
        </w:r>
      </w:hyperlink>
    </w:p>
    <w:p>
      <w:pPr>
        <w:pStyle w:val="TOC1"/>
        <w:tabs>
          <w:tab w:val="right" w:leader="dot" w:pos="8306"/>
        </w:tabs>
      </w:pPr>
      <w:hyperlink w:anchor="_Toc1801" w:history="1">
        <w:r>
          <w:rPr>
            <w:rFonts w:ascii="仿宋" w:eastAsia="仿宋" w:hAnsi="仿宋" w:cs="仿宋" w:hint="eastAsia"/>
            <w:lang w:eastAsia="zh-CN"/>
          </w:rPr>
          <w:t>十五、质量管理体系</w:t>
        </w:r>
        <w:r>
          <w:tab/>
        </w:r>
        <w:r>
          <w:fldChar w:fldCharType="begin"/>
        </w:r>
        <w:r>
          <w:instrText xml:space="preserve"> PAGEREF _Toc1801 \h </w:instrText>
        </w:r>
        <w:r>
          <w:fldChar w:fldCharType="separate"/>
        </w:r>
        <w:r>
          <w:t>55</w:t>
        </w:r>
        <w:r>
          <w:fldChar w:fldCharType="end"/>
        </w:r>
      </w:hyperlink>
    </w:p>
    <w:p>
      <w:pPr>
        <w:pStyle w:val="TOC2"/>
        <w:tabs>
          <w:tab w:val="right" w:leader="dot" w:pos="8306"/>
        </w:tabs>
      </w:pPr>
      <w:hyperlink w:anchor="_Toc18342" w:history="1">
        <w:r>
          <w:rPr>
            <w:rFonts w:ascii="仿宋" w:eastAsia="仿宋" w:hAnsi="仿宋" w:cs="仿宋" w:hint="eastAsia"/>
            <w:lang w:eastAsia="zh-CN"/>
          </w:rPr>
          <w:t>(一)、质量目标与方针</w:t>
        </w:r>
        <w:r>
          <w:tab/>
        </w:r>
        <w:r>
          <w:fldChar w:fldCharType="begin"/>
        </w:r>
        <w:r>
          <w:instrText xml:space="preserve"> PAGEREF _Toc18342 \h </w:instrText>
        </w:r>
        <w:r>
          <w:fldChar w:fldCharType="separate"/>
        </w:r>
        <w:r>
          <w:t>55</w:t>
        </w:r>
        <w:r>
          <w:fldChar w:fldCharType="end"/>
        </w:r>
      </w:hyperlink>
    </w:p>
    <w:p>
      <w:pPr>
        <w:pStyle w:val="TOC2"/>
        <w:tabs>
          <w:tab w:val="right" w:leader="dot" w:pos="8306"/>
        </w:tabs>
      </w:pPr>
      <w:hyperlink w:anchor="_Toc24036" w:history="1">
        <w:r>
          <w:rPr>
            <w:rFonts w:ascii="仿宋" w:eastAsia="仿宋" w:hAnsi="仿宋" w:cs="仿宋" w:hint="eastAsia"/>
            <w:lang w:eastAsia="zh-CN"/>
          </w:rPr>
          <w:t>(二)、质量管理责任</w:t>
        </w:r>
        <w:r>
          <w:tab/>
        </w:r>
        <w:r>
          <w:fldChar w:fldCharType="begin"/>
        </w:r>
        <w:r>
          <w:instrText xml:space="preserve"> PAGEREF _Toc24036 \h </w:instrText>
        </w:r>
        <w:r>
          <w:fldChar w:fldCharType="separate"/>
        </w:r>
        <w:r>
          <w:t>56</w:t>
        </w:r>
        <w:r>
          <w:fldChar w:fldCharType="end"/>
        </w:r>
      </w:hyperlink>
    </w:p>
    <w:p>
      <w:pPr>
        <w:pStyle w:val="TOC2"/>
        <w:tabs>
          <w:tab w:val="right" w:leader="dot" w:pos="8306"/>
        </w:tabs>
      </w:pPr>
      <w:hyperlink w:anchor="_Toc3288" w:history="1">
        <w:r>
          <w:rPr>
            <w:rFonts w:ascii="仿宋" w:eastAsia="仿宋" w:hAnsi="仿宋" w:cs="仿宋" w:hint="eastAsia"/>
            <w:lang w:eastAsia="zh-CN"/>
          </w:rPr>
          <w:t>(三)、质量管理体系文件</w:t>
        </w:r>
        <w:r>
          <w:tab/>
        </w:r>
        <w:r>
          <w:fldChar w:fldCharType="begin"/>
        </w:r>
        <w:r>
          <w:instrText xml:space="preserve"> PAGEREF _Toc3288 \h </w:instrText>
        </w:r>
        <w:r>
          <w:fldChar w:fldCharType="separate"/>
        </w:r>
        <w:r>
          <w:t>58</w:t>
        </w:r>
        <w:r>
          <w:fldChar w:fldCharType="end"/>
        </w:r>
      </w:hyperlink>
    </w:p>
    <w:p>
      <w:pPr>
        <w:pStyle w:val="TOC2"/>
        <w:tabs>
          <w:tab w:val="right" w:leader="dot" w:pos="8306"/>
        </w:tabs>
      </w:pPr>
      <w:hyperlink w:anchor="_Toc32031" w:history="1">
        <w:r>
          <w:rPr>
            <w:rFonts w:ascii="仿宋" w:eastAsia="仿宋" w:hAnsi="仿宋" w:cs="仿宋" w:hint="eastAsia"/>
            <w:lang w:eastAsia="zh-CN"/>
          </w:rPr>
          <w:t>(四)、质量培训与教育</w:t>
        </w:r>
        <w:r>
          <w:tab/>
        </w:r>
        <w:r>
          <w:fldChar w:fldCharType="begin"/>
        </w:r>
        <w:r>
          <w:instrText xml:space="preserve"> PAGEREF _Toc32031 \h </w:instrText>
        </w:r>
        <w:r>
          <w:fldChar w:fldCharType="separate"/>
        </w:r>
        <w:r>
          <w:t>60</w:t>
        </w:r>
        <w:r>
          <w:fldChar w:fldCharType="end"/>
        </w:r>
      </w:hyperlink>
    </w:p>
    <w:p>
      <w:pPr>
        <w:pStyle w:val="TOC2"/>
        <w:tabs>
          <w:tab w:val="right" w:leader="dot" w:pos="8306"/>
        </w:tabs>
      </w:pPr>
      <w:hyperlink w:anchor="_Toc32337" w:history="1">
        <w:r>
          <w:rPr>
            <w:rFonts w:ascii="仿宋" w:eastAsia="仿宋" w:hAnsi="仿宋" w:cs="仿宋" w:hint="eastAsia"/>
            <w:lang w:eastAsia="zh-CN"/>
          </w:rPr>
          <w:t>(五)、质量审核与评价</w:t>
        </w:r>
        <w:r>
          <w:tab/>
        </w:r>
        <w:r>
          <w:fldChar w:fldCharType="begin"/>
        </w:r>
        <w:r>
          <w:instrText xml:space="preserve"> PAGEREF _Toc32337 \h </w:instrText>
        </w:r>
        <w:r>
          <w:fldChar w:fldCharType="separate"/>
        </w:r>
        <w:r>
          <w:t>61</w:t>
        </w:r>
        <w:r>
          <w:fldChar w:fldCharType="end"/>
        </w:r>
      </w:hyperlink>
    </w:p>
    <w:p>
      <w:pPr>
        <w:pStyle w:val="TOC2"/>
        <w:tabs>
          <w:tab w:val="right" w:leader="dot" w:pos="8306"/>
        </w:tabs>
      </w:pPr>
      <w:hyperlink w:anchor="_Toc26716" w:history="1">
        <w:r>
          <w:rPr>
            <w:rFonts w:ascii="仿宋" w:eastAsia="仿宋" w:hAnsi="仿宋" w:cs="仿宋" w:hint="eastAsia"/>
            <w:lang w:eastAsia="zh-CN"/>
          </w:rPr>
          <w:t>(六)、不符合与纠正措施</w:t>
        </w:r>
        <w:r>
          <w:tab/>
        </w:r>
        <w:r>
          <w:fldChar w:fldCharType="begin"/>
        </w:r>
        <w:r>
          <w:instrText xml:space="preserve"> PAGEREF _Toc26716 \h </w:instrText>
        </w:r>
        <w:r>
          <w:fldChar w:fldCharType="separate"/>
        </w:r>
        <w:r>
          <w:t>62</w:t>
        </w:r>
        <w:r>
          <w:fldChar w:fldCharType="end"/>
        </w:r>
      </w:hyperlink>
    </w:p>
    <w:p>
      <w:pPr>
        <w:pStyle w:val="TOC1"/>
        <w:tabs>
          <w:tab w:val="right" w:leader="dot" w:pos="8306"/>
        </w:tabs>
      </w:pPr>
      <w:hyperlink w:anchor="_Toc30280" w:history="1">
        <w:r>
          <w:rPr>
            <w:rFonts w:ascii="仿宋" w:eastAsia="仿宋" w:hAnsi="仿宋" w:cs="仿宋" w:hint="eastAsia"/>
            <w:lang w:eastAsia="zh-CN"/>
          </w:rPr>
          <w:t>十六、涤纶纤维项目治理与监督</w:t>
        </w:r>
        <w:r>
          <w:tab/>
        </w:r>
        <w:r>
          <w:fldChar w:fldCharType="begin"/>
        </w:r>
        <w:r>
          <w:instrText xml:space="preserve"> PAGEREF _Toc30280 \h </w:instrText>
        </w:r>
        <w:r>
          <w:fldChar w:fldCharType="separate"/>
        </w:r>
        <w:r>
          <w:t>63</w:t>
        </w:r>
        <w:r>
          <w:fldChar w:fldCharType="end"/>
        </w:r>
      </w:hyperlink>
    </w:p>
    <w:p>
      <w:pPr>
        <w:pStyle w:val="TOC2"/>
        <w:tabs>
          <w:tab w:val="right" w:leader="dot" w:pos="8306"/>
        </w:tabs>
      </w:pPr>
      <w:hyperlink w:anchor="_Toc27018" w:history="1">
        <w:r>
          <w:rPr>
            <w:rFonts w:ascii="仿宋" w:eastAsia="仿宋" w:hAnsi="仿宋" w:cs="仿宋" w:hint="eastAsia"/>
            <w:lang w:eastAsia="zh-CN"/>
          </w:rPr>
          <w:t>(一)、涤纶纤维项目治理结构</w:t>
        </w:r>
        <w:r>
          <w:tab/>
        </w:r>
        <w:r>
          <w:fldChar w:fldCharType="begin"/>
        </w:r>
        <w:r>
          <w:instrText xml:space="preserve"> PAGEREF _Toc27018 \h </w:instrText>
        </w:r>
        <w:r>
          <w:fldChar w:fldCharType="separate"/>
        </w:r>
        <w:r>
          <w:t>63</w:t>
        </w:r>
        <w:r>
          <w:fldChar w:fldCharType="end"/>
        </w:r>
      </w:hyperlink>
    </w:p>
    <w:p>
      <w:pPr>
        <w:pStyle w:val="TOC2"/>
        <w:tabs>
          <w:tab w:val="right" w:leader="dot" w:pos="8306"/>
        </w:tabs>
      </w:pPr>
      <w:hyperlink w:anchor="_Toc29990" w:history="1">
        <w:r>
          <w:rPr>
            <w:rFonts w:ascii="仿宋" w:eastAsia="仿宋" w:hAnsi="仿宋" w:cs="仿宋" w:hint="eastAsia"/>
            <w:lang w:eastAsia="zh-CN"/>
          </w:rPr>
          <w:t>(二)、监督与审计</w:t>
        </w:r>
        <w:r>
          <w:tab/>
        </w:r>
        <w:r>
          <w:fldChar w:fldCharType="begin"/>
        </w:r>
        <w:r>
          <w:instrText xml:space="preserve"> PAGEREF _Toc29990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0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845"/>
      <w:r>
        <w:rPr>
          <w:rFonts w:ascii="仿宋" w:eastAsia="仿宋" w:hAnsi="仿宋" w:cs="仿宋" w:hint="eastAsia"/>
          <w:lang w:eastAsia="zh-CN"/>
        </w:rPr>
        <w:t>(一)、涤纶纤维行业分析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行业一直以来都是市场的关注焦点。行业内的发展趋势、竞争态势以及潜在机会都对涤纶纤维项目的推进产生深远的影响。通过深入研究行业的整体概貌，我们将更好地理解行业的核心特征，为涤纶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行业，技术一直是推动创新和发展的关键因素。我们将对当前技术趋势进行详尽分析，包括但不限于人工智能、大数据应用、先进制造技术等。这有助于涤纶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涤纶纤维项目成功的基础。我们将对主要竞争对手进行深入研究，包括其市场份额、产品特点、市场定位等。通过全面了解竞争对手的优势和劣势，涤纶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380"/>
      <w:r>
        <w:rPr>
          <w:rFonts w:ascii="仿宋" w:eastAsia="仿宋" w:hAnsi="仿宋" w:cs="仿宋" w:hint="eastAsia"/>
          <w:sz w:val="28"/>
          <w:lang w:eastAsia="zh-CN"/>
        </w:rPr>
        <w:t>(二)、涤纶纤维市场分析预测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通过对市场规模的深入调研，我们将预测涤纶纤维市场未来的增长趋势。这包括市场的整体规模、各细分领域的发展趋势等。涤纶纤维项目可以根据市场的扩张速度和潜在机会，制定更符合市场需求的发展策略。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涤纶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涤纶纤维项目实施过程中需要充分考虑的因素。我们将对市场风险进行全面评估，包括但不限于政策法规风险、市场竞争风险、技术变革风险等。通过对潜在风险的深入分析，涤纶纤维项目可以制定相应的风险缓解策略，降低不确定性对涤纶纤维项目的影响。</w:t>
      </w:r>
    </w:p>
    <w:p>
      <w:pPr>
        <w:pStyle w:val="Heading1"/>
        <w:ind w:firstLine="560" w:firstLineChars="200"/>
        <w:rPr>
          <w:rFonts w:ascii="仿宋" w:eastAsia="仿宋" w:hAnsi="仿宋" w:cs="仿宋" w:hint="eastAsia"/>
          <w:sz w:val="28"/>
          <w:lang w:eastAsia="zh-CN"/>
        </w:rPr>
      </w:pPr>
      <w:bookmarkStart w:id="5" w:name="_Toc1539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12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涤纶纤维项目的主要产品是XXXX，预计年产值为XXX万元。这一产品在市场中占据着重要的地位，其广泛的应用范围使得该涤纶纤维项目的市场前景非常广阔。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涤纶纤维项目的xxx产品作为重要的原材料之一，将在多个领域发挥关键作用。其在建筑、交通、能源等方面的广泛应用将为整个产业链提供强大的支持，形成产业协同效应。涤纶纤维项目的年产值XXX万XXX万XXX万万元不仅反映了其在市场上的巨大潜力，更预示着它对国民经济的积极贡献。这种关联度高、涉及面广的产业关系，使得该涤纶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22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总征地面积为XXXX平方米，相当于约XX.XX亩，其中净用地面积为XXXX平方米，红线范围内相当于约XX.XX亩。这一用地规模充分考虑了涤纶纤维项目的建设需求，保障了涤纶纤维项目在合适的空间内得以充分发展。涤纶纤维项目规划的总建筑面积为XXXX平方米，其中主体工程建设占XXXX平方米，计容建筑面积达XXXX平方米。预计建筑工程的投资将达到XXXX万元，为涤纶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计划购置的设备共计XXXX台（套），设备购置费用为XXXX万元。这一设备购置计划充分考虑到涤纶纤维项目的生产需求和技术要求，确保了涤纶纤维项目在生产运营中具备先进的技术装备和高效的生产能力。设备的合理配置将为涤纶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涤纶纤维项目计划总投资为XXXX万元，预计年实现营业收入为XXXX万元。这一产能规模的设定旨在确保涤纶纤维项目能够在投资与回报之间取得平衡，实现长期可持续的发展。涤纶纤维项目的总投资充分考虑到各个方面的需求，包括用地建设、设备购置等多个环节，以确保涤纶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576"/>
      <w:r>
        <w:rPr>
          <w:rFonts w:ascii="仿宋" w:eastAsia="仿宋" w:hAnsi="仿宋" w:cs="仿宋" w:hint="eastAsia"/>
          <w:sz w:val="28"/>
          <w:lang w:eastAsia="zh-CN"/>
        </w:rPr>
        <w:t>三、涤纶纤维项目选址可行性分析</w:t>
      </w:r>
      <w:bookmarkEnd w:id="8"/>
    </w:p>
    <w:p>
      <w:pPr>
        <w:pStyle w:val="Heading2"/>
        <w:rPr>
          <w:rFonts w:ascii="仿宋" w:eastAsia="仿宋" w:hAnsi="仿宋" w:cs="仿宋" w:hint="eastAsia"/>
          <w:lang w:eastAsia="zh-CN"/>
        </w:rPr>
      </w:pPr>
      <w:bookmarkStart w:id="9" w:name="_Toc806"/>
      <w:r>
        <w:rPr>
          <w:rFonts w:ascii="仿宋" w:eastAsia="仿宋" w:hAnsi="仿宋" w:cs="仿宋" w:hint="eastAsia"/>
          <w:lang w:eastAsia="zh-CN"/>
        </w:rPr>
        <w:t>(一)、涤纶纤维项目选址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该涤纶纤维项目选址位于XX省XX市XX区XXX街道</w:t>
      </w:r>
    </w:p>
    <w:p>
      <w:pPr>
        <w:pStyle w:val="Heading2"/>
        <w:ind w:firstLine="560" w:firstLineChars="200"/>
        <w:rPr>
          <w:rFonts w:ascii="仿宋" w:eastAsia="仿宋" w:hAnsi="仿宋" w:cs="仿宋" w:hint="eastAsia"/>
          <w:sz w:val="28"/>
          <w:lang w:eastAsia="zh-CN"/>
        </w:rPr>
      </w:pPr>
      <w:bookmarkStart w:id="10" w:name="_Toc1354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涤纶纤维项目的征地面积将根据涤纶纤维项目的实际规模和需求进行精确规划。具体面积XXX平方米，旨在确保涤纶纤维项目不仅能够满足当前的发展需求，还能够预留空间以适应未来的扩展。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净用地面积是在征地面积基础上去除不可利用面积后的实际可开发用地。具体面积XXX平方米，考虑到环保、交通、安全等多方面因素，以确保涤纶纤维项目在整体利用效率上达到最优。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涤纶纤维项目计划建设的建筑总规模具体面积XXX平方米。这一规模的确定综合考虑了涤纶纤维项目的性质、规模，以及城市规划的相关要求，确保建筑布局与周边环境协调一致。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绿地率是涤纶纤维项目用地中被规划为绿地的比例。具体面积XXX平方米，旨在通过合理规划绿地，改善涤纶纤维项目周边环境，提升居民生活质量，并符合城市整体绿化规划。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容积率是用地上可以建设的建筑总体积与用地面积之比。具体面积XXX，通过合理的容积率规划，确保涤纶纤维项目建筑规模与周边环境和谐共生。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确保涤纶纤维项目选址与当地城市规划相一致，具体面积XXX平方米。通过与城市规划部门深入沟通，确保涤纶纤维项目不仅符合城市的整体发展方向，还能够融入城市的发展布局，为城市的长远发展贡献力量。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涤纶纤维项目选址符合当地产业政策，具体面积XXX平方米。这包括涤纶纤维项目对当地经济的促进作用，以及对相关产业的带动效应，确保涤纶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用地总体要求必须符合环保和可持续发展的原则，具体面积XXX平方米。通过采用绿色建筑设计、节能减排等措施，确保涤纶纤维项目在建设和运营过程中对环境的影响最小化，达到可持续发展的要求。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确保涤纶纤维项目选址具备必要的公共设施配套，具体面积XXX平方米。这包括交通便利性、教育、医疗等基础设施，以提高居民生活品质，使得涤纶纤维项目选址更具吸引力。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考虑用地总体要求对当地社会稳定性的影响，具体面积XXX平方米。通过深入了解当地社区反馈，确保涤纶纤维项目的选址和建设过程对当地社会和谐稳定产生积极作用。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涤纶纤维项目选址不仅符合法规和规划，还在实际操作中具有可行性。这一全面规划将为涤纶纤维项目的成功实施提供坚实的基础，确保涤纶纤维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45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涤纶纤维项目的设备规划和空间设计中，我们将采取灵活设备布局的措施。设备布局将根据实际需求进行灵活设计，避免不必要的浪费。通过合理规划设备摆放位置，我们将提高设备的利用率，减少设备间距，以确保涤纶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涤纶纤维项目内部引入共享设施的概念，例如共享会议室、办公区等。通过这种方式，我们可以减少对资源的重复建设，提高资源共享效率，从而减小涤纶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84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涤纶纤维项目的总图布置中，我们将不同功能区域进行明确的规划，以最大程度满足涤纶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35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涤纶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涤纶纤维项目对环境的影响是综合评价的重要因素之一。我们将详细考虑选址周边的自然环境、生态保护区、水源地等情况，确保涤纶纤维项目的建设和运营对环境影响最小化，并符合当地的环保法规标准。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对选址的评价还需充分考虑当地政府的产业政策和法规。我们将详细了解涤纶纤维项目所在地的相关政策，确保涤纶纤维项目的规划和运营与当地法规相符，降低不必要的法律风险。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考虑到社会稳定性对企业运营的重要性，我们将评估选址地区的社会安全情况、劳工关系、社区反馈等方面，以确保涤纶纤维项目的建设和运营不会受到社会稳定性的负面影响。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最后，我们将综合考虑用地成本，包括土地购置费用、土地开发成本等。通过对用地成本的详细评估，我们能够做出更为精确的经济效益分析，为涤纶纤维项目的投资决策提供有力支持。</w:t>
      </w:r>
    </w:p>
    <w:p>
      <w:pPr>
        <w:pStyle w:val="Heading1"/>
        <w:ind w:firstLine="560" w:firstLineChars="200"/>
        <w:rPr>
          <w:rFonts w:ascii="仿宋" w:eastAsia="仿宋" w:hAnsi="仿宋" w:cs="仿宋" w:hint="eastAsia"/>
          <w:sz w:val="28"/>
          <w:lang w:eastAsia="zh-CN"/>
        </w:rPr>
      </w:pPr>
      <w:bookmarkStart w:id="14" w:name="_Toc29675"/>
      <w:r>
        <w:rPr>
          <w:rFonts w:ascii="仿宋" w:eastAsia="仿宋" w:hAnsi="仿宋" w:cs="仿宋" w:hint="eastAsia"/>
          <w:sz w:val="28"/>
          <w:lang w:eastAsia="zh-CN"/>
        </w:rPr>
        <w:t>四、涤纶纤维项目土建工程</w:t>
      </w:r>
      <w:bookmarkEnd w:id="14"/>
    </w:p>
    <w:p>
      <w:pPr>
        <w:pStyle w:val="Heading2"/>
        <w:rPr>
          <w:rFonts w:ascii="仿宋" w:eastAsia="仿宋" w:hAnsi="仿宋" w:cs="仿宋" w:hint="eastAsia"/>
          <w:lang w:eastAsia="zh-CN"/>
        </w:rPr>
      </w:pPr>
      <w:bookmarkStart w:id="15" w:name="_Toc2144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在涤纶纤维项目的建筑工程设计中，我们将秉承一系列重要的设计原则，以确保涤纶纤维项目建筑在功能、美观、可持续性等方面达到最佳效果。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首要原则是确保建筑的功能性得到最大化的发挥。我们将充分理解涤纶纤维项目的实际需求，合理布局各个功能区域，保证建筑在满足业务需求的同时，提供高效的工作环境。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在建筑设计中，我们将综合考虑建设和运营成本。通过精细的经济效益分析，确保设计方案在高效利用资源的同时，对涤纶纤维项目的长期盈利能力有积极的贡献。</w:t>
      </w:r>
    </w:p>
    <w:p>
      <w:pPr>
        <w:pStyle w:val="Heading2"/>
        <w:ind w:firstLine="560" w:firstLineChars="200"/>
        <w:rPr>
          <w:rFonts w:ascii="仿宋" w:eastAsia="仿宋" w:hAnsi="仿宋" w:cs="仿宋" w:hint="eastAsia"/>
          <w:sz w:val="28"/>
          <w:lang w:eastAsia="zh-CN"/>
        </w:rPr>
      </w:pPr>
      <w:bookmarkStart w:id="16" w:name="_Toc2950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的土建工程设计中，我们将精准设定设计年限，结合涤纶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涤纶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875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涤纶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涤纶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涤纶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30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本期工程涤纶纤维项目预计总建筑面积XXX平方米，其中：计容建筑面积XXX平方米，计划建筑工程投资XX万元，占涤纶纤维项目总投资的XX%。</w:t>
      </w:r>
    </w:p>
    <w:p>
      <w:pPr>
        <w:pStyle w:val="Heading1"/>
        <w:ind w:firstLine="560" w:firstLineChars="200"/>
        <w:rPr>
          <w:rFonts w:ascii="仿宋" w:eastAsia="仿宋" w:hAnsi="仿宋" w:cs="仿宋" w:hint="eastAsia"/>
          <w:sz w:val="28"/>
          <w:lang w:eastAsia="zh-CN"/>
        </w:rPr>
      </w:pPr>
      <w:bookmarkStart w:id="19" w:name="_Toc18740"/>
      <w:r>
        <w:rPr>
          <w:rFonts w:ascii="仿宋" w:eastAsia="仿宋" w:hAnsi="仿宋" w:cs="仿宋" w:hint="eastAsia"/>
          <w:sz w:val="28"/>
          <w:lang w:eastAsia="zh-CN"/>
        </w:rPr>
        <w:t>五、涤纶纤维项目建设单位说明</w:t>
      </w:r>
      <w:bookmarkEnd w:id="19"/>
    </w:p>
    <w:p>
      <w:pPr>
        <w:pStyle w:val="Heading2"/>
        <w:rPr>
          <w:rFonts w:ascii="仿宋" w:eastAsia="仿宋" w:hAnsi="仿宋" w:cs="仿宋" w:hint="eastAsia"/>
          <w:lang w:eastAsia="zh-CN"/>
        </w:rPr>
      </w:pPr>
      <w:bookmarkStart w:id="20" w:name="_Toc10691"/>
      <w:r>
        <w:rPr>
          <w:rFonts w:ascii="仿宋" w:eastAsia="仿宋" w:hAnsi="仿宋" w:cs="仿宋" w:hint="eastAsia"/>
          <w:lang w:eastAsia="zh-CN"/>
        </w:rPr>
        <w:t>(一)、涤纶纤维项目承办单位基本情况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714"/>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涤纶纤维项目承办单位的XXXX，我们着眼于实现可持续的经济效益。通过技术创新和解决方案的提供，公司预计在涤纶纤维项目执行期间将获得可观的收入增长。这一收入来源主要包括涤纶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同时，我们注重成本控制和效率提升，以确保涤纶纤维项目的可持续盈利。透过精细的管理和资源优化，公司期望实现涤纶纤维项目利润最大化。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涤纶纤维项目实施进行全面的投资评估，包括涤纶纤维项目启动阶段的资金投入和后续运营成本。通过对涤纶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涤纶纤维项目实施过程中具备足够的资金流动性，公司将进行详尽的现金流分析。这包括资金需求的合理预测、涤纶纤维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https://d.book118.com/086104215104010033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B96A7D"/>
    <w:rsid w:val="4DB96A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042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2024-01-09T11:14:00Z</dcterms:created>
  <dcterms:modified xsi:type="dcterms:W3CDTF">2024-01-09T11:14:49Z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169B0620792441F1AF4761B81BDAAD7B_11</vt:lpwstr>
  </property>
  <property fmtid="{D5CDD505-2E9C-101B-9397-08002B2CF9AE}" pid="3" name="KSOProductBuildVer">
    <vt:lpwstr>2052-12.1.0.16120</vt:lpwstr>
  </property>
</Properties>
</file>