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硅藻泥项目计划设计方案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93" w:history="1">
        <w:r>
          <w:rPr>
            <w:rFonts w:ascii="仿宋" w:eastAsia="仿宋" w:hAnsi="仿宋" w:cs="仿宋" w:hint="eastAsia"/>
            <w:lang w:eastAsia="zh-CN"/>
          </w:rPr>
          <w:t>序言</w:t>
        </w:r>
        <w:r>
          <w:tab/>
        </w:r>
        <w:r>
          <w:fldChar w:fldCharType="begin"/>
        </w:r>
        <w:r>
          <w:instrText xml:space="preserve"> PAGEREF _Toc32493 \h </w:instrText>
        </w:r>
        <w:r>
          <w:fldChar w:fldCharType="separate"/>
        </w:r>
        <w:r>
          <w:t>3</w:t>
        </w:r>
        <w:r>
          <w:fldChar w:fldCharType="end"/>
        </w:r>
      </w:hyperlink>
    </w:p>
    <w:p>
      <w:pPr>
        <w:pStyle w:val="TOC1"/>
        <w:tabs>
          <w:tab w:val="right" w:leader="dot" w:pos="8306"/>
        </w:tabs>
      </w:pPr>
      <w:hyperlink w:anchor="_Toc5933" w:history="1">
        <w:r>
          <w:rPr>
            <w:rFonts w:ascii="仿宋" w:eastAsia="仿宋" w:hAnsi="仿宋" w:cs="仿宋" w:hint="eastAsia"/>
            <w:lang w:eastAsia="zh-CN"/>
          </w:rPr>
          <w:t>一、工艺说明</w:t>
        </w:r>
        <w:r>
          <w:tab/>
        </w:r>
        <w:r>
          <w:fldChar w:fldCharType="begin"/>
        </w:r>
        <w:r>
          <w:instrText xml:space="preserve"> PAGEREF _Toc5933 \h </w:instrText>
        </w:r>
        <w:r>
          <w:fldChar w:fldCharType="separate"/>
        </w:r>
        <w:r>
          <w:t>3</w:t>
        </w:r>
        <w:r>
          <w:fldChar w:fldCharType="end"/>
        </w:r>
      </w:hyperlink>
    </w:p>
    <w:p>
      <w:pPr>
        <w:pStyle w:val="TOC2"/>
        <w:tabs>
          <w:tab w:val="right" w:leader="dot" w:pos="8306"/>
        </w:tabs>
      </w:pPr>
      <w:hyperlink w:anchor="_Toc13253" w:history="1">
        <w:r>
          <w:rPr>
            <w:rFonts w:ascii="仿宋" w:eastAsia="仿宋" w:hAnsi="仿宋" w:cs="仿宋" w:hint="eastAsia"/>
            <w:lang w:eastAsia="zh-CN"/>
          </w:rPr>
          <w:t>(一)、技术管理特点</w:t>
        </w:r>
        <w:r>
          <w:tab/>
        </w:r>
        <w:r>
          <w:fldChar w:fldCharType="begin"/>
        </w:r>
        <w:r>
          <w:instrText xml:space="preserve"> PAGEREF _Toc13253 \h </w:instrText>
        </w:r>
        <w:r>
          <w:fldChar w:fldCharType="separate"/>
        </w:r>
        <w:r>
          <w:t>3</w:t>
        </w:r>
        <w:r>
          <w:fldChar w:fldCharType="end"/>
        </w:r>
      </w:hyperlink>
    </w:p>
    <w:p>
      <w:pPr>
        <w:pStyle w:val="TOC2"/>
        <w:tabs>
          <w:tab w:val="right" w:leader="dot" w:pos="8306"/>
        </w:tabs>
      </w:pPr>
      <w:hyperlink w:anchor="_Toc16291" w:history="1">
        <w:r>
          <w:rPr>
            <w:rFonts w:ascii="仿宋" w:eastAsia="仿宋" w:hAnsi="仿宋" w:cs="仿宋" w:hint="eastAsia"/>
            <w:lang w:eastAsia="zh-CN"/>
          </w:rPr>
          <w:t>(二)、硅藻泥项目工艺技术设计方案</w:t>
        </w:r>
        <w:r>
          <w:tab/>
        </w:r>
        <w:r>
          <w:fldChar w:fldCharType="begin"/>
        </w:r>
        <w:r>
          <w:instrText xml:space="preserve"> PAGEREF _Toc16291 \h </w:instrText>
        </w:r>
        <w:r>
          <w:fldChar w:fldCharType="separate"/>
        </w:r>
        <w:r>
          <w:t>4</w:t>
        </w:r>
        <w:r>
          <w:fldChar w:fldCharType="end"/>
        </w:r>
      </w:hyperlink>
    </w:p>
    <w:p>
      <w:pPr>
        <w:pStyle w:val="TOC2"/>
        <w:tabs>
          <w:tab w:val="right" w:leader="dot" w:pos="8306"/>
        </w:tabs>
      </w:pPr>
      <w:hyperlink w:anchor="_Toc518" w:history="1">
        <w:r>
          <w:rPr>
            <w:rFonts w:ascii="仿宋" w:eastAsia="仿宋" w:hAnsi="仿宋" w:cs="仿宋" w:hint="eastAsia"/>
            <w:lang w:eastAsia="zh-CN"/>
          </w:rPr>
          <w:t>(三)、设备选型方案</w:t>
        </w:r>
        <w:r>
          <w:tab/>
        </w:r>
        <w:r>
          <w:fldChar w:fldCharType="begin"/>
        </w:r>
        <w:r>
          <w:instrText xml:space="preserve"> PAGEREF _Toc518 \h </w:instrText>
        </w:r>
        <w:r>
          <w:fldChar w:fldCharType="separate"/>
        </w:r>
        <w:r>
          <w:t>5</w:t>
        </w:r>
        <w:r>
          <w:fldChar w:fldCharType="end"/>
        </w:r>
      </w:hyperlink>
    </w:p>
    <w:p>
      <w:pPr>
        <w:pStyle w:val="TOC1"/>
        <w:tabs>
          <w:tab w:val="right" w:leader="dot" w:pos="8306"/>
        </w:tabs>
      </w:pPr>
      <w:hyperlink w:anchor="_Toc10260" w:history="1">
        <w:r>
          <w:rPr>
            <w:rFonts w:ascii="仿宋" w:eastAsia="仿宋" w:hAnsi="仿宋" w:cs="仿宋" w:hint="eastAsia"/>
            <w:lang w:eastAsia="zh-CN"/>
          </w:rPr>
          <w:t>二、市场分析、调研</w:t>
        </w:r>
        <w:r>
          <w:tab/>
        </w:r>
        <w:r>
          <w:fldChar w:fldCharType="begin"/>
        </w:r>
        <w:r>
          <w:instrText xml:space="preserve"> PAGEREF _Toc10260 \h </w:instrText>
        </w:r>
        <w:r>
          <w:fldChar w:fldCharType="separate"/>
        </w:r>
        <w:r>
          <w:t>7</w:t>
        </w:r>
        <w:r>
          <w:fldChar w:fldCharType="end"/>
        </w:r>
      </w:hyperlink>
    </w:p>
    <w:p>
      <w:pPr>
        <w:pStyle w:val="TOC2"/>
        <w:tabs>
          <w:tab w:val="right" w:leader="dot" w:pos="8306"/>
        </w:tabs>
      </w:pPr>
      <w:hyperlink w:anchor="_Toc20665" w:history="1">
        <w:r>
          <w:rPr>
            <w:rFonts w:ascii="仿宋" w:eastAsia="仿宋" w:hAnsi="仿宋" w:cs="仿宋" w:hint="eastAsia"/>
            <w:lang w:eastAsia="zh-CN"/>
          </w:rPr>
          <w:t>(一)、硅藻泥行业分析</w:t>
        </w:r>
        <w:r>
          <w:tab/>
        </w:r>
        <w:r>
          <w:fldChar w:fldCharType="begin"/>
        </w:r>
        <w:r>
          <w:instrText xml:space="preserve"> PAGEREF _Toc20665 \h </w:instrText>
        </w:r>
        <w:r>
          <w:fldChar w:fldCharType="separate"/>
        </w:r>
        <w:r>
          <w:t>7</w:t>
        </w:r>
        <w:r>
          <w:fldChar w:fldCharType="end"/>
        </w:r>
      </w:hyperlink>
    </w:p>
    <w:p>
      <w:pPr>
        <w:pStyle w:val="TOC2"/>
        <w:tabs>
          <w:tab w:val="right" w:leader="dot" w:pos="8306"/>
        </w:tabs>
      </w:pPr>
      <w:hyperlink w:anchor="_Toc7950" w:history="1">
        <w:r>
          <w:rPr>
            <w:rFonts w:ascii="仿宋" w:eastAsia="仿宋" w:hAnsi="仿宋" w:cs="仿宋" w:hint="eastAsia"/>
            <w:lang w:eastAsia="zh-CN"/>
          </w:rPr>
          <w:t>(二)、硅藻泥市场分析预测</w:t>
        </w:r>
        <w:r>
          <w:tab/>
        </w:r>
        <w:r>
          <w:fldChar w:fldCharType="begin"/>
        </w:r>
        <w:r>
          <w:instrText xml:space="preserve"> PAGEREF _Toc7950 \h </w:instrText>
        </w:r>
        <w:r>
          <w:fldChar w:fldCharType="separate"/>
        </w:r>
        <w:r>
          <w:t>7</w:t>
        </w:r>
        <w:r>
          <w:fldChar w:fldCharType="end"/>
        </w:r>
      </w:hyperlink>
    </w:p>
    <w:p>
      <w:pPr>
        <w:pStyle w:val="TOC1"/>
        <w:tabs>
          <w:tab w:val="right" w:leader="dot" w:pos="8306"/>
        </w:tabs>
      </w:pPr>
      <w:hyperlink w:anchor="_Toc20786" w:history="1">
        <w:r>
          <w:rPr>
            <w:rFonts w:ascii="仿宋" w:eastAsia="仿宋" w:hAnsi="仿宋" w:cs="仿宋" w:hint="eastAsia"/>
            <w:lang w:eastAsia="zh-CN"/>
          </w:rPr>
          <w:t>三、硅藻泥项目概论</w:t>
        </w:r>
        <w:r>
          <w:tab/>
        </w:r>
        <w:r>
          <w:fldChar w:fldCharType="begin"/>
        </w:r>
        <w:r>
          <w:instrText xml:space="preserve"> PAGEREF _Toc20786 \h </w:instrText>
        </w:r>
        <w:r>
          <w:fldChar w:fldCharType="separate"/>
        </w:r>
        <w:r>
          <w:t>8</w:t>
        </w:r>
        <w:r>
          <w:fldChar w:fldCharType="end"/>
        </w:r>
      </w:hyperlink>
    </w:p>
    <w:p>
      <w:pPr>
        <w:pStyle w:val="TOC2"/>
        <w:tabs>
          <w:tab w:val="right" w:leader="dot" w:pos="8306"/>
        </w:tabs>
      </w:pPr>
      <w:hyperlink w:anchor="_Toc16783" w:history="1">
        <w:r>
          <w:rPr>
            <w:rFonts w:ascii="仿宋" w:eastAsia="仿宋" w:hAnsi="仿宋" w:cs="仿宋" w:hint="eastAsia"/>
            <w:lang w:eastAsia="zh-CN"/>
          </w:rPr>
          <w:t>(一)、硅藻泥项目概况</w:t>
        </w:r>
        <w:r>
          <w:tab/>
        </w:r>
        <w:r>
          <w:fldChar w:fldCharType="begin"/>
        </w:r>
        <w:r>
          <w:instrText xml:space="preserve"> PAGEREF _Toc16783 \h </w:instrText>
        </w:r>
        <w:r>
          <w:fldChar w:fldCharType="separate"/>
        </w:r>
        <w:r>
          <w:t>8</w:t>
        </w:r>
        <w:r>
          <w:fldChar w:fldCharType="end"/>
        </w:r>
      </w:hyperlink>
    </w:p>
    <w:p>
      <w:pPr>
        <w:pStyle w:val="TOC2"/>
        <w:tabs>
          <w:tab w:val="right" w:leader="dot" w:pos="8306"/>
        </w:tabs>
      </w:pPr>
      <w:hyperlink w:anchor="_Toc393" w:history="1">
        <w:r>
          <w:rPr>
            <w:rFonts w:ascii="仿宋" w:eastAsia="仿宋" w:hAnsi="仿宋" w:cs="仿宋" w:hint="eastAsia"/>
            <w:lang w:eastAsia="zh-CN"/>
          </w:rPr>
          <w:t>(二)、硅藻泥项目目标</w:t>
        </w:r>
        <w:r>
          <w:tab/>
        </w:r>
        <w:r>
          <w:fldChar w:fldCharType="begin"/>
        </w:r>
        <w:r>
          <w:instrText xml:space="preserve"> PAGEREF _Toc393 \h </w:instrText>
        </w:r>
        <w:r>
          <w:fldChar w:fldCharType="separate"/>
        </w:r>
        <w:r>
          <w:t>10</w:t>
        </w:r>
        <w:r>
          <w:fldChar w:fldCharType="end"/>
        </w:r>
      </w:hyperlink>
    </w:p>
    <w:p>
      <w:pPr>
        <w:pStyle w:val="TOC2"/>
        <w:tabs>
          <w:tab w:val="right" w:leader="dot" w:pos="8306"/>
        </w:tabs>
      </w:pPr>
      <w:hyperlink w:anchor="_Toc24091" w:history="1">
        <w:r>
          <w:rPr>
            <w:rFonts w:ascii="仿宋" w:eastAsia="仿宋" w:hAnsi="仿宋" w:cs="仿宋" w:hint="eastAsia"/>
            <w:lang w:eastAsia="zh-CN"/>
          </w:rPr>
          <w:t>(三)、硅藻泥项目提出的理由</w:t>
        </w:r>
        <w:r>
          <w:tab/>
        </w:r>
        <w:r>
          <w:fldChar w:fldCharType="begin"/>
        </w:r>
        <w:r>
          <w:instrText xml:space="preserve"> PAGEREF _Toc24091 \h </w:instrText>
        </w:r>
        <w:r>
          <w:fldChar w:fldCharType="separate"/>
        </w:r>
        <w:r>
          <w:t>11</w:t>
        </w:r>
        <w:r>
          <w:fldChar w:fldCharType="end"/>
        </w:r>
      </w:hyperlink>
    </w:p>
    <w:p>
      <w:pPr>
        <w:pStyle w:val="TOC2"/>
        <w:tabs>
          <w:tab w:val="right" w:leader="dot" w:pos="8306"/>
        </w:tabs>
      </w:pPr>
      <w:hyperlink w:anchor="_Toc17366" w:history="1">
        <w:r>
          <w:rPr>
            <w:rFonts w:ascii="仿宋" w:eastAsia="仿宋" w:hAnsi="仿宋" w:cs="仿宋" w:hint="eastAsia"/>
            <w:lang w:eastAsia="zh-CN"/>
          </w:rPr>
          <w:t>(四)、硅藻泥项目意义</w:t>
        </w:r>
        <w:r>
          <w:tab/>
        </w:r>
        <w:r>
          <w:fldChar w:fldCharType="begin"/>
        </w:r>
        <w:r>
          <w:instrText xml:space="preserve"> PAGEREF _Toc17366 \h </w:instrText>
        </w:r>
        <w:r>
          <w:fldChar w:fldCharType="separate"/>
        </w:r>
        <w:r>
          <w:t>13</w:t>
        </w:r>
        <w:r>
          <w:fldChar w:fldCharType="end"/>
        </w:r>
      </w:hyperlink>
    </w:p>
    <w:p>
      <w:pPr>
        <w:pStyle w:val="TOC2"/>
        <w:tabs>
          <w:tab w:val="right" w:leader="dot" w:pos="8306"/>
        </w:tabs>
      </w:pPr>
      <w:hyperlink w:anchor="_Toc28033" w:history="1">
        <w:r>
          <w:rPr>
            <w:rFonts w:ascii="仿宋" w:eastAsia="仿宋" w:hAnsi="仿宋" w:cs="仿宋" w:hint="eastAsia"/>
            <w:lang w:eastAsia="zh-CN"/>
          </w:rPr>
          <w:t>(五)、硅藻泥项目背景</w:t>
        </w:r>
        <w:r>
          <w:tab/>
        </w:r>
        <w:r>
          <w:fldChar w:fldCharType="begin"/>
        </w:r>
        <w:r>
          <w:instrText xml:space="preserve"> PAGEREF _Toc28033 \h </w:instrText>
        </w:r>
        <w:r>
          <w:fldChar w:fldCharType="separate"/>
        </w:r>
        <w:r>
          <w:t>14</w:t>
        </w:r>
        <w:r>
          <w:fldChar w:fldCharType="end"/>
        </w:r>
      </w:hyperlink>
    </w:p>
    <w:p>
      <w:pPr>
        <w:pStyle w:val="TOC1"/>
        <w:tabs>
          <w:tab w:val="right" w:leader="dot" w:pos="8306"/>
        </w:tabs>
      </w:pPr>
      <w:hyperlink w:anchor="_Toc14431" w:history="1">
        <w:r>
          <w:rPr>
            <w:rFonts w:ascii="仿宋" w:eastAsia="仿宋" w:hAnsi="仿宋" w:cs="仿宋" w:hint="eastAsia"/>
            <w:lang w:eastAsia="zh-CN"/>
          </w:rPr>
          <w:t>四、硅藻泥项目土建工程</w:t>
        </w:r>
        <w:r>
          <w:tab/>
        </w:r>
        <w:r>
          <w:fldChar w:fldCharType="begin"/>
        </w:r>
        <w:r>
          <w:instrText xml:space="preserve"> PAGEREF _Toc14431 \h </w:instrText>
        </w:r>
        <w:r>
          <w:fldChar w:fldCharType="separate"/>
        </w:r>
        <w:r>
          <w:t>15</w:t>
        </w:r>
        <w:r>
          <w:fldChar w:fldCharType="end"/>
        </w:r>
      </w:hyperlink>
    </w:p>
    <w:p>
      <w:pPr>
        <w:pStyle w:val="TOC2"/>
        <w:tabs>
          <w:tab w:val="right" w:leader="dot" w:pos="8306"/>
        </w:tabs>
      </w:pPr>
      <w:hyperlink w:anchor="_Toc14043" w:history="1">
        <w:r>
          <w:rPr>
            <w:rFonts w:ascii="仿宋" w:eastAsia="仿宋" w:hAnsi="仿宋" w:cs="仿宋" w:hint="eastAsia"/>
            <w:lang w:eastAsia="zh-CN"/>
          </w:rPr>
          <w:t>(一)、建筑工程设计原则</w:t>
        </w:r>
        <w:r>
          <w:tab/>
        </w:r>
        <w:r>
          <w:fldChar w:fldCharType="begin"/>
        </w:r>
        <w:r>
          <w:instrText xml:space="preserve"> PAGEREF _Toc14043 \h </w:instrText>
        </w:r>
        <w:r>
          <w:fldChar w:fldCharType="separate"/>
        </w:r>
        <w:r>
          <w:t>15</w:t>
        </w:r>
        <w:r>
          <w:fldChar w:fldCharType="end"/>
        </w:r>
      </w:hyperlink>
    </w:p>
    <w:p>
      <w:pPr>
        <w:pStyle w:val="TOC2"/>
        <w:tabs>
          <w:tab w:val="right" w:leader="dot" w:pos="8306"/>
        </w:tabs>
      </w:pPr>
      <w:hyperlink w:anchor="_Toc14867" w:history="1">
        <w:r>
          <w:rPr>
            <w:rFonts w:ascii="仿宋" w:eastAsia="仿宋" w:hAnsi="仿宋" w:cs="仿宋" w:hint="eastAsia"/>
            <w:lang w:eastAsia="zh-CN"/>
          </w:rPr>
          <w:t>(二)、土建工程设计年限及安全等级</w:t>
        </w:r>
        <w:r>
          <w:tab/>
        </w:r>
        <w:r>
          <w:fldChar w:fldCharType="begin"/>
        </w:r>
        <w:r>
          <w:instrText xml:space="preserve"> PAGEREF _Toc14867 \h </w:instrText>
        </w:r>
        <w:r>
          <w:fldChar w:fldCharType="separate"/>
        </w:r>
        <w:r>
          <w:t>16</w:t>
        </w:r>
        <w:r>
          <w:fldChar w:fldCharType="end"/>
        </w:r>
      </w:hyperlink>
    </w:p>
    <w:p>
      <w:pPr>
        <w:pStyle w:val="TOC2"/>
        <w:tabs>
          <w:tab w:val="right" w:leader="dot" w:pos="8306"/>
        </w:tabs>
      </w:pPr>
      <w:hyperlink w:anchor="_Toc8338" w:history="1">
        <w:r>
          <w:rPr>
            <w:rFonts w:ascii="仿宋" w:eastAsia="仿宋" w:hAnsi="仿宋" w:cs="仿宋" w:hint="eastAsia"/>
            <w:lang w:eastAsia="zh-CN"/>
          </w:rPr>
          <w:t>(三)、建筑工程设计总体要求</w:t>
        </w:r>
        <w:r>
          <w:tab/>
        </w:r>
        <w:r>
          <w:fldChar w:fldCharType="begin"/>
        </w:r>
        <w:r>
          <w:instrText xml:space="preserve"> PAGEREF _Toc8338 \h </w:instrText>
        </w:r>
        <w:r>
          <w:fldChar w:fldCharType="separate"/>
        </w:r>
        <w:r>
          <w:t>17</w:t>
        </w:r>
        <w:r>
          <w:fldChar w:fldCharType="end"/>
        </w:r>
      </w:hyperlink>
    </w:p>
    <w:p>
      <w:pPr>
        <w:pStyle w:val="TOC2"/>
        <w:tabs>
          <w:tab w:val="right" w:leader="dot" w:pos="8306"/>
        </w:tabs>
      </w:pPr>
      <w:hyperlink w:anchor="_Toc6157" w:history="1">
        <w:r>
          <w:rPr>
            <w:rFonts w:ascii="仿宋" w:eastAsia="仿宋" w:hAnsi="仿宋" w:cs="仿宋" w:hint="eastAsia"/>
            <w:lang w:eastAsia="zh-CN"/>
          </w:rPr>
          <w:t>(四)、土建工程建设指标</w:t>
        </w:r>
        <w:r>
          <w:tab/>
        </w:r>
        <w:r>
          <w:fldChar w:fldCharType="begin"/>
        </w:r>
        <w:r>
          <w:instrText xml:space="preserve"> PAGEREF _Toc6157 \h </w:instrText>
        </w:r>
        <w:r>
          <w:fldChar w:fldCharType="separate"/>
        </w:r>
        <w:r>
          <w:t>18</w:t>
        </w:r>
        <w:r>
          <w:fldChar w:fldCharType="end"/>
        </w:r>
      </w:hyperlink>
    </w:p>
    <w:p>
      <w:pPr>
        <w:pStyle w:val="TOC1"/>
        <w:tabs>
          <w:tab w:val="right" w:leader="dot" w:pos="8306"/>
        </w:tabs>
      </w:pPr>
      <w:hyperlink w:anchor="_Toc32359" w:history="1">
        <w:r>
          <w:rPr>
            <w:rFonts w:ascii="仿宋" w:eastAsia="仿宋" w:hAnsi="仿宋" w:cs="仿宋" w:hint="eastAsia"/>
            <w:lang w:eastAsia="zh-CN"/>
          </w:rPr>
          <w:t>五、硅藻泥项目建设单位说明</w:t>
        </w:r>
        <w:r>
          <w:tab/>
        </w:r>
        <w:r>
          <w:fldChar w:fldCharType="begin"/>
        </w:r>
        <w:r>
          <w:instrText xml:space="preserve"> PAGEREF _Toc32359 \h </w:instrText>
        </w:r>
        <w:r>
          <w:fldChar w:fldCharType="separate"/>
        </w:r>
        <w:r>
          <w:t>18</w:t>
        </w:r>
        <w:r>
          <w:fldChar w:fldCharType="end"/>
        </w:r>
      </w:hyperlink>
    </w:p>
    <w:p>
      <w:pPr>
        <w:pStyle w:val="TOC2"/>
        <w:tabs>
          <w:tab w:val="right" w:leader="dot" w:pos="8306"/>
        </w:tabs>
      </w:pPr>
      <w:hyperlink w:anchor="_Toc15341" w:history="1">
        <w:r>
          <w:rPr>
            <w:rFonts w:ascii="仿宋" w:eastAsia="仿宋" w:hAnsi="仿宋" w:cs="仿宋" w:hint="eastAsia"/>
            <w:lang w:eastAsia="zh-CN"/>
          </w:rPr>
          <w:t>(一)、硅藻泥项目承办单位基本情况</w:t>
        </w:r>
        <w:r>
          <w:tab/>
        </w:r>
        <w:r>
          <w:fldChar w:fldCharType="begin"/>
        </w:r>
        <w:r>
          <w:instrText xml:space="preserve"> PAGEREF _Toc15341 \h </w:instrText>
        </w:r>
        <w:r>
          <w:fldChar w:fldCharType="separate"/>
        </w:r>
        <w:r>
          <w:t>18</w:t>
        </w:r>
        <w:r>
          <w:fldChar w:fldCharType="end"/>
        </w:r>
      </w:hyperlink>
    </w:p>
    <w:p>
      <w:pPr>
        <w:pStyle w:val="TOC2"/>
        <w:tabs>
          <w:tab w:val="right" w:leader="dot" w:pos="8306"/>
        </w:tabs>
      </w:pPr>
      <w:hyperlink w:anchor="_Toc27851" w:history="1">
        <w:r>
          <w:rPr>
            <w:rFonts w:ascii="仿宋" w:eastAsia="仿宋" w:hAnsi="仿宋" w:cs="仿宋" w:hint="eastAsia"/>
            <w:lang w:eastAsia="zh-CN"/>
          </w:rPr>
          <w:t>(二)、公司经济效益分析</w:t>
        </w:r>
        <w:r>
          <w:tab/>
        </w:r>
        <w:r>
          <w:fldChar w:fldCharType="begin"/>
        </w:r>
        <w:r>
          <w:instrText xml:space="preserve"> PAGEREF _Toc27851 \h </w:instrText>
        </w:r>
        <w:r>
          <w:fldChar w:fldCharType="separate"/>
        </w:r>
        <w:r>
          <w:t>19</w:t>
        </w:r>
        <w:r>
          <w:fldChar w:fldCharType="end"/>
        </w:r>
      </w:hyperlink>
    </w:p>
    <w:p>
      <w:pPr>
        <w:pStyle w:val="TOC1"/>
        <w:tabs>
          <w:tab w:val="right" w:leader="dot" w:pos="8306"/>
        </w:tabs>
      </w:pPr>
      <w:hyperlink w:anchor="_Toc11344" w:history="1">
        <w:r>
          <w:rPr>
            <w:rFonts w:ascii="仿宋" w:eastAsia="仿宋" w:hAnsi="仿宋" w:cs="仿宋" w:hint="eastAsia"/>
            <w:lang w:eastAsia="zh-CN"/>
          </w:rPr>
          <w:t>六、硅藻泥项目文档管理</w:t>
        </w:r>
        <w:r>
          <w:tab/>
        </w:r>
        <w:r>
          <w:fldChar w:fldCharType="begin"/>
        </w:r>
        <w:r>
          <w:instrText xml:space="preserve"> PAGEREF _Toc11344 \h </w:instrText>
        </w:r>
        <w:r>
          <w:fldChar w:fldCharType="separate"/>
        </w:r>
        <w:r>
          <w:t>20</w:t>
        </w:r>
        <w:r>
          <w:fldChar w:fldCharType="end"/>
        </w:r>
      </w:hyperlink>
    </w:p>
    <w:p>
      <w:pPr>
        <w:pStyle w:val="TOC2"/>
        <w:tabs>
          <w:tab w:val="right" w:leader="dot" w:pos="8306"/>
        </w:tabs>
      </w:pPr>
      <w:hyperlink w:anchor="_Toc3095" w:history="1">
        <w:r>
          <w:rPr>
            <w:rFonts w:ascii="仿宋" w:eastAsia="仿宋" w:hAnsi="仿宋" w:cs="仿宋" w:hint="eastAsia"/>
            <w:lang w:eastAsia="zh-CN"/>
          </w:rPr>
          <w:t>(一)、文档编制与审查</w:t>
        </w:r>
        <w:r>
          <w:tab/>
        </w:r>
        <w:r>
          <w:fldChar w:fldCharType="begin"/>
        </w:r>
        <w:r>
          <w:instrText xml:space="preserve"> PAGEREF _Toc3095 \h </w:instrText>
        </w:r>
        <w:r>
          <w:fldChar w:fldCharType="separate"/>
        </w:r>
        <w:r>
          <w:t>20</w:t>
        </w:r>
        <w:r>
          <w:fldChar w:fldCharType="end"/>
        </w:r>
      </w:hyperlink>
    </w:p>
    <w:p>
      <w:pPr>
        <w:pStyle w:val="TOC2"/>
        <w:tabs>
          <w:tab w:val="right" w:leader="dot" w:pos="8306"/>
        </w:tabs>
      </w:pPr>
      <w:hyperlink w:anchor="_Toc5037" w:history="1">
        <w:r>
          <w:rPr>
            <w:rFonts w:ascii="仿宋" w:eastAsia="仿宋" w:hAnsi="仿宋" w:cs="仿宋" w:hint="eastAsia"/>
            <w:lang w:eastAsia="zh-CN"/>
          </w:rPr>
          <w:t>(二)、文档发布与分发</w:t>
        </w:r>
        <w:r>
          <w:tab/>
        </w:r>
        <w:r>
          <w:fldChar w:fldCharType="begin"/>
        </w:r>
        <w:r>
          <w:instrText xml:space="preserve"> PAGEREF _Toc5037 \h </w:instrText>
        </w:r>
        <w:r>
          <w:fldChar w:fldCharType="separate"/>
        </w:r>
        <w:r>
          <w:t>21</w:t>
        </w:r>
        <w:r>
          <w:fldChar w:fldCharType="end"/>
        </w:r>
      </w:hyperlink>
    </w:p>
    <w:p>
      <w:pPr>
        <w:pStyle w:val="TOC2"/>
        <w:tabs>
          <w:tab w:val="right" w:leader="dot" w:pos="8306"/>
        </w:tabs>
      </w:pPr>
      <w:hyperlink w:anchor="_Toc16992" w:history="1">
        <w:r>
          <w:rPr>
            <w:rFonts w:ascii="仿宋" w:eastAsia="仿宋" w:hAnsi="仿宋" w:cs="仿宋" w:hint="eastAsia"/>
            <w:lang w:eastAsia="zh-CN"/>
          </w:rPr>
          <w:t>(三)、文档存档与归档</w:t>
        </w:r>
        <w:r>
          <w:tab/>
        </w:r>
        <w:r>
          <w:fldChar w:fldCharType="begin"/>
        </w:r>
        <w:r>
          <w:instrText xml:space="preserve"> PAGEREF _Toc16992 \h </w:instrText>
        </w:r>
        <w:r>
          <w:fldChar w:fldCharType="separate"/>
        </w:r>
        <w:r>
          <w:t>22</w:t>
        </w:r>
        <w:r>
          <w:fldChar w:fldCharType="end"/>
        </w:r>
      </w:hyperlink>
    </w:p>
    <w:p>
      <w:pPr>
        <w:pStyle w:val="TOC1"/>
        <w:tabs>
          <w:tab w:val="right" w:leader="dot" w:pos="8306"/>
        </w:tabs>
      </w:pPr>
      <w:hyperlink w:anchor="_Toc30550" w:history="1">
        <w:r>
          <w:rPr>
            <w:rFonts w:ascii="仿宋" w:eastAsia="仿宋" w:hAnsi="仿宋" w:cs="仿宋" w:hint="eastAsia"/>
            <w:lang w:eastAsia="zh-CN"/>
          </w:rPr>
          <w:t>七、硅藻泥项目计划安排</w:t>
        </w:r>
        <w:r>
          <w:tab/>
        </w:r>
        <w:r>
          <w:fldChar w:fldCharType="begin"/>
        </w:r>
        <w:r>
          <w:instrText xml:space="preserve"> PAGEREF _Toc30550 \h </w:instrText>
        </w:r>
        <w:r>
          <w:fldChar w:fldCharType="separate"/>
        </w:r>
        <w:r>
          <w:t>23</w:t>
        </w:r>
        <w:r>
          <w:fldChar w:fldCharType="end"/>
        </w:r>
      </w:hyperlink>
    </w:p>
    <w:p>
      <w:pPr>
        <w:pStyle w:val="TOC2"/>
        <w:tabs>
          <w:tab w:val="right" w:leader="dot" w:pos="8306"/>
        </w:tabs>
      </w:pPr>
      <w:hyperlink w:anchor="_Toc8436" w:history="1">
        <w:r>
          <w:rPr>
            <w:rFonts w:ascii="仿宋" w:eastAsia="仿宋" w:hAnsi="仿宋" w:cs="仿宋" w:hint="eastAsia"/>
            <w:lang w:eastAsia="zh-CN"/>
          </w:rPr>
          <w:t>(一)、建设周期</w:t>
        </w:r>
        <w:r>
          <w:tab/>
        </w:r>
        <w:r>
          <w:fldChar w:fldCharType="begin"/>
        </w:r>
        <w:r>
          <w:instrText xml:space="preserve"> PAGEREF _Toc8436 \h </w:instrText>
        </w:r>
        <w:r>
          <w:fldChar w:fldCharType="separate"/>
        </w:r>
        <w:r>
          <w:t>23</w:t>
        </w:r>
        <w:r>
          <w:fldChar w:fldCharType="end"/>
        </w:r>
      </w:hyperlink>
    </w:p>
    <w:p>
      <w:pPr>
        <w:pStyle w:val="TOC2"/>
        <w:tabs>
          <w:tab w:val="right" w:leader="dot" w:pos="8306"/>
        </w:tabs>
      </w:pPr>
      <w:hyperlink w:anchor="_Toc26499" w:history="1">
        <w:r>
          <w:rPr>
            <w:rFonts w:ascii="仿宋" w:eastAsia="仿宋" w:hAnsi="仿宋" w:cs="仿宋" w:hint="eastAsia"/>
            <w:lang w:eastAsia="zh-CN"/>
          </w:rPr>
          <w:t>(二)、建设进度</w:t>
        </w:r>
        <w:r>
          <w:tab/>
        </w:r>
        <w:r>
          <w:fldChar w:fldCharType="begin"/>
        </w:r>
        <w:r>
          <w:instrText xml:space="preserve"> PAGEREF _Toc26499 \h </w:instrText>
        </w:r>
        <w:r>
          <w:fldChar w:fldCharType="separate"/>
        </w:r>
        <w:r>
          <w:t>24</w:t>
        </w:r>
        <w:r>
          <w:fldChar w:fldCharType="end"/>
        </w:r>
      </w:hyperlink>
    </w:p>
    <w:p>
      <w:pPr>
        <w:pStyle w:val="TOC2"/>
        <w:tabs>
          <w:tab w:val="right" w:leader="dot" w:pos="8306"/>
        </w:tabs>
      </w:pPr>
      <w:hyperlink w:anchor="_Toc13004" w:history="1">
        <w:r>
          <w:rPr>
            <w:rFonts w:ascii="仿宋" w:eastAsia="仿宋" w:hAnsi="仿宋" w:cs="仿宋" w:hint="eastAsia"/>
            <w:lang w:eastAsia="zh-CN"/>
          </w:rPr>
          <w:t>(三)、进度安排注意事项</w:t>
        </w:r>
        <w:r>
          <w:tab/>
        </w:r>
        <w:r>
          <w:fldChar w:fldCharType="begin"/>
        </w:r>
        <w:r>
          <w:instrText xml:space="preserve"> PAGEREF _Toc13004 \h </w:instrText>
        </w:r>
        <w:r>
          <w:fldChar w:fldCharType="separate"/>
        </w:r>
        <w:r>
          <w:t>25</w:t>
        </w:r>
        <w:r>
          <w:fldChar w:fldCharType="end"/>
        </w:r>
      </w:hyperlink>
    </w:p>
    <w:p>
      <w:pPr>
        <w:pStyle w:val="TOC2"/>
        <w:tabs>
          <w:tab w:val="right" w:leader="dot" w:pos="8306"/>
        </w:tabs>
      </w:pPr>
      <w:hyperlink w:anchor="_Toc30847" w:history="1">
        <w:r>
          <w:rPr>
            <w:rFonts w:ascii="仿宋" w:eastAsia="仿宋" w:hAnsi="仿宋" w:cs="仿宋" w:hint="eastAsia"/>
            <w:lang w:eastAsia="zh-CN"/>
          </w:rPr>
          <w:t>(四)、人力资源配置</w:t>
        </w:r>
        <w:r>
          <w:tab/>
        </w:r>
        <w:r>
          <w:fldChar w:fldCharType="begin"/>
        </w:r>
        <w:r>
          <w:instrText xml:space="preserve"> PAGEREF _Toc30847 \h </w:instrText>
        </w:r>
        <w:r>
          <w:fldChar w:fldCharType="separate"/>
        </w:r>
        <w:r>
          <w:t>26</w:t>
        </w:r>
        <w:r>
          <w:fldChar w:fldCharType="end"/>
        </w:r>
      </w:hyperlink>
    </w:p>
    <w:p>
      <w:pPr>
        <w:pStyle w:val="TOC1"/>
        <w:tabs>
          <w:tab w:val="right" w:leader="dot" w:pos="8306"/>
        </w:tabs>
      </w:pPr>
      <w:hyperlink w:anchor="_Toc25456" w:history="1">
        <w:r>
          <w:rPr>
            <w:rFonts w:ascii="仿宋" w:eastAsia="仿宋" w:hAnsi="仿宋" w:cs="仿宋" w:hint="eastAsia"/>
            <w:lang w:eastAsia="zh-CN"/>
          </w:rPr>
          <w:t>八、硅藻泥项目财务管理</w:t>
        </w:r>
        <w:r>
          <w:tab/>
        </w:r>
        <w:r>
          <w:fldChar w:fldCharType="begin"/>
        </w:r>
        <w:r>
          <w:instrText xml:space="preserve"> PAGEREF _Toc25456 \h </w:instrText>
        </w:r>
        <w:r>
          <w:fldChar w:fldCharType="separate"/>
        </w:r>
        <w:r>
          <w:t>27</w:t>
        </w:r>
        <w:r>
          <w:fldChar w:fldCharType="end"/>
        </w:r>
      </w:hyperlink>
    </w:p>
    <w:p>
      <w:pPr>
        <w:pStyle w:val="TOC2"/>
        <w:tabs>
          <w:tab w:val="right" w:leader="dot" w:pos="8306"/>
        </w:tabs>
      </w:pPr>
      <w:hyperlink w:anchor="_Toc5744" w:history="1">
        <w:r>
          <w:rPr>
            <w:rFonts w:ascii="仿宋" w:eastAsia="仿宋" w:hAnsi="仿宋" w:cs="仿宋" w:hint="eastAsia"/>
            <w:lang w:eastAsia="zh-CN"/>
          </w:rPr>
          <w:t>(一)、资金需求大</w:t>
        </w:r>
        <w:r>
          <w:tab/>
        </w:r>
        <w:r>
          <w:fldChar w:fldCharType="begin"/>
        </w:r>
        <w:r>
          <w:instrText xml:space="preserve"> PAGEREF _Toc5744 \h </w:instrText>
        </w:r>
        <w:r>
          <w:fldChar w:fldCharType="separate"/>
        </w:r>
        <w:r>
          <w:t>27</w:t>
        </w:r>
        <w:r>
          <w:fldChar w:fldCharType="end"/>
        </w:r>
      </w:hyperlink>
    </w:p>
    <w:p>
      <w:pPr>
        <w:pStyle w:val="TOC2"/>
        <w:tabs>
          <w:tab w:val="right" w:leader="dot" w:pos="8306"/>
        </w:tabs>
      </w:pPr>
      <w:hyperlink w:anchor="_Toc27171" w:history="1">
        <w:r>
          <w:rPr>
            <w:rFonts w:ascii="仿宋" w:eastAsia="仿宋" w:hAnsi="仿宋" w:cs="仿宋" w:hint="eastAsia"/>
            <w:lang w:eastAsia="zh-CN"/>
          </w:rPr>
          <w:t>(二)、研发周期长</w:t>
        </w:r>
        <w:r>
          <w:tab/>
        </w:r>
        <w:r>
          <w:fldChar w:fldCharType="begin"/>
        </w:r>
        <w:r>
          <w:instrText xml:space="preserve"> PAGEREF _Toc27171 \h </w:instrText>
        </w:r>
        <w:r>
          <w:fldChar w:fldCharType="separate"/>
        </w:r>
        <w:r>
          <w:t>28</w:t>
        </w:r>
        <w:r>
          <w:fldChar w:fldCharType="end"/>
        </w:r>
      </w:hyperlink>
    </w:p>
    <w:p>
      <w:pPr>
        <w:pStyle w:val="TOC2"/>
        <w:tabs>
          <w:tab w:val="right" w:leader="dot" w:pos="8306"/>
        </w:tabs>
      </w:pPr>
      <w:hyperlink w:anchor="_Toc4193" w:history="1">
        <w:r>
          <w:rPr>
            <w:rFonts w:ascii="仿宋" w:eastAsia="仿宋" w:hAnsi="仿宋" w:cs="仿宋" w:hint="eastAsia"/>
            <w:lang w:eastAsia="zh-CN"/>
          </w:rPr>
          <w:t>(三)、市场风险大</w:t>
        </w:r>
        <w:r>
          <w:tab/>
        </w:r>
        <w:r>
          <w:fldChar w:fldCharType="begin"/>
        </w:r>
        <w:r>
          <w:instrText xml:space="preserve"> PAGEREF _Toc4193 \h </w:instrText>
        </w:r>
        <w:r>
          <w:fldChar w:fldCharType="separate"/>
        </w:r>
        <w:r>
          <w:t>29</w:t>
        </w:r>
        <w:r>
          <w:fldChar w:fldCharType="end"/>
        </w:r>
      </w:hyperlink>
    </w:p>
    <w:p>
      <w:pPr>
        <w:pStyle w:val="TOC2"/>
        <w:tabs>
          <w:tab w:val="right" w:leader="dot" w:pos="8306"/>
        </w:tabs>
      </w:pPr>
      <w:hyperlink w:anchor="_Toc17237" w:history="1">
        <w:r>
          <w:rPr>
            <w:rFonts w:ascii="仿宋" w:eastAsia="仿宋" w:hAnsi="仿宋" w:cs="仿宋" w:hint="eastAsia"/>
            <w:lang w:eastAsia="zh-CN"/>
          </w:rPr>
          <w:t>(四)、利润率高</w:t>
        </w:r>
        <w:r>
          <w:tab/>
        </w:r>
        <w:r>
          <w:fldChar w:fldCharType="begin"/>
        </w:r>
        <w:r>
          <w:instrText xml:space="preserve"> PAGEREF _Toc17237 \h </w:instrText>
        </w:r>
        <w:r>
          <w:fldChar w:fldCharType="separate"/>
        </w:r>
        <w:r>
          <w:t>32</w:t>
        </w:r>
        <w:r>
          <w:fldChar w:fldCharType="end"/>
        </w:r>
      </w:hyperlink>
    </w:p>
    <w:p>
      <w:pPr>
        <w:pStyle w:val="TOC1"/>
        <w:tabs>
          <w:tab w:val="right" w:leader="dot" w:pos="8306"/>
        </w:tabs>
      </w:pPr>
      <w:hyperlink w:anchor="_Toc23651" w:history="1">
        <w:r>
          <w:rPr>
            <w:rFonts w:ascii="仿宋" w:eastAsia="仿宋" w:hAnsi="仿宋" w:cs="仿宋" w:hint="eastAsia"/>
            <w:lang w:eastAsia="zh-CN"/>
          </w:rPr>
          <w:t>九、硅藻泥项目社会影响</w:t>
        </w:r>
        <w:r>
          <w:tab/>
        </w:r>
        <w:r>
          <w:fldChar w:fldCharType="begin"/>
        </w:r>
        <w:r>
          <w:instrText xml:space="preserve"> PAGEREF _Toc23651 \h </w:instrText>
        </w:r>
        <w:r>
          <w:fldChar w:fldCharType="separate"/>
        </w:r>
        <w:r>
          <w:t>34</w:t>
        </w:r>
        <w:r>
          <w:fldChar w:fldCharType="end"/>
        </w:r>
      </w:hyperlink>
    </w:p>
    <w:p>
      <w:pPr>
        <w:pStyle w:val="TOC2"/>
        <w:tabs>
          <w:tab w:val="right" w:leader="dot" w:pos="8306"/>
        </w:tabs>
      </w:pPr>
      <w:hyperlink w:anchor="_Toc21156" w:history="1">
        <w:r>
          <w:rPr>
            <w:rFonts w:ascii="仿宋" w:eastAsia="仿宋" w:hAnsi="仿宋" w:cs="仿宋" w:hint="eastAsia"/>
            <w:lang w:eastAsia="zh-CN"/>
          </w:rPr>
          <w:t>(一)、社会责任与义务</w:t>
        </w:r>
        <w:r>
          <w:tab/>
        </w:r>
        <w:r>
          <w:fldChar w:fldCharType="begin"/>
        </w:r>
        <w:r>
          <w:instrText xml:space="preserve"> PAGEREF _Toc21156 \h </w:instrText>
        </w:r>
        <w:r>
          <w:fldChar w:fldCharType="separate"/>
        </w:r>
        <w:r>
          <w:t>34</w:t>
        </w:r>
        <w:r>
          <w:fldChar w:fldCharType="end"/>
        </w:r>
      </w:hyperlink>
    </w:p>
    <w:p>
      <w:pPr>
        <w:pStyle w:val="TOC2"/>
        <w:tabs>
          <w:tab w:val="right" w:leader="dot" w:pos="8306"/>
        </w:tabs>
      </w:pPr>
      <w:hyperlink w:anchor="_Toc26126" w:history="1">
        <w:r>
          <w:rPr>
            <w:rFonts w:ascii="仿宋" w:eastAsia="仿宋" w:hAnsi="仿宋" w:cs="仿宋" w:hint="eastAsia"/>
            <w:lang w:eastAsia="zh-CN"/>
          </w:rPr>
          <w:t>(二)、社会参与与沟通</w:t>
        </w:r>
        <w:r>
          <w:tab/>
        </w:r>
        <w:r>
          <w:fldChar w:fldCharType="begin"/>
        </w:r>
        <w:r>
          <w:instrText xml:space="preserve"> PAGEREF _Toc26126 \h </w:instrText>
        </w:r>
        <w:r>
          <w:fldChar w:fldCharType="separate"/>
        </w:r>
        <w:r>
          <w:t>35</w:t>
        </w:r>
        <w:r>
          <w:fldChar w:fldCharType="end"/>
        </w:r>
      </w:hyperlink>
    </w:p>
    <w:p>
      <w:pPr>
        <w:pStyle w:val="TOC1"/>
        <w:tabs>
          <w:tab w:val="right" w:leader="dot" w:pos="8306"/>
        </w:tabs>
      </w:pPr>
      <w:hyperlink w:anchor="_Toc23036" w:history="1">
        <w:r>
          <w:rPr>
            <w:rFonts w:ascii="仿宋" w:eastAsia="仿宋" w:hAnsi="仿宋" w:cs="仿宋" w:hint="eastAsia"/>
            <w:lang w:eastAsia="zh-CN"/>
          </w:rPr>
          <w:t>十、硅藻泥项目人力资源培养与发展</w:t>
        </w:r>
        <w:r>
          <w:tab/>
        </w:r>
        <w:r>
          <w:fldChar w:fldCharType="begin"/>
        </w:r>
        <w:r>
          <w:instrText xml:space="preserve"> PAGEREF _Toc23036 \h </w:instrText>
        </w:r>
        <w:r>
          <w:fldChar w:fldCharType="separate"/>
        </w:r>
        <w:r>
          <w:t>36</w:t>
        </w:r>
        <w:r>
          <w:fldChar w:fldCharType="end"/>
        </w:r>
      </w:hyperlink>
    </w:p>
    <w:p>
      <w:pPr>
        <w:pStyle w:val="TOC2"/>
        <w:tabs>
          <w:tab w:val="right" w:leader="dot" w:pos="8306"/>
        </w:tabs>
      </w:pPr>
      <w:hyperlink w:anchor="_Toc419" w:history="1">
        <w:r>
          <w:rPr>
            <w:rFonts w:ascii="仿宋" w:eastAsia="仿宋" w:hAnsi="仿宋" w:cs="仿宋" w:hint="eastAsia"/>
            <w:lang w:eastAsia="zh-CN"/>
          </w:rPr>
          <w:t>(一)、人才需求与规划</w:t>
        </w:r>
        <w:r>
          <w:tab/>
        </w:r>
        <w:r>
          <w:fldChar w:fldCharType="begin"/>
        </w:r>
        <w:r>
          <w:instrText xml:space="preserve"> PAGEREF _Toc419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774" w:history="1">
        <w:r>
          <w:rPr>
            <w:rFonts w:ascii="仿宋" w:eastAsia="仿宋" w:hAnsi="仿宋" w:cs="仿宋" w:hint="eastAsia"/>
            <w:lang w:eastAsia="zh-CN"/>
          </w:rPr>
          <w:t>(二)、培训与发展计划</w:t>
        </w:r>
        <w:r>
          <w:tab/>
        </w:r>
        <w:r>
          <w:fldChar w:fldCharType="begin"/>
        </w:r>
        <w:r>
          <w:instrText xml:space="preserve"> PAGEREF _Toc5774 \h </w:instrText>
        </w:r>
        <w:r>
          <w:fldChar w:fldCharType="separate"/>
        </w:r>
        <w:r>
          <w:t>36</w:t>
        </w:r>
        <w:r>
          <w:fldChar w:fldCharType="end"/>
        </w:r>
      </w:hyperlink>
    </w:p>
    <w:p>
      <w:pPr>
        <w:pStyle w:val="TOC1"/>
        <w:tabs>
          <w:tab w:val="right" w:leader="dot" w:pos="8306"/>
        </w:tabs>
      </w:pPr>
      <w:hyperlink w:anchor="_Toc12697" w:history="1">
        <w:r>
          <w:rPr>
            <w:rFonts w:ascii="仿宋" w:eastAsia="仿宋" w:hAnsi="仿宋" w:cs="仿宋" w:hint="eastAsia"/>
            <w:lang w:eastAsia="zh-CN"/>
          </w:rPr>
          <w:t>十一、硅藻泥项目风险管理</w:t>
        </w:r>
        <w:r>
          <w:tab/>
        </w:r>
        <w:r>
          <w:fldChar w:fldCharType="begin"/>
        </w:r>
        <w:r>
          <w:instrText xml:space="preserve"> PAGEREF _Toc12697 \h </w:instrText>
        </w:r>
        <w:r>
          <w:fldChar w:fldCharType="separate"/>
        </w:r>
        <w:r>
          <w:t>37</w:t>
        </w:r>
        <w:r>
          <w:fldChar w:fldCharType="end"/>
        </w:r>
      </w:hyperlink>
    </w:p>
    <w:p>
      <w:pPr>
        <w:pStyle w:val="TOC2"/>
        <w:tabs>
          <w:tab w:val="right" w:leader="dot" w:pos="8306"/>
        </w:tabs>
      </w:pPr>
      <w:hyperlink w:anchor="_Toc6847" w:history="1">
        <w:r>
          <w:rPr>
            <w:rFonts w:ascii="仿宋" w:eastAsia="仿宋" w:hAnsi="仿宋" w:cs="仿宋" w:hint="eastAsia"/>
            <w:lang w:eastAsia="zh-CN"/>
          </w:rPr>
          <w:t>(一)、风险识别与评估</w:t>
        </w:r>
        <w:r>
          <w:tab/>
        </w:r>
        <w:r>
          <w:fldChar w:fldCharType="begin"/>
        </w:r>
        <w:r>
          <w:instrText xml:space="preserve"> PAGEREF _Toc6847 \h </w:instrText>
        </w:r>
        <w:r>
          <w:fldChar w:fldCharType="separate"/>
        </w:r>
        <w:r>
          <w:t>37</w:t>
        </w:r>
        <w:r>
          <w:fldChar w:fldCharType="end"/>
        </w:r>
      </w:hyperlink>
    </w:p>
    <w:p>
      <w:pPr>
        <w:pStyle w:val="TOC2"/>
        <w:tabs>
          <w:tab w:val="right" w:leader="dot" w:pos="8306"/>
        </w:tabs>
      </w:pPr>
      <w:hyperlink w:anchor="_Toc6508" w:history="1">
        <w:r>
          <w:rPr>
            <w:rFonts w:ascii="仿宋" w:eastAsia="仿宋" w:hAnsi="仿宋" w:cs="仿宋" w:hint="eastAsia"/>
            <w:lang w:eastAsia="zh-CN"/>
          </w:rPr>
          <w:t>(二)、风险应对策略</w:t>
        </w:r>
        <w:r>
          <w:tab/>
        </w:r>
        <w:r>
          <w:fldChar w:fldCharType="begin"/>
        </w:r>
        <w:r>
          <w:instrText xml:space="preserve"> PAGEREF _Toc6508 \h </w:instrText>
        </w:r>
        <w:r>
          <w:fldChar w:fldCharType="separate"/>
        </w:r>
        <w:r>
          <w:t>38</w:t>
        </w:r>
        <w:r>
          <w:fldChar w:fldCharType="end"/>
        </w:r>
      </w:hyperlink>
    </w:p>
    <w:p>
      <w:pPr>
        <w:pStyle w:val="TOC2"/>
        <w:tabs>
          <w:tab w:val="right" w:leader="dot" w:pos="8306"/>
        </w:tabs>
      </w:pPr>
      <w:hyperlink w:anchor="_Toc29750" w:history="1">
        <w:r>
          <w:rPr>
            <w:rFonts w:ascii="仿宋" w:eastAsia="仿宋" w:hAnsi="仿宋" w:cs="仿宋" w:hint="eastAsia"/>
            <w:lang w:eastAsia="zh-CN"/>
          </w:rPr>
          <w:t>(三)、风险监控与控制</w:t>
        </w:r>
        <w:r>
          <w:tab/>
        </w:r>
        <w:r>
          <w:fldChar w:fldCharType="begin"/>
        </w:r>
        <w:r>
          <w:instrText xml:space="preserve"> PAGEREF _Toc29750 \h </w:instrText>
        </w:r>
        <w:r>
          <w:fldChar w:fldCharType="separate"/>
        </w:r>
        <w:r>
          <w:t>40</w:t>
        </w:r>
        <w:r>
          <w:fldChar w:fldCharType="end"/>
        </w:r>
      </w:hyperlink>
    </w:p>
    <w:p>
      <w:pPr>
        <w:pStyle w:val="TOC1"/>
        <w:tabs>
          <w:tab w:val="right" w:leader="dot" w:pos="8306"/>
        </w:tabs>
      </w:pPr>
      <w:hyperlink w:anchor="_Toc4054" w:history="1">
        <w:r>
          <w:rPr>
            <w:rFonts w:ascii="仿宋" w:eastAsia="仿宋" w:hAnsi="仿宋" w:cs="仿宋" w:hint="eastAsia"/>
            <w:lang w:eastAsia="zh-CN"/>
          </w:rPr>
          <w:t>十二、硅藻泥项目投资规划</w:t>
        </w:r>
        <w:r>
          <w:tab/>
        </w:r>
        <w:r>
          <w:fldChar w:fldCharType="begin"/>
        </w:r>
        <w:r>
          <w:instrText xml:space="preserve"> PAGEREF _Toc4054 \h </w:instrText>
        </w:r>
        <w:r>
          <w:fldChar w:fldCharType="separate"/>
        </w:r>
        <w:r>
          <w:t>41</w:t>
        </w:r>
        <w:r>
          <w:fldChar w:fldCharType="end"/>
        </w:r>
      </w:hyperlink>
    </w:p>
    <w:p>
      <w:pPr>
        <w:pStyle w:val="TOC2"/>
        <w:tabs>
          <w:tab w:val="right" w:leader="dot" w:pos="8306"/>
        </w:tabs>
      </w:pPr>
      <w:hyperlink w:anchor="_Toc26544" w:history="1">
        <w:r>
          <w:rPr>
            <w:rFonts w:ascii="仿宋" w:eastAsia="仿宋" w:hAnsi="仿宋" w:cs="仿宋" w:hint="eastAsia"/>
            <w:lang w:eastAsia="zh-CN"/>
          </w:rPr>
          <w:t>(一)、硅藻泥项目总投资估算</w:t>
        </w:r>
        <w:r>
          <w:tab/>
        </w:r>
        <w:r>
          <w:fldChar w:fldCharType="begin"/>
        </w:r>
        <w:r>
          <w:instrText xml:space="preserve"> PAGEREF _Toc26544 \h </w:instrText>
        </w:r>
        <w:r>
          <w:fldChar w:fldCharType="separate"/>
        </w:r>
        <w:r>
          <w:t>41</w:t>
        </w:r>
        <w:r>
          <w:fldChar w:fldCharType="end"/>
        </w:r>
      </w:hyperlink>
    </w:p>
    <w:p>
      <w:pPr>
        <w:pStyle w:val="TOC2"/>
        <w:tabs>
          <w:tab w:val="right" w:leader="dot" w:pos="8306"/>
        </w:tabs>
      </w:pPr>
      <w:hyperlink w:anchor="_Toc5085" w:history="1">
        <w:r>
          <w:rPr>
            <w:rFonts w:ascii="仿宋" w:eastAsia="仿宋" w:hAnsi="仿宋" w:cs="仿宋" w:hint="eastAsia"/>
            <w:lang w:eastAsia="zh-CN"/>
          </w:rPr>
          <w:t>(二)、资金筹措</w:t>
        </w:r>
        <w:r>
          <w:tab/>
        </w:r>
        <w:r>
          <w:fldChar w:fldCharType="begin"/>
        </w:r>
        <w:r>
          <w:instrText xml:space="preserve"> PAGEREF _Toc5085 \h </w:instrText>
        </w:r>
        <w:r>
          <w:fldChar w:fldCharType="separate"/>
        </w:r>
        <w:r>
          <w:t>42</w:t>
        </w:r>
        <w:r>
          <w:fldChar w:fldCharType="end"/>
        </w:r>
      </w:hyperlink>
    </w:p>
    <w:p>
      <w:pPr>
        <w:pStyle w:val="TOC1"/>
        <w:tabs>
          <w:tab w:val="right" w:leader="dot" w:pos="8306"/>
        </w:tabs>
      </w:pPr>
      <w:hyperlink w:anchor="_Toc6229" w:history="1">
        <w:r>
          <w:rPr>
            <w:rFonts w:ascii="仿宋" w:eastAsia="仿宋" w:hAnsi="仿宋" w:cs="仿宋" w:hint="eastAsia"/>
            <w:lang w:eastAsia="zh-CN"/>
          </w:rPr>
          <w:t>十三、营销与推广策略</w:t>
        </w:r>
        <w:r>
          <w:tab/>
        </w:r>
        <w:r>
          <w:fldChar w:fldCharType="begin"/>
        </w:r>
        <w:r>
          <w:instrText xml:space="preserve"> PAGEREF _Toc6229 \h </w:instrText>
        </w:r>
        <w:r>
          <w:fldChar w:fldCharType="separate"/>
        </w:r>
        <w:r>
          <w:t>43</w:t>
        </w:r>
        <w:r>
          <w:fldChar w:fldCharType="end"/>
        </w:r>
      </w:hyperlink>
    </w:p>
    <w:p>
      <w:pPr>
        <w:pStyle w:val="TOC2"/>
        <w:tabs>
          <w:tab w:val="right" w:leader="dot" w:pos="8306"/>
        </w:tabs>
      </w:pPr>
      <w:hyperlink w:anchor="_Toc17250" w:history="1">
        <w:r>
          <w:rPr>
            <w:rFonts w:ascii="仿宋" w:eastAsia="仿宋" w:hAnsi="仿宋" w:cs="仿宋" w:hint="eastAsia"/>
            <w:lang w:eastAsia="zh-CN"/>
          </w:rPr>
          <w:t>(一)、产品/服务定位与特点</w:t>
        </w:r>
        <w:r>
          <w:tab/>
        </w:r>
        <w:r>
          <w:fldChar w:fldCharType="begin"/>
        </w:r>
        <w:r>
          <w:instrText xml:space="preserve"> PAGEREF _Toc17250 \h </w:instrText>
        </w:r>
        <w:r>
          <w:fldChar w:fldCharType="separate"/>
        </w:r>
        <w:r>
          <w:t>43</w:t>
        </w:r>
        <w:r>
          <w:fldChar w:fldCharType="end"/>
        </w:r>
      </w:hyperlink>
    </w:p>
    <w:p>
      <w:pPr>
        <w:pStyle w:val="TOC2"/>
        <w:tabs>
          <w:tab w:val="right" w:leader="dot" w:pos="8306"/>
        </w:tabs>
      </w:pPr>
      <w:hyperlink w:anchor="_Toc24204" w:history="1">
        <w:r>
          <w:rPr>
            <w:rFonts w:ascii="仿宋" w:eastAsia="仿宋" w:hAnsi="仿宋" w:cs="仿宋" w:hint="eastAsia"/>
            <w:lang w:eastAsia="zh-CN"/>
          </w:rPr>
          <w:t>(二)、市场定位与竞争分析</w:t>
        </w:r>
        <w:r>
          <w:tab/>
        </w:r>
        <w:r>
          <w:fldChar w:fldCharType="begin"/>
        </w:r>
        <w:r>
          <w:instrText xml:space="preserve"> PAGEREF _Toc24204 \h </w:instrText>
        </w:r>
        <w:r>
          <w:fldChar w:fldCharType="separate"/>
        </w:r>
        <w:r>
          <w:t>44</w:t>
        </w:r>
        <w:r>
          <w:fldChar w:fldCharType="end"/>
        </w:r>
      </w:hyperlink>
    </w:p>
    <w:p>
      <w:pPr>
        <w:pStyle w:val="TOC2"/>
        <w:tabs>
          <w:tab w:val="right" w:leader="dot" w:pos="8306"/>
        </w:tabs>
      </w:pPr>
      <w:hyperlink w:anchor="_Toc10002" w:history="1">
        <w:r>
          <w:rPr>
            <w:rFonts w:ascii="仿宋" w:eastAsia="仿宋" w:hAnsi="仿宋" w:cs="仿宋" w:hint="eastAsia"/>
            <w:lang w:eastAsia="zh-CN"/>
          </w:rPr>
          <w:t>(三)、营销渠道与策略</w:t>
        </w:r>
        <w:r>
          <w:tab/>
        </w:r>
        <w:r>
          <w:fldChar w:fldCharType="begin"/>
        </w:r>
        <w:r>
          <w:instrText xml:space="preserve"> PAGEREF _Toc10002 \h </w:instrText>
        </w:r>
        <w:r>
          <w:fldChar w:fldCharType="separate"/>
        </w:r>
        <w:r>
          <w:t>45</w:t>
        </w:r>
        <w:r>
          <w:fldChar w:fldCharType="end"/>
        </w:r>
      </w:hyperlink>
    </w:p>
    <w:p>
      <w:pPr>
        <w:pStyle w:val="TOC2"/>
        <w:tabs>
          <w:tab w:val="right" w:leader="dot" w:pos="8306"/>
        </w:tabs>
      </w:pPr>
      <w:hyperlink w:anchor="_Toc29350" w:history="1">
        <w:r>
          <w:rPr>
            <w:rFonts w:ascii="仿宋" w:eastAsia="仿宋" w:hAnsi="仿宋" w:cs="仿宋" w:hint="eastAsia"/>
            <w:lang w:eastAsia="zh-CN"/>
          </w:rPr>
          <w:t>(四)、推广与宣传活动</w:t>
        </w:r>
        <w:r>
          <w:tab/>
        </w:r>
        <w:r>
          <w:fldChar w:fldCharType="begin"/>
        </w:r>
        <w:r>
          <w:instrText xml:space="preserve"> PAGEREF _Toc29350 \h </w:instrText>
        </w:r>
        <w:r>
          <w:fldChar w:fldCharType="separate"/>
        </w:r>
        <w:r>
          <w:t>46</w:t>
        </w:r>
        <w:r>
          <w:fldChar w:fldCharType="end"/>
        </w:r>
      </w:hyperlink>
    </w:p>
    <w:p>
      <w:pPr>
        <w:pStyle w:val="TOC1"/>
        <w:tabs>
          <w:tab w:val="right" w:leader="dot" w:pos="8306"/>
        </w:tabs>
      </w:pPr>
      <w:hyperlink w:anchor="_Toc1763" w:history="1">
        <w:r>
          <w:rPr>
            <w:rFonts w:ascii="仿宋" w:eastAsia="仿宋" w:hAnsi="仿宋" w:cs="仿宋" w:hint="eastAsia"/>
            <w:lang w:eastAsia="zh-CN"/>
          </w:rPr>
          <w:t>十四、供应链管理</w:t>
        </w:r>
        <w:r>
          <w:tab/>
        </w:r>
        <w:r>
          <w:fldChar w:fldCharType="begin"/>
        </w:r>
        <w:r>
          <w:instrText xml:space="preserve"> PAGEREF _Toc1763 \h </w:instrText>
        </w:r>
        <w:r>
          <w:fldChar w:fldCharType="separate"/>
        </w:r>
        <w:r>
          <w:t>52</w:t>
        </w:r>
        <w:r>
          <w:fldChar w:fldCharType="end"/>
        </w:r>
      </w:hyperlink>
    </w:p>
    <w:p>
      <w:pPr>
        <w:pStyle w:val="TOC2"/>
        <w:tabs>
          <w:tab w:val="right" w:leader="dot" w:pos="8306"/>
        </w:tabs>
      </w:pPr>
      <w:hyperlink w:anchor="_Toc29162" w:history="1">
        <w:r>
          <w:rPr>
            <w:rFonts w:ascii="仿宋" w:eastAsia="仿宋" w:hAnsi="仿宋" w:cs="仿宋" w:hint="eastAsia"/>
            <w:lang w:eastAsia="zh-CN"/>
          </w:rPr>
          <w:t>(一)、供应链战略规划</w:t>
        </w:r>
        <w:r>
          <w:tab/>
        </w:r>
        <w:r>
          <w:fldChar w:fldCharType="begin"/>
        </w:r>
        <w:r>
          <w:instrText xml:space="preserve"> PAGEREF _Toc29162 \h </w:instrText>
        </w:r>
        <w:r>
          <w:fldChar w:fldCharType="separate"/>
        </w:r>
        <w:r>
          <w:t>52</w:t>
        </w:r>
        <w:r>
          <w:fldChar w:fldCharType="end"/>
        </w:r>
      </w:hyperlink>
    </w:p>
    <w:p>
      <w:pPr>
        <w:pStyle w:val="TOC2"/>
        <w:tabs>
          <w:tab w:val="right" w:leader="dot" w:pos="8306"/>
        </w:tabs>
      </w:pPr>
      <w:hyperlink w:anchor="_Toc21389" w:history="1">
        <w:r>
          <w:rPr>
            <w:rFonts w:ascii="仿宋" w:eastAsia="仿宋" w:hAnsi="仿宋" w:cs="仿宋" w:hint="eastAsia"/>
            <w:lang w:eastAsia="zh-CN"/>
          </w:rPr>
          <w:t>(二)、供应商选择与合作</w:t>
        </w:r>
        <w:r>
          <w:tab/>
        </w:r>
        <w:r>
          <w:fldChar w:fldCharType="begin"/>
        </w:r>
        <w:r>
          <w:instrText xml:space="preserve"> PAGEREF _Toc21389 \h </w:instrText>
        </w:r>
        <w:r>
          <w:fldChar w:fldCharType="separate"/>
        </w:r>
        <w:r>
          <w:t>53</w:t>
        </w:r>
        <w:r>
          <w:fldChar w:fldCharType="end"/>
        </w:r>
      </w:hyperlink>
    </w:p>
    <w:p>
      <w:pPr>
        <w:pStyle w:val="TOC2"/>
        <w:tabs>
          <w:tab w:val="right" w:leader="dot" w:pos="8306"/>
        </w:tabs>
      </w:pPr>
      <w:hyperlink w:anchor="_Toc14513" w:history="1">
        <w:r>
          <w:rPr>
            <w:rFonts w:ascii="仿宋" w:eastAsia="仿宋" w:hAnsi="仿宋" w:cs="仿宋" w:hint="eastAsia"/>
            <w:lang w:eastAsia="zh-CN"/>
          </w:rPr>
          <w:t>(三)、物流与库存管理</w:t>
        </w:r>
        <w:r>
          <w:tab/>
        </w:r>
        <w:r>
          <w:fldChar w:fldCharType="begin"/>
        </w:r>
        <w:r>
          <w:instrText xml:space="preserve"> PAGEREF _Toc14513 \h </w:instrText>
        </w:r>
        <w:r>
          <w:fldChar w:fldCharType="separate"/>
        </w:r>
        <w:r>
          <w:t>54</w:t>
        </w:r>
        <w:r>
          <w:fldChar w:fldCharType="end"/>
        </w:r>
      </w:hyperlink>
    </w:p>
    <w:p>
      <w:pPr>
        <w:pStyle w:val="TOC1"/>
        <w:tabs>
          <w:tab w:val="right" w:leader="dot" w:pos="8306"/>
        </w:tabs>
      </w:pPr>
      <w:hyperlink w:anchor="_Toc21649" w:history="1">
        <w:r>
          <w:rPr>
            <w:rFonts w:ascii="仿宋" w:eastAsia="仿宋" w:hAnsi="仿宋" w:cs="仿宋" w:hint="eastAsia"/>
            <w:lang w:eastAsia="zh-CN"/>
          </w:rPr>
          <w:t>十五、风险识别与分类</w:t>
        </w:r>
        <w:r>
          <w:tab/>
        </w:r>
        <w:r>
          <w:fldChar w:fldCharType="begin"/>
        </w:r>
        <w:r>
          <w:instrText xml:space="preserve"> PAGEREF _Toc21649 \h </w:instrText>
        </w:r>
        <w:r>
          <w:fldChar w:fldCharType="separate"/>
        </w:r>
        <w:r>
          <w:t>56</w:t>
        </w:r>
        <w:r>
          <w:fldChar w:fldCharType="end"/>
        </w:r>
      </w:hyperlink>
    </w:p>
    <w:p>
      <w:pPr>
        <w:pStyle w:val="TOC2"/>
        <w:tabs>
          <w:tab w:val="right" w:leader="dot" w:pos="8306"/>
        </w:tabs>
      </w:pPr>
      <w:hyperlink w:anchor="_Toc8888" w:history="1">
        <w:r>
          <w:rPr>
            <w:rFonts w:ascii="仿宋" w:eastAsia="仿宋" w:hAnsi="仿宋" w:cs="仿宋" w:hint="eastAsia"/>
            <w:lang w:eastAsia="zh-CN"/>
          </w:rPr>
          <w:t>(一)、风险识别</w:t>
        </w:r>
        <w:r>
          <w:tab/>
        </w:r>
        <w:r>
          <w:fldChar w:fldCharType="begin"/>
        </w:r>
        <w:r>
          <w:instrText xml:space="preserve"> PAGEREF _Toc8888 \h </w:instrText>
        </w:r>
        <w:r>
          <w:fldChar w:fldCharType="separate"/>
        </w:r>
        <w:r>
          <w:t>56</w:t>
        </w:r>
        <w:r>
          <w:fldChar w:fldCharType="end"/>
        </w:r>
      </w:hyperlink>
    </w:p>
    <w:p>
      <w:pPr>
        <w:pStyle w:val="TOC2"/>
        <w:tabs>
          <w:tab w:val="right" w:leader="dot" w:pos="8306"/>
        </w:tabs>
      </w:pPr>
      <w:hyperlink w:anchor="_Toc2010" w:history="1">
        <w:r>
          <w:rPr>
            <w:rFonts w:ascii="仿宋" w:eastAsia="仿宋" w:hAnsi="仿宋" w:cs="仿宋" w:hint="eastAsia"/>
            <w:lang w:eastAsia="zh-CN"/>
          </w:rPr>
          <w:t>(二)、风险分类</w:t>
        </w:r>
        <w:r>
          <w:tab/>
        </w:r>
        <w:r>
          <w:fldChar w:fldCharType="begin"/>
        </w:r>
        <w:r>
          <w:instrText xml:space="preserve"> PAGEREF _Toc2010 \h </w:instrText>
        </w:r>
        <w:r>
          <w:fldChar w:fldCharType="separate"/>
        </w:r>
        <w:r>
          <w:t>57</w:t>
        </w:r>
        <w:r>
          <w:fldChar w:fldCharType="end"/>
        </w:r>
      </w:hyperlink>
    </w:p>
    <w:p>
      <w:pPr>
        <w:pStyle w:val="TOC1"/>
        <w:tabs>
          <w:tab w:val="right" w:leader="dot" w:pos="8306"/>
        </w:tabs>
      </w:pPr>
      <w:hyperlink w:anchor="_Toc2785" w:history="1">
        <w:r>
          <w:rPr>
            <w:rFonts w:ascii="仿宋" w:eastAsia="仿宋" w:hAnsi="仿宋" w:cs="仿宋" w:hint="eastAsia"/>
            <w:lang w:eastAsia="zh-CN"/>
          </w:rPr>
          <w:t>十六、硅藻泥项目工程方案分析</w:t>
        </w:r>
        <w:r>
          <w:tab/>
        </w:r>
        <w:r>
          <w:fldChar w:fldCharType="begin"/>
        </w:r>
        <w:r>
          <w:instrText xml:space="preserve"> PAGEREF _Toc2785 \h </w:instrText>
        </w:r>
        <w:r>
          <w:fldChar w:fldCharType="separate"/>
        </w:r>
        <w:r>
          <w:t>59</w:t>
        </w:r>
        <w:r>
          <w:fldChar w:fldCharType="end"/>
        </w:r>
      </w:hyperlink>
    </w:p>
    <w:p>
      <w:pPr>
        <w:pStyle w:val="TOC2"/>
        <w:tabs>
          <w:tab w:val="right" w:leader="dot" w:pos="8306"/>
        </w:tabs>
      </w:pPr>
      <w:hyperlink w:anchor="_Toc18166" w:history="1">
        <w:r>
          <w:rPr>
            <w:rFonts w:ascii="仿宋" w:eastAsia="仿宋" w:hAnsi="仿宋" w:cs="仿宋" w:hint="eastAsia"/>
            <w:lang w:eastAsia="zh-CN"/>
          </w:rPr>
          <w:t>(一)、建筑工程设计原则</w:t>
        </w:r>
        <w:r>
          <w:tab/>
        </w:r>
        <w:r>
          <w:fldChar w:fldCharType="begin"/>
        </w:r>
        <w:r>
          <w:instrText xml:space="preserve"> PAGEREF _Toc18166 \h </w:instrText>
        </w:r>
        <w:r>
          <w:fldChar w:fldCharType="separate"/>
        </w:r>
        <w:r>
          <w:t>59</w:t>
        </w:r>
        <w:r>
          <w:fldChar w:fldCharType="end"/>
        </w:r>
      </w:hyperlink>
    </w:p>
    <w:p>
      <w:pPr>
        <w:pStyle w:val="TOC2"/>
        <w:tabs>
          <w:tab w:val="right" w:leader="dot" w:pos="8306"/>
        </w:tabs>
      </w:pPr>
      <w:hyperlink w:anchor="_Toc28136" w:history="1">
        <w:r>
          <w:rPr>
            <w:rFonts w:ascii="仿宋" w:eastAsia="仿宋" w:hAnsi="仿宋" w:cs="仿宋" w:hint="eastAsia"/>
            <w:lang w:eastAsia="zh-CN"/>
          </w:rPr>
          <w:t>(二)、土建工程建设指标</w:t>
        </w:r>
        <w:r>
          <w:tab/>
        </w:r>
        <w:r>
          <w:fldChar w:fldCharType="begin"/>
        </w:r>
        <w:r>
          <w:instrText xml:space="preserve"> PAGEREF _Toc28136 \h </w:instrText>
        </w:r>
        <w:r>
          <w:fldChar w:fldCharType="separate"/>
        </w:r>
        <w:r>
          <w:t>62</w:t>
        </w:r>
        <w:r>
          <w:fldChar w:fldCharType="end"/>
        </w:r>
      </w:hyperlink>
    </w:p>
    <w:p>
      <w:pPr>
        <w:pStyle w:val="TOC1"/>
        <w:tabs>
          <w:tab w:val="right" w:leader="dot" w:pos="8306"/>
        </w:tabs>
      </w:pPr>
      <w:hyperlink w:anchor="_Toc10098" w:history="1">
        <w:r>
          <w:rPr>
            <w:rFonts w:ascii="仿宋" w:eastAsia="仿宋" w:hAnsi="仿宋" w:cs="仿宋" w:hint="eastAsia"/>
            <w:lang w:eastAsia="zh-CN"/>
          </w:rPr>
          <w:t>十七、硅藻泥项目变更管理</w:t>
        </w:r>
        <w:r>
          <w:tab/>
        </w:r>
        <w:r>
          <w:fldChar w:fldCharType="begin"/>
        </w:r>
        <w:r>
          <w:instrText xml:space="preserve"> PAGEREF _Toc10098 \h </w:instrText>
        </w:r>
        <w:r>
          <w:fldChar w:fldCharType="separate"/>
        </w:r>
        <w:r>
          <w:t>64</w:t>
        </w:r>
        <w:r>
          <w:fldChar w:fldCharType="end"/>
        </w:r>
      </w:hyperlink>
    </w:p>
    <w:p>
      <w:pPr>
        <w:pStyle w:val="TOC2"/>
        <w:tabs>
          <w:tab w:val="right" w:leader="dot" w:pos="8306"/>
        </w:tabs>
      </w:pPr>
      <w:hyperlink w:anchor="_Toc28637" w:history="1">
        <w:r>
          <w:rPr>
            <w:rFonts w:ascii="仿宋" w:eastAsia="仿宋" w:hAnsi="仿宋" w:cs="仿宋" w:hint="eastAsia"/>
            <w:lang w:eastAsia="zh-CN"/>
          </w:rPr>
          <w:t>(一)、变更申请与评估</w:t>
        </w:r>
        <w:r>
          <w:tab/>
        </w:r>
        <w:r>
          <w:fldChar w:fldCharType="begin"/>
        </w:r>
        <w:r>
          <w:instrText xml:space="preserve"> PAGEREF _Toc28637 \h </w:instrText>
        </w:r>
        <w:r>
          <w:fldChar w:fldCharType="separate"/>
        </w:r>
        <w:r>
          <w:t>64</w:t>
        </w:r>
        <w:r>
          <w:fldChar w:fldCharType="end"/>
        </w:r>
      </w:hyperlink>
    </w:p>
    <w:p>
      <w:pPr>
        <w:pStyle w:val="TOC2"/>
        <w:tabs>
          <w:tab w:val="right" w:leader="dot" w:pos="8306"/>
        </w:tabs>
      </w:pPr>
      <w:hyperlink w:anchor="_Toc30449" w:history="1">
        <w:r>
          <w:rPr>
            <w:rFonts w:ascii="仿宋" w:eastAsia="仿宋" w:hAnsi="仿宋" w:cs="仿宋" w:hint="eastAsia"/>
            <w:lang w:eastAsia="zh-CN"/>
          </w:rPr>
          <w:t>(二)、变更实施与控制</w:t>
        </w:r>
        <w:r>
          <w:tab/>
        </w:r>
        <w:r>
          <w:fldChar w:fldCharType="begin"/>
        </w:r>
        <w:r>
          <w:instrText xml:space="preserve"> PAGEREF _Toc30449 \h </w:instrText>
        </w:r>
        <w:r>
          <w:fldChar w:fldCharType="separate"/>
        </w:r>
        <w:r>
          <w:t>64</w:t>
        </w:r>
        <w:r>
          <w:fldChar w:fldCharType="end"/>
        </w:r>
      </w:hyperlink>
    </w:p>
    <w:p>
      <w:pPr>
        <w:pStyle w:val="TOC1"/>
        <w:tabs>
          <w:tab w:val="right" w:leader="dot" w:pos="8306"/>
        </w:tabs>
      </w:pPr>
      <w:hyperlink w:anchor="_Toc16999" w:history="1">
        <w:r>
          <w:rPr>
            <w:rFonts w:ascii="仿宋" w:eastAsia="仿宋" w:hAnsi="仿宋" w:cs="仿宋" w:hint="eastAsia"/>
            <w:lang w:eastAsia="zh-CN"/>
          </w:rPr>
          <w:t>十八、硅藻泥项目治理与监督</w:t>
        </w:r>
        <w:r>
          <w:tab/>
        </w:r>
        <w:r>
          <w:fldChar w:fldCharType="begin"/>
        </w:r>
        <w:r>
          <w:instrText xml:space="preserve"> PAGEREF _Toc16999 \h </w:instrText>
        </w:r>
        <w:r>
          <w:fldChar w:fldCharType="separate"/>
        </w:r>
        <w:r>
          <w:t>65</w:t>
        </w:r>
        <w:r>
          <w:fldChar w:fldCharType="end"/>
        </w:r>
      </w:hyperlink>
    </w:p>
    <w:p>
      <w:pPr>
        <w:pStyle w:val="TOC2"/>
        <w:tabs>
          <w:tab w:val="right" w:leader="dot" w:pos="8306"/>
        </w:tabs>
      </w:pPr>
      <w:hyperlink w:anchor="_Toc30945" w:history="1">
        <w:r>
          <w:rPr>
            <w:rFonts w:ascii="仿宋" w:eastAsia="仿宋" w:hAnsi="仿宋" w:cs="仿宋" w:hint="eastAsia"/>
            <w:lang w:eastAsia="zh-CN"/>
          </w:rPr>
          <w:t>(一)、硅藻泥项目治理结构</w:t>
        </w:r>
        <w:r>
          <w:tab/>
        </w:r>
        <w:r>
          <w:fldChar w:fldCharType="begin"/>
        </w:r>
        <w:r>
          <w:instrText xml:space="preserve"> PAGEREF _Toc30945 \h </w:instrText>
        </w:r>
        <w:r>
          <w:fldChar w:fldCharType="separate"/>
        </w:r>
        <w:r>
          <w:t>65</w:t>
        </w:r>
        <w:r>
          <w:fldChar w:fldCharType="end"/>
        </w:r>
      </w:hyperlink>
    </w:p>
    <w:p>
      <w:pPr>
        <w:pStyle w:val="TOC2"/>
        <w:tabs>
          <w:tab w:val="right" w:leader="dot" w:pos="8306"/>
        </w:tabs>
      </w:pPr>
      <w:hyperlink w:anchor="_Toc6677" w:history="1">
        <w:r>
          <w:rPr>
            <w:rFonts w:ascii="仿宋" w:eastAsia="仿宋" w:hAnsi="仿宋" w:cs="仿宋" w:hint="eastAsia"/>
            <w:lang w:eastAsia="zh-CN"/>
          </w:rPr>
          <w:t>(二)、监督与审计</w:t>
        </w:r>
        <w:r>
          <w:tab/>
        </w:r>
        <w:r>
          <w:fldChar w:fldCharType="begin"/>
        </w:r>
        <w:r>
          <w:instrText xml:space="preserve"> PAGEREF _Toc6677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93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325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技术管理特点体现在其创新导向。通过引入最先进的技术趋势和解决方案，硅藻泥项目致力于提升科技含量、提高质量和效率水平。这意味着我们将采用最新的工具和方法，确保硅藻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硅藻泥项目技术管理的显著特征。通过整合不同领域的技术资源，我们实现了跨学科的协同工作。这有助于优化技术架构，提高整体效能。此外，整合性策略还促进了不同技术团队之间的紧密沟通和高效合作，确保硅藻泥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硅藻泥项目所采用的技术。通过不断优化技术方案，硅藻泥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硅藻泥项目团队将在硅藻泥项目初期识别可能的技术风险，并采取相应的预防和应对措施。通过建立健全的风险评估机制，硅藻泥项目能够在实施过程中及时发现并解决潜在的技术问题，保障硅藻泥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通过这些独特的技术管理特点，我们确信在硅藻泥项目中，技术将成为硅藻泥项目成功的有力支持。这一深度剖析揭示了技术管理在硅藻泥项目实施中的关键作用，为硅藻泥项目的技术基础奠定了坚实的基础。</w:t>
      </w:r>
    </w:p>
    <w:p>
      <w:pPr>
        <w:pStyle w:val="Heading2"/>
        <w:ind w:firstLine="560" w:firstLineChars="200"/>
        <w:rPr>
          <w:rFonts w:ascii="仿宋" w:eastAsia="仿宋" w:hAnsi="仿宋" w:cs="仿宋" w:hint="eastAsia"/>
          <w:sz w:val="28"/>
          <w:lang w:eastAsia="zh-CN"/>
        </w:rPr>
      </w:pPr>
      <w:bookmarkStart w:id="4" w:name="_Toc16291"/>
      <w:r>
        <w:rPr>
          <w:rFonts w:ascii="仿宋" w:eastAsia="仿宋" w:hAnsi="仿宋" w:cs="仿宋" w:hint="eastAsia"/>
          <w:sz w:val="28"/>
          <w:lang w:eastAsia="zh-CN"/>
        </w:rPr>
        <w:t>(二)、硅藻泥项目工艺技术设计方案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硅藻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硅藻泥项目将严格按照相关行业规范要求进行组织。通过有效控制产品质量，硅藻泥项目将致力于为顾客提供优质的硅藻泥项目产品和良好的服务。这体现了硅藻泥项目对于生产活动合规性和质量标准的高度重视，为硅藻泥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硅藻泥项目注重生态效益和清洁生产原则。硅藻泥项目建设将紧密结合地方特色经济发展，与社会经济发展规划和区域环境保护规划方案相协调一致。通过与当地区域自然生态系统的结合，硅藻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硅藻泥项目产品具有多样化的客户需求和个性化的特点。因此，硅藻泥项目产品规格品种多样，且单批生产数量较小。为满足这一特点，硅藻泥项目承办单位将建设先进的柔性制造生产线。通过广泛应用柔性制造技术，硅藻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硅藻泥项目采用的技术具有较高的技术含量和自动化水平，处于国内先进水平。这一技术选用不仅体现了对生产效率、质量和环境友好性的高标准要求，同时为硅藻泥项目的可持续发展奠定了坚实的基础。</w:t>
      </w:r>
    </w:p>
    <w:p>
      <w:pPr>
        <w:pStyle w:val="Heading2"/>
        <w:ind w:firstLine="560" w:firstLineChars="200"/>
        <w:rPr>
          <w:rFonts w:ascii="仿宋" w:eastAsia="仿宋" w:hAnsi="仿宋" w:cs="仿宋" w:hint="eastAsia"/>
          <w:sz w:val="28"/>
          <w:lang w:eastAsia="zh-CN"/>
        </w:rPr>
      </w:pPr>
      <w:bookmarkStart w:id="5" w:name="_Toc51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为确保硅藻泥项目的高效生产和技术实施，我们制定了一套精心设计的设备选型方案，以满足硅藻泥项目生产、质量和环保的要求。该方案的主要特点如下：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硅藻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针对硅藻泥项目产品的多样性和小批量生产的特点，我们将建设柔性制造生产线。通过在设备选型中考虑柔性制造技术，可以灵活应对不同产品规格和生产需求，实现生产线的高度灵活性和适应性。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0260"/>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20665"/>
      <w:r>
        <w:rPr>
          <w:rFonts w:ascii="仿宋" w:eastAsia="仿宋" w:hAnsi="仿宋" w:cs="仿宋" w:hint="eastAsia"/>
          <w:lang w:eastAsia="zh-CN"/>
        </w:rPr>
        <w:t>(一)、硅藻泥行业分析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硅藻泥行业一直以来都是市场的关注焦点。行业内的发展趋势、竞争态势以及潜在机会都对硅藻泥项目的推进产生深远的影响。通过深入研究行业的整体概貌，我们将更好地理解行业的核心特征，为硅藻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藻泥行业，技术一直是推动创新和发展的关键因素。我们将对当前技术趋势进行详尽分析，包括但不限于人工智能、大数据应用、先进制造技术等。这有助于硅藻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藻泥项目成功的基础。我们将对主要竞争对手进行深入研究，包括其市场份额、产品特点、市场定位等。通过全面了解竞争对手的优势和劣势，硅藻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7950"/>
      <w:r>
        <w:rPr>
          <w:rFonts w:ascii="仿宋" w:eastAsia="仿宋" w:hAnsi="仿宋" w:cs="仿宋" w:hint="eastAsia"/>
          <w:sz w:val="28"/>
          <w:lang w:eastAsia="zh-CN"/>
        </w:rPr>
        <w:t>(二)、硅藻泥市场分析预测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通过对市场规模的深入调研，我们将预测硅藻泥市场未来的增长趋势。这包括市场的整体规模、各细分领域的发展趋势等。硅藻泥项目可以根据市场的扩张速度和潜在机会，制定更符合市场需求的发展策略。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了解消费者的需求是市场分析的核心。我们将通过调查研究，深入挖掘目标消费者的需求特点、购买习惯以及对产品和服务的期望。这有助于硅藻泥项目更好地定位目标市场，提供更符合消费者期待的解决方案。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藻泥项目实施过程中需要充分考虑的因素。我们将对市场风险进行全面评估，包括但不限于政策法规风险、市场竞争风险、技术变革风险等。通过对潜在风险的深入分析，硅藻泥项目可以制定相应的风险缓解策略，降低不确定性对硅藻泥项目的影响。</w:t>
      </w:r>
    </w:p>
    <w:p>
      <w:pPr>
        <w:pStyle w:val="Heading1"/>
        <w:ind w:firstLine="560" w:firstLineChars="200"/>
        <w:rPr>
          <w:rFonts w:ascii="仿宋" w:eastAsia="仿宋" w:hAnsi="仿宋" w:cs="仿宋" w:hint="eastAsia"/>
          <w:sz w:val="28"/>
          <w:lang w:eastAsia="zh-CN"/>
        </w:rPr>
      </w:pPr>
      <w:bookmarkStart w:id="9" w:name="_Toc20786"/>
      <w:r>
        <w:rPr>
          <w:rFonts w:ascii="仿宋" w:eastAsia="仿宋" w:hAnsi="仿宋" w:cs="仿宋" w:hint="eastAsia"/>
          <w:sz w:val="28"/>
          <w:lang w:eastAsia="zh-CN"/>
        </w:rPr>
        <w:t>三、硅藻泥项目概论</w:t>
      </w:r>
      <w:bookmarkEnd w:id="9"/>
    </w:p>
    <w:p>
      <w:pPr>
        <w:pStyle w:val="Heading2"/>
        <w:rPr>
          <w:rFonts w:ascii="仿宋" w:eastAsia="仿宋" w:hAnsi="仿宋" w:cs="仿宋" w:hint="eastAsia"/>
          <w:lang w:eastAsia="zh-CN"/>
        </w:rPr>
      </w:pPr>
      <w:bookmarkStart w:id="10" w:name="_Toc16783"/>
      <w:r>
        <w:rPr>
          <w:rFonts w:ascii="仿宋" w:eastAsia="仿宋" w:hAnsi="仿宋" w:cs="仿宋" w:hint="eastAsia"/>
          <w:lang w:eastAsia="zh-CN"/>
        </w:rPr>
        <w:t>(一)、硅藻泥项目概况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起源追溯至对市场的深入洞察。市场的不断演变与变革为硅藻泥项目提供了难得的机遇。当前市场存在的需求缺口和变革的大环境共同构成了硅藻泥项目的背景。这个硅藻泥项目旨在充分利用市场机遇，填补行业中尚未满足的需求，为客户提供全新的解决方案。市场的变革和需求的增长使得这个硅藻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硅藻泥项目名称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正式命名为硅藻泥。这个名称不仅仅是一个标识，更代表了硅藻泥项目的核心理念和愿景。它蕴含着硅藻泥项目所要解决问题的关键字，具有强烈的表达和辨识度，为硅藻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硅藻泥项目目标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核心目标是提供一种全新、高效的解决方案，满足客户日益增长的需求。硅藻泥项目追求的不仅仅是满足市场需求，更是在市场中获得卓越的竞争优势。通过不断提升产品或服务的质量和创新水平，硅藻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硅藻泥项目范围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全面涵盖了产品研发、制造、市场推广和售后服务，确保从产品设计到最终用户体验的全方位关注。这一全面的硅藻泥项目范围是为了确保硅藻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硅藻泥项目时间表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硅藻泥项目计划在未来18个月内完成，包括研发、测试、市场试点和正式推出等不同阶段。这个时间表的合理设计是为了确保硅藻泥项目各个阶段的顺利推进，以便按时交付高质量的成果。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硅藻泥项目预算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硅藻泥项目总预算估算为XX百万美元，主要分配在研发、市场推广、人员培训和运营等方面。这一充足的预算为硅藻泥项目提供了充足的资源，确保硅藻泥项目在各个方面都能取得优异的表现。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硅藻泥项目风险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硅藻泥项目可能面临的风险包括市场接受度低、技术难题、竞争激烈等。硅藻泥项目团队已经制定了相应的风险应对计划，通过前瞻性的风险管理，确保硅藻泥项目在面对不确定性时能够迅速做出应对。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硅藻泥项目团队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硅藻泥项目汇聚了一支经验丰富、多领域专业素养的核心团队，确保硅藻泥项目在各个方面都能拥有高水平的执行力。团队的协同作战是硅藻泥项目成功的关键因素之一。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硅藻泥项目背景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硅藻泥项目的背景根植于市场对更高效、创新产品的渴望，同时也受到科技发展对行业格局的深刻改变的影响。这为硅藻泥项目提供了广阔的发展空间和市场需求。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硅藻泥项目现状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截至目前，硅藻泥项目已完成市场调研和技术验证，取得了初步的成功。这为硅藻泥项目在未来的发展奠定了坚实的基础，为更远大的目标打下了坚实的基石。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393"/>
      <w:r>
        <w:rPr>
          <w:rFonts w:ascii="仿宋" w:eastAsia="仿宋" w:hAnsi="仿宋" w:cs="仿宋" w:hint="eastAsia"/>
          <w:sz w:val="28"/>
          <w:lang w:eastAsia="zh-CN"/>
        </w:rPr>
        <w:t>(二)、硅藻泥项目目标</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keyword》硅藻泥项目首要业务目标是在市场中占据有利地位，实现产品/服务的成功推广和销售。通过不断提升产品质量、创新性，硅藻泥项目追求成为行业中的领导者，赢得更多客户的青睐。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在科技迅速发展的时代，硅藻泥项目着眼于技术创新。通过持续的研发和技术升级，硅藻泥项目旨在推出更具创新性的产品或服务，以满足市场对新鲜、先进解决方案的需求。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为了建立可持续的客户关系，硅藻泥项目设定了客户满意度目标。通过提供卓越的产品质量和优质的客户服务，硅藻泥项目追求赢得客户的信任和忠诚度，确保他们的满意度达到行业领先水平。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硅藻泥项目注重社会责任和可持续发展。通过实施环保、社会责任硅藻泥项目，硅藻泥项目致力于在经济发展的同时保护环境，促进社会公平，实现可持续经营。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硅藻泥项目的团队是实现目标的核心驱动力。因此，硅藻泥项目设定了团队发展目标，包括提升团队成员的专业技能、培养领导力，以及搭建协同高效的团队工作氛围。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4091"/>
      <w:r>
        <w:rPr>
          <w:rFonts w:ascii="仿宋" w:eastAsia="仿宋" w:hAnsi="仿宋" w:cs="仿宋" w:hint="eastAsia"/>
          <w:sz w:val="28"/>
          <w:lang w:eastAsia="zh-CN"/>
        </w:rPr>
        <w:t>(三)、硅藻泥项目提出的理由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硅藻泥项目提出的理由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提出源于对市场机遇的深刻洞察。当前市场中存在的需求缺口和行业发展趋势表明，有巨大的商业机会等待被开发。通过准确捕捉市场机遇，硅藻泥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理念基于对技术创新的信仰。通过持续的研发和技术投入，硅藻泥项目有望推出更具创新性的产品或服务。在科技飞速发展的当下，硅藻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提出是为了增强企业的行业竞争力。通过提升产品或服务的质量和独特性，硅藻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响应了消费者需求的变化。随着社会和科技的不断发展，消费者对产品和服务的需求也在发生变化。通过深入了解并及时回应消费者的新需求，硅藻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硅藻泥项目的提出是企业战略发展规划的一部分。在面对日益激烈的市场竞争和不断变化的商业环境中，硅藻泥项目作为企业战略的一环，旨在为企业开辟新的增长领域，巩固企业在行业中的地位。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硅藻泥项目的提出不仅仅是基于商业考量，还注重社会责任。通过推出环保、社会责任等方面的硅藻泥项目，硅藻泥企业可以在社会中树立积极形象，为社会做出积极贡献，实现经济效益和社会效益的双赢。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硅藻泥项目的提出反映了对利益相关者期望的关注。包括客户、员工、投资者等利益相关者在企业发展中都有着各自的期望，硅藻泥项目力求在满足这些期望的同时，取得更大的共赢。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7366"/>
      <w:r>
        <w:rPr>
          <w:rFonts w:ascii="仿宋" w:eastAsia="仿宋" w:hAnsi="仿宋" w:cs="仿宋" w:hint="eastAsia"/>
          <w:sz w:val="28"/>
          <w:lang w:eastAsia="zh-CN"/>
        </w:rPr>
        <w:t>(四)、硅藻泥项目意义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在实施硅藻泥项目的过程中，我们不仅仅是在追逐商业成功，更是为企业和社会的多个层面创造了深远的意义。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硅藻泥项目的首要意义在于提升企业的市场竞争力。通过持续的创新和对产品质量的高标准要求，硅藻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硅藻泥项目的推进将促使行业技术水平的提升。通过引入先进技术和创新性解决方案，硅藻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在社会层面，硅藻泥项目不仅创造了大量就业机会，提高了就业水平，还注重社会责任和环保。通过参与社会公益事业和推动环保硅藻泥项目，硅藻泥项目为社会贡献了一份力量，体现了企业对社会的积极回馈。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综合而言，硅藻泥项目意义重大，不仅推动了企业的发展，也为行业和社会的进步贡献了积极力量。这是一个全面而深刻的影响，将在未来产生可持续的正面效应。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8033"/>
      <w:r>
        <w:rPr>
          <w:rFonts w:ascii="仿宋" w:eastAsia="仿宋" w:hAnsi="仿宋" w:cs="仿宋" w:hint="eastAsia"/>
          <w:sz w:val="28"/>
          <w:lang w:eastAsia="zh-CN"/>
        </w:rPr>
        <w:t>(五)、硅藻泥项目背景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在当今迅猛发展的商业环境中，硅藻泥项目的动因根植于对多方面因素的审慎考量。这个硅藻泥项目的提出并非孤立的决策，而是对企业所处背景深入思考的产物。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市场的不断演变是硅藻泥项目背后的首要原因。科技的迅速发展和全球市场的快速变化使得企业必须灵活应对。硅藻泥项目应运而生，旨在通过创新性的解决方案迎合市场的多变需求，赢得竞争中的先机。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竞争的激烈程度也是硅藻泥项目背景中不可忽视的一环。企业需要在激烈竞争中脱颖而出，为此，硅藻泥项目致力于打破常规，提供独特的价值主张，以吸引客户并确保市场份额的增长。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技术的迅速发展为企业带来了机遇与挑战。作为硅藻泥项目启动的背景之一，对新兴技术的应用将有助于提升企业的技术水平，使其在不断演进的商业环境中保持竞争优势。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此外，社会对企业责任的期望也在逐渐升高。硅藻泥项目充分融入了社会责任的理念，通过可持续经营和社会公益硅藻泥项目，企图为社会贡献一份力量，在商业成功的同时关注社会价值。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4431"/>
      <w:r>
        <w:rPr>
          <w:rFonts w:ascii="仿宋" w:eastAsia="仿宋" w:hAnsi="仿宋" w:cs="仿宋" w:hint="eastAsia"/>
          <w:sz w:val="28"/>
          <w:lang w:eastAsia="zh-CN"/>
        </w:rPr>
        <w:t>四、硅藻泥项目土建工程</w:t>
      </w:r>
      <w:bookmarkEnd w:id="15"/>
    </w:p>
    <w:p>
      <w:pPr>
        <w:pStyle w:val="Heading2"/>
        <w:rPr>
          <w:rFonts w:ascii="仿宋" w:eastAsia="仿宋" w:hAnsi="仿宋" w:cs="仿宋" w:hint="eastAsia"/>
          <w:lang w:eastAsia="zh-CN"/>
        </w:rPr>
      </w:pPr>
      <w:bookmarkStart w:id="16" w:name="_Toc14043"/>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在硅藻泥项目的建筑工程设计中，我们将秉承一系列重要的设计原则，以确保硅藻泥项目建筑在功能、美观、可持续性等方面达到最佳效果。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首要原则是确保建筑的功能性得到最大化的发挥。我们将充分理解硅藻泥项目的实际需求，合理布局各个功能区域，保证建筑在满足业务需求的同时，提供高效的工作环境。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在建筑设计中，我们将综合考虑建设和运营成本。通过精细的经济效益分析，确保设计方案在高效利用资源的同时，对硅藻泥项目的长期盈利能力有积极的贡献。</w:t>
      </w:r>
    </w:p>
    <w:p>
      <w:pPr>
        <w:pStyle w:val="Heading2"/>
        <w:ind w:firstLine="560" w:firstLineChars="200"/>
        <w:rPr>
          <w:rFonts w:ascii="仿宋" w:eastAsia="仿宋" w:hAnsi="仿宋" w:cs="仿宋" w:hint="eastAsia"/>
          <w:sz w:val="28"/>
          <w:lang w:eastAsia="zh-CN"/>
        </w:rPr>
      </w:pPr>
      <w:bookmarkStart w:id="17" w:name="_Toc1486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藻泥项目的土建工程设计中，我们将精准设定设计年限，结合硅藻泥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https://d.book118.com/086121221201010102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硅藻泥项目计划设计方案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E4AF8"/>
    <w:rsid w:val="6A8E4A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12122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2024-03-02T23:51:00Z</dcterms:created>
  <dcterms:modified xsi:type="dcterms:W3CDTF">2024-03-02T23:51:59Z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4B5C71EEF83A4C56A8D5A121F11825B6_11</vt:lpwstr>
  </property>
  <property fmtid="{D5CDD505-2E9C-101B-9397-08002B2CF9AE}" pid="3" name="KSOProductBuildVer">
    <vt:lpwstr>2052-12.1.0.16388</vt:lpwstr>
  </property>
</Properties>
</file>