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数控裁板锯项目建设方案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49" w:history="1">
        <w:r>
          <w:rPr>
            <w:rFonts w:ascii="仿宋" w:eastAsia="仿宋" w:hAnsi="仿宋" w:cs="仿宋" w:hint="eastAsia"/>
            <w:lang w:eastAsia="zh-CN"/>
          </w:rPr>
          <w:t>序言</w:t>
        </w:r>
        <w:r>
          <w:tab/>
        </w:r>
        <w:r>
          <w:fldChar w:fldCharType="begin"/>
        </w:r>
        <w:r>
          <w:instrText xml:space="preserve"> PAGEREF _Toc16049 \h </w:instrText>
        </w:r>
        <w:r>
          <w:fldChar w:fldCharType="separate"/>
        </w:r>
        <w:r>
          <w:t>3</w:t>
        </w:r>
        <w:r>
          <w:fldChar w:fldCharType="end"/>
        </w:r>
      </w:hyperlink>
    </w:p>
    <w:p>
      <w:pPr>
        <w:pStyle w:val="TOC1"/>
        <w:tabs>
          <w:tab w:val="right" w:leader="dot" w:pos="8306"/>
        </w:tabs>
      </w:pPr>
      <w:hyperlink w:anchor="_Toc1962" w:history="1">
        <w:r>
          <w:rPr>
            <w:rFonts w:ascii="仿宋" w:eastAsia="仿宋" w:hAnsi="仿宋" w:cs="仿宋" w:hint="eastAsia"/>
            <w:lang w:eastAsia="zh-CN"/>
          </w:rPr>
          <w:t>一、社会影响分析</w:t>
        </w:r>
        <w:r>
          <w:tab/>
        </w:r>
        <w:r>
          <w:fldChar w:fldCharType="begin"/>
        </w:r>
        <w:r>
          <w:instrText xml:space="preserve"> PAGEREF _Toc1962 \h </w:instrText>
        </w:r>
        <w:r>
          <w:fldChar w:fldCharType="separate"/>
        </w:r>
        <w:r>
          <w:t>3</w:t>
        </w:r>
        <w:r>
          <w:fldChar w:fldCharType="end"/>
        </w:r>
      </w:hyperlink>
    </w:p>
    <w:p>
      <w:pPr>
        <w:pStyle w:val="TOC2"/>
        <w:tabs>
          <w:tab w:val="right" w:leader="dot" w:pos="8306"/>
        </w:tabs>
      </w:pPr>
      <w:hyperlink w:anchor="_Toc20070" w:history="1">
        <w:r>
          <w:rPr>
            <w:rFonts w:ascii="仿宋" w:eastAsia="仿宋" w:hAnsi="仿宋" w:cs="仿宋" w:hint="eastAsia"/>
            <w:lang w:eastAsia="zh-CN"/>
          </w:rPr>
          <w:t>(一)、社会影响效果分析</w:t>
        </w:r>
        <w:r>
          <w:tab/>
        </w:r>
        <w:r>
          <w:fldChar w:fldCharType="begin"/>
        </w:r>
        <w:r>
          <w:instrText xml:space="preserve"> PAGEREF _Toc20070 \h </w:instrText>
        </w:r>
        <w:r>
          <w:fldChar w:fldCharType="separate"/>
        </w:r>
        <w:r>
          <w:t>3</w:t>
        </w:r>
        <w:r>
          <w:fldChar w:fldCharType="end"/>
        </w:r>
      </w:hyperlink>
    </w:p>
    <w:p>
      <w:pPr>
        <w:pStyle w:val="TOC2"/>
        <w:tabs>
          <w:tab w:val="right" w:leader="dot" w:pos="8306"/>
        </w:tabs>
      </w:pPr>
      <w:hyperlink w:anchor="_Toc31018" w:history="1">
        <w:r>
          <w:rPr>
            <w:rFonts w:ascii="仿宋" w:eastAsia="仿宋" w:hAnsi="仿宋" w:cs="仿宋" w:hint="eastAsia"/>
            <w:lang w:eastAsia="zh-CN"/>
          </w:rPr>
          <w:t>(二)、社会适应性分析</w:t>
        </w:r>
        <w:r>
          <w:tab/>
        </w:r>
        <w:r>
          <w:fldChar w:fldCharType="begin"/>
        </w:r>
        <w:r>
          <w:instrText xml:space="preserve"> PAGEREF _Toc31018 \h </w:instrText>
        </w:r>
        <w:r>
          <w:fldChar w:fldCharType="separate"/>
        </w:r>
        <w:r>
          <w:t>5</w:t>
        </w:r>
        <w:r>
          <w:fldChar w:fldCharType="end"/>
        </w:r>
      </w:hyperlink>
    </w:p>
    <w:p>
      <w:pPr>
        <w:pStyle w:val="TOC2"/>
        <w:tabs>
          <w:tab w:val="right" w:leader="dot" w:pos="8306"/>
        </w:tabs>
      </w:pPr>
      <w:hyperlink w:anchor="_Toc4137" w:history="1">
        <w:r>
          <w:rPr>
            <w:rFonts w:ascii="仿宋" w:eastAsia="仿宋" w:hAnsi="仿宋" w:cs="仿宋" w:hint="eastAsia"/>
            <w:lang w:eastAsia="zh-CN"/>
          </w:rPr>
          <w:t>(三)、社会风险及对策分析</w:t>
        </w:r>
        <w:r>
          <w:tab/>
        </w:r>
        <w:r>
          <w:fldChar w:fldCharType="begin"/>
        </w:r>
        <w:r>
          <w:instrText xml:space="preserve"> PAGEREF _Toc4137 \h </w:instrText>
        </w:r>
        <w:r>
          <w:fldChar w:fldCharType="separate"/>
        </w:r>
        <w:r>
          <w:t>7</w:t>
        </w:r>
        <w:r>
          <w:fldChar w:fldCharType="end"/>
        </w:r>
      </w:hyperlink>
    </w:p>
    <w:p>
      <w:pPr>
        <w:pStyle w:val="TOC1"/>
        <w:tabs>
          <w:tab w:val="right" w:leader="dot" w:pos="8306"/>
        </w:tabs>
      </w:pPr>
      <w:hyperlink w:anchor="_Toc2237" w:history="1">
        <w:r>
          <w:rPr>
            <w:rFonts w:ascii="仿宋" w:eastAsia="仿宋" w:hAnsi="仿宋" w:cs="仿宋" w:hint="eastAsia"/>
            <w:lang w:eastAsia="zh-CN"/>
          </w:rPr>
          <w:t>二、发展规划、产业政策和行业准入分析</w:t>
        </w:r>
        <w:r>
          <w:tab/>
        </w:r>
        <w:r>
          <w:fldChar w:fldCharType="begin"/>
        </w:r>
        <w:r>
          <w:instrText xml:space="preserve"> PAGEREF _Toc2237 \h </w:instrText>
        </w:r>
        <w:r>
          <w:fldChar w:fldCharType="separate"/>
        </w:r>
        <w:r>
          <w:t>10</w:t>
        </w:r>
        <w:r>
          <w:fldChar w:fldCharType="end"/>
        </w:r>
      </w:hyperlink>
    </w:p>
    <w:p>
      <w:pPr>
        <w:pStyle w:val="TOC2"/>
        <w:tabs>
          <w:tab w:val="right" w:leader="dot" w:pos="8306"/>
        </w:tabs>
      </w:pPr>
      <w:hyperlink w:anchor="_Toc7162" w:history="1">
        <w:r>
          <w:rPr>
            <w:rFonts w:ascii="仿宋" w:eastAsia="仿宋" w:hAnsi="仿宋" w:cs="仿宋" w:hint="eastAsia"/>
            <w:lang w:eastAsia="zh-CN"/>
          </w:rPr>
          <w:t>(一)、发展规划分析</w:t>
        </w:r>
        <w:r>
          <w:tab/>
        </w:r>
        <w:r>
          <w:fldChar w:fldCharType="begin"/>
        </w:r>
        <w:r>
          <w:instrText xml:space="preserve"> PAGEREF _Toc7162 \h </w:instrText>
        </w:r>
        <w:r>
          <w:fldChar w:fldCharType="separate"/>
        </w:r>
        <w:r>
          <w:t>10</w:t>
        </w:r>
        <w:r>
          <w:fldChar w:fldCharType="end"/>
        </w:r>
      </w:hyperlink>
    </w:p>
    <w:p>
      <w:pPr>
        <w:pStyle w:val="TOC2"/>
        <w:tabs>
          <w:tab w:val="right" w:leader="dot" w:pos="8306"/>
        </w:tabs>
      </w:pPr>
      <w:hyperlink w:anchor="_Toc2626" w:history="1">
        <w:r>
          <w:rPr>
            <w:rFonts w:ascii="仿宋" w:eastAsia="仿宋" w:hAnsi="仿宋" w:cs="仿宋" w:hint="eastAsia"/>
            <w:lang w:eastAsia="zh-CN"/>
          </w:rPr>
          <w:t>(二)、产业政策分析</w:t>
        </w:r>
        <w:r>
          <w:tab/>
        </w:r>
        <w:r>
          <w:fldChar w:fldCharType="begin"/>
        </w:r>
        <w:r>
          <w:instrText xml:space="preserve"> PAGEREF _Toc2626 \h </w:instrText>
        </w:r>
        <w:r>
          <w:fldChar w:fldCharType="separate"/>
        </w:r>
        <w:r>
          <w:t>12</w:t>
        </w:r>
        <w:r>
          <w:fldChar w:fldCharType="end"/>
        </w:r>
      </w:hyperlink>
    </w:p>
    <w:p>
      <w:pPr>
        <w:pStyle w:val="TOC2"/>
        <w:tabs>
          <w:tab w:val="right" w:leader="dot" w:pos="8306"/>
        </w:tabs>
      </w:pPr>
      <w:hyperlink w:anchor="_Toc10909" w:history="1">
        <w:r>
          <w:rPr>
            <w:rFonts w:ascii="仿宋" w:eastAsia="仿宋" w:hAnsi="仿宋" w:cs="仿宋" w:hint="eastAsia"/>
            <w:lang w:eastAsia="zh-CN"/>
          </w:rPr>
          <w:t>(三)、行业准入分析</w:t>
        </w:r>
        <w:r>
          <w:tab/>
        </w:r>
        <w:r>
          <w:fldChar w:fldCharType="begin"/>
        </w:r>
        <w:r>
          <w:instrText xml:space="preserve"> PAGEREF _Toc10909 \h </w:instrText>
        </w:r>
        <w:r>
          <w:fldChar w:fldCharType="separate"/>
        </w:r>
        <w:r>
          <w:t>14</w:t>
        </w:r>
        <w:r>
          <w:fldChar w:fldCharType="end"/>
        </w:r>
      </w:hyperlink>
    </w:p>
    <w:p>
      <w:pPr>
        <w:pStyle w:val="TOC1"/>
        <w:tabs>
          <w:tab w:val="right" w:leader="dot" w:pos="8306"/>
        </w:tabs>
      </w:pPr>
      <w:hyperlink w:anchor="_Toc7781" w:history="1">
        <w:r>
          <w:rPr>
            <w:rFonts w:ascii="仿宋" w:eastAsia="仿宋" w:hAnsi="仿宋" w:cs="仿宋" w:hint="eastAsia"/>
            <w:lang w:eastAsia="zh-CN"/>
          </w:rPr>
          <w:t>三、资源开发及综合利用分析</w:t>
        </w:r>
        <w:r>
          <w:tab/>
        </w:r>
        <w:r>
          <w:fldChar w:fldCharType="begin"/>
        </w:r>
        <w:r>
          <w:instrText xml:space="preserve"> PAGEREF _Toc7781 \h </w:instrText>
        </w:r>
        <w:r>
          <w:fldChar w:fldCharType="separate"/>
        </w:r>
        <w:r>
          <w:t>15</w:t>
        </w:r>
        <w:r>
          <w:fldChar w:fldCharType="end"/>
        </w:r>
      </w:hyperlink>
    </w:p>
    <w:p>
      <w:pPr>
        <w:pStyle w:val="TOC2"/>
        <w:tabs>
          <w:tab w:val="right" w:leader="dot" w:pos="8306"/>
        </w:tabs>
      </w:pPr>
      <w:hyperlink w:anchor="_Toc16695" w:history="1">
        <w:r>
          <w:rPr>
            <w:rFonts w:ascii="仿宋" w:eastAsia="仿宋" w:hAnsi="仿宋" w:cs="仿宋" w:hint="eastAsia"/>
            <w:lang w:eastAsia="zh-CN"/>
          </w:rPr>
          <w:t>(一)、资源开发方案</w:t>
        </w:r>
        <w:r>
          <w:tab/>
        </w:r>
        <w:r>
          <w:fldChar w:fldCharType="begin"/>
        </w:r>
        <w:r>
          <w:instrText xml:space="preserve"> PAGEREF _Toc16695 \h </w:instrText>
        </w:r>
        <w:r>
          <w:fldChar w:fldCharType="separate"/>
        </w:r>
        <w:r>
          <w:t>15</w:t>
        </w:r>
        <w:r>
          <w:fldChar w:fldCharType="end"/>
        </w:r>
      </w:hyperlink>
    </w:p>
    <w:p>
      <w:pPr>
        <w:pStyle w:val="TOC2"/>
        <w:tabs>
          <w:tab w:val="right" w:leader="dot" w:pos="8306"/>
        </w:tabs>
      </w:pPr>
      <w:hyperlink w:anchor="_Toc10290" w:history="1">
        <w:r>
          <w:rPr>
            <w:rFonts w:ascii="仿宋" w:eastAsia="仿宋" w:hAnsi="仿宋" w:cs="仿宋" w:hint="eastAsia"/>
            <w:lang w:eastAsia="zh-CN"/>
          </w:rPr>
          <w:t>(二)、资源利用方案</w:t>
        </w:r>
        <w:r>
          <w:tab/>
        </w:r>
        <w:r>
          <w:fldChar w:fldCharType="begin"/>
        </w:r>
        <w:r>
          <w:instrText xml:space="preserve"> PAGEREF _Toc10290 \h </w:instrText>
        </w:r>
        <w:r>
          <w:fldChar w:fldCharType="separate"/>
        </w:r>
        <w:r>
          <w:t>16</w:t>
        </w:r>
        <w:r>
          <w:fldChar w:fldCharType="end"/>
        </w:r>
      </w:hyperlink>
    </w:p>
    <w:p>
      <w:pPr>
        <w:pStyle w:val="TOC2"/>
        <w:tabs>
          <w:tab w:val="right" w:leader="dot" w:pos="8306"/>
        </w:tabs>
      </w:pPr>
      <w:hyperlink w:anchor="_Toc26394" w:history="1">
        <w:r>
          <w:rPr>
            <w:rFonts w:ascii="仿宋" w:eastAsia="仿宋" w:hAnsi="仿宋" w:cs="仿宋" w:hint="eastAsia"/>
            <w:lang w:eastAsia="zh-CN"/>
          </w:rPr>
          <w:t>(三)、资源节约措施</w:t>
        </w:r>
        <w:r>
          <w:tab/>
        </w:r>
        <w:r>
          <w:fldChar w:fldCharType="begin"/>
        </w:r>
        <w:r>
          <w:instrText xml:space="preserve"> PAGEREF _Toc26394 \h </w:instrText>
        </w:r>
        <w:r>
          <w:fldChar w:fldCharType="separate"/>
        </w:r>
        <w:r>
          <w:t>17</w:t>
        </w:r>
        <w:r>
          <w:fldChar w:fldCharType="end"/>
        </w:r>
      </w:hyperlink>
    </w:p>
    <w:p>
      <w:pPr>
        <w:pStyle w:val="TOC1"/>
        <w:tabs>
          <w:tab w:val="right" w:leader="dot" w:pos="8306"/>
        </w:tabs>
      </w:pPr>
      <w:hyperlink w:anchor="_Toc26699" w:history="1">
        <w:r>
          <w:rPr>
            <w:rFonts w:ascii="仿宋" w:eastAsia="仿宋" w:hAnsi="仿宋" w:cs="仿宋" w:hint="eastAsia"/>
            <w:lang w:eastAsia="zh-CN"/>
          </w:rPr>
          <w:t>四、财务管理与成本控制</w:t>
        </w:r>
        <w:r>
          <w:tab/>
        </w:r>
        <w:r>
          <w:fldChar w:fldCharType="begin"/>
        </w:r>
        <w:r>
          <w:instrText xml:space="preserve"> PAGEREF _Toc26699 \h </w:instrText>
        </w:r>
        <w:r>
          <w:fldChar w:fldCharType="separate"/>
        </w:r>
        <w:r>
          <w:t>18</w:t>
        </w:r>
        <w:r>
          <w:fldChar w:fldCharType="end"/>
        </w:r>
      </w:hyperlink>
    </w:p>
    <w:p>
      <w:pPr>
        <w:pStyle w:val="TOC2"/>
        <w:tabs>
          <w:tab w:val="right" w:leader="dot" w:pos="8306"/>
        </w:tabs>
      </w:pPr>
      <w:hyperlink w:anchor="_Toc7853" w:history="1">
        <w:r>
          <w:rPr>
            <w:rFonts w:ascii="仿宋" w:eastAsia="仿宋" w:hAnsi="仿宋" w:cs="仿宋" w:hint="eastAsia"/>
            <w:lang w:eastAsia="zh-CN"/>
          </w:rPr>
          <w:t>(一)、财务管理体系建设</w:t>
        </w:r>
        <w:r>
          <w:tab/>
        </w:r>
        <w:r>
          <w:fldChar w:fldCharType="begin"/>
        </w:r>
        <w:r>
          <w:instrText xml:space="preserve"> PAGEREF _Toc7853 \h </w:instrText>
        </w:r>
        <w:r>
          <w:fldChar w:fldCharType="separate"/>
        </w:r>
        <w:r>
          <w:t>18</w:t>
        </w:r>
        <w:r>
          <w:fldChar w:fldCharType="end"/>
        </w:r>
      </w:hyperlink>
    </w:p>
    <w:p>
      <w:pPr>
        <w:pStyle w:val="TOC2"/>
        <w:tabs>
          <w:tab w:val="right" w:leader="dot" w:pos="8306"/>
        </w:tabs>
      </w:pPr>
      <w:hyperlink w:anchor="_Toc12952" w:history="1">
        <w:r>
          <w:rPr>
            <w:rFonts w:ascii="仿宋" w:eastAsia="仿宋" w:hAnsi="仿宋" w:cs="仿宋" w:hint="eastAsia"/>
            <w:lang w:eastAsia="zh-CN"/>
          </w:rPr>
          <w:t>(二)、成本控制措施</w:t>
        </w:r>
        <w:r>
          <w:tab/>
        </w:r>
        <w:r>
          <w:fldChar w:fldCharType="begin"/>
        </w:r>
        <w:r>
          <w:instrText xml:space="preserve"> PAGEREF _Toc12952 \h </w:instrText>
        </w:r>
        <w:r>
          <w:fldChar w:fldCharType="separate"/>
        </w:r>
        <w:r>
          <w:t>20</w:t>
        </w:r>
        <w:r>
          <w:fldChar w:fldCharType="end"/>
        </w:r>
      </w:hyperlink>
    </w:p>
    <w:p>
      <w:pPr>
        <w:pStyle w:val="TOC1"/>
        <w:tabs>
          <w:tab w:val="right" w:leader="dot" w:pos="8306"/>
        </w:tabs>
      </w:pPr>
      <w:hyperlink w:anchor="_Toc25297" w:history="1">
        <w:r>
          <w:rPr>
            <w:rFonts w:ascii="仿宋" w:eastAsia="仿宋" w:hAnsi="仿宋" w:cs="仿宋" w:hint="eastAsia"/>
            <w:lang w:eastAsia="zh-CN"/>
          </w:rPr>
          <w:t>五、背景、必要性分析</w:t>
        </w:r>
        <w:r>
          <w:tab/>
        </w:r>
        <w:r>
          <w:fldChar w:fldCharType="begin"/>
        </w:r>
        <w:r>
          <w:instrText xml:space="preserve"> PAGEREF _Toc25297 \h </w:instrText>
        </w:r>
        <w:r>
          <w:fldChar w:fldCharType="separate"/>
        </w:r>
        <w:r>
          <w:t>21</w:t>
        </w:r>
        <w:r>
          <w:fldChar w:fldCharType="end"/>
        </w:r>
      </w:hyperlink>
    </w:p>
    <w:p>
      <w:pPr>
        <w:pStyle w:val="TOC2"/>
        <w:tabs>
          <w:tab w:val="right" w:leader="dot" w:pos="8306"/>
        </w:tabs>
      </w:pPr>
      <w:hyperlink w:anchor="_Toc6829" w:history="1">
        <w:r>
          <w:rPr>
            <w:rFonts w:ascii="仿宋" w:eastAsia="仿宋" w:hAnsi="仿宋" w:cs="仿宋" w:hint="eastAsia"/>
            <w:lang w:eastAsia="zh-CN"/>
          </w:rPr>
          <w:t>(一)、项目建设背景</w:t>
        </w:r>
        <w:r>
          <w:tab/>
        </w:r>
        <w:r>
          <w:fldChar w:fldCharType="begin"/>
        </w:r>
        <w:r>
          <w:instrText xml:space="preserve"> PAGEREF _Toc6829 \h </w:instrText>
        </w:r>
        <w:r>
          <w:fldChar w:fldCharType="separate"/>
        </w:r>
        <w:r>
          <w:t>21</w:t>
        </w:r>
        <w:r>
          <w:fldChar w:fldCharType="end"/>
        </w:r>
      </w:hyperlink>
    </w:p>
    <w:p>
      <w:pPr>
        <w:pStyle w:val="TOC2"/>
        <w:tabs>
          <w:tab w:val="right" w:leader="dot" w:pos="8306"/>
        </w:tabs>
      </w:pPr>
      <w:hyperlink w:anchor="_Toc13362" w:history="1">
        <w:r>
          <w:rPr>
            <w:rFonts w:ascii="仿宋" w:eastAsia="仿宋" w:hAnsi="仿宋" w:cs="仿宋" w:hint="eastAsia"/>
            <w:lang w:eastAsia="zh-CN"/>
          </w:rPr>
          <w:t>(二)、必要性分析</w:t>
        </w:r>
        <w:r>
          <w:tab/>
        </w:r>
        <w:r>
          <w:fldChar w:fldCharType="begin"/>
        </w:r>
        <w:r>
          <w:instrText xml:space="preserve"> PAGEREF _Toc13362 \h </w:instrText>
        </w:r>
        <w:r>
          <w:fldChar w:fldCharType="separate"/>
        </w:r>
        <w:r>
          <w:t>22</w:t>
        </w:r>
        <w:r>
          <w:fldChar w:fldCharType="end"/>
        </w:r>
      </w:hyperlink>
    </w:p>
    <w:p>
      <w:pPr>
        <w:pStyle w:val="TOC2"/>
        <w:tabs>
          <w:tab w:val="right" w:leader="dot" w:pos="8306"/>
        </w:tabs>
      </w:pPr>
      <w:hyperlink w:anchor="_Toc5185" w:history="1">
        <w:r>
          <w:rPr>
            <w:rFonts w:ascii="仿宋" w:eastAsia="仿宋" w:hAnsi="仿宋" w:cs="仿宋" w:hint="eastAsia"/>
            <w:lang w:eastAsia="zh-CN"/>
          </w:rPr>
          <w:t>(三)、项目建设有利条件</w:t>
        </w:r>
        <w:r>
          <w:tab/>
        </w:r>
        <w:r>
          <w:fldChar w:fldCharType="begin"/>
        </w:r>
        <w:r>
          <w:instrText xml:space="preserve"> PAGEREF _Toc5185 \h </w:instrText>
        </w:r>
        <w:r>
          <w:fldChar w:fldCharType="separate"/>
        </w:r>
        <w:r>
          <w:t>23</w:t>
        </w:r>
        <w:r>
          <w:fldChar w:fldCharType="end"/>
        </w:r>
      </w:hyperlink>
    </w:p>
    <w:p>
      <w:pPr>
        <w:pStyle w:val="TOC1"/>
        <w:tabs>
          <w:tab w:val="right" w:leader="dot" w:pos="8306"/>
        </w:tabs>
      </w:pPr>
      <w:hyperlink w:anchor="_Toc24170" w:history="1">
        <w:r>
          <w:rPr>
            <w:rFonts w:ascii="仿宋" w:eastAsia="仿宋" w:hAnsi="仿宋" w:cs="仿宋" w:hint="eastAsia"/>
            <w:lang w:eastAsia="zh-CN"/>
          </w:rPr>
          <w:t>六、项目监理与质量保证</w:t>
        </w:r>
        <w:r>
          <w:tab/>
        </w:r>
        <w:r>
          <w:fldChar w:fldCharType="begin"/>
        </w:r>
        <w:r>
          <w:instrText xml:space="preserve"> PAGEREF _Toc24170 \h </w:instrText>
        </w:r>
        <w:r>
          <w:fldChar w:fldCharType="separate"/>
        </w:r>
        <w:r>
          <w:t>25</w:t>
        </w:r>
        <w:r>
          <w:fldChar w:fldCharType="end"/>
        </w:r>
      </w:hyperlink>
    </w:p>
    <w:p>
      <w:pPr>
        <w:pStyle w:val="TOC2"/>
        <w:tabs>
          <w:tab w:val="right" w:leader="dot" w:pos="8306"/>
        </w:tabs>
      </w:pPr>
      <w:hyperlink w:anchor="_Toc12386" w:history="1">
        <w:r>
          <w:rPr>
            <w:rFonts w:ascii="仿宋" w:eastAsia="仿宋" w:hAnsi="仿宋" w:cs="仿宋" w:hint="eastAsia"/>
            <w:lang w:eastAsia="zh-CN"/>
          </w:rPr>
          <w:t>(一)、监理体系构建</w:t>
        </w:r>
        <w:r>
          <w:tab/>
        </w:r>
        <w:r>
          <w:fldChar w:fldCharType="begin"/>
        </w:r>
        <w:r>
          <w:instrText xml:space="preserve"> PAGEREF _Toc12386 \h </w:instrText>
        </w:r>
        <w:r>
          <w:fldChar w:fldCharType="separate"/>
        </w:r>
        <w:r>
          <w:t>25</w:t>
        </w:r>
        <w:r>
          <w:fldChar w:fldCharType="end"/>
        </w:r>
      </w:hyperlink>
    </w:p>
    <w:p>
      <w:pPr>
        <w:pStyle w:val="TOC2"/>
        <w:tabs>
          <w:tab w:val="right" w:leader="dot" w:pos="8306"/>
        </w:tabs>
      </w:pPr>
      <w:hyperlink w:anchor="_Toc6871" w:history="1">
        <w:r>
          <w:rPr>
            <w:rFonts w:ascii="仿宋" w:eastAsia="仿宋" w:hAnsi="仿宋" w:cs="仿宋" w:hint="eastAsia"/>
            <w:lang w:eastAsia="zh-CN"/>
          </w:rPr>
          <w:t>(二)、质量保证体系实施</w:t>
        </w:r>
        <w:r>
          <w:tab/>
        </w:r>
        <w:r>
          <w:fldChar w:fldCharType="begin"/>
        </w:r>
        <w:r>
          <w:instrText xml:space="preserve"> PAGEREF _Toc6871 \h </w:instrText>
        </w:r>
        <w:r>
          <w:fldChar w:fldCharType="separate"/>
        </w:r>
        <w:r>
          <w:t>26</w:t>
        </w:r>
        <w:r>
          <w:fldChar w:fldCharType="end"/>
        </w:r>
      </w:hyperlink>
    </w:p>
    <w:p>
      <w:pPr>
        <w:pStyle w:val="TOC2"/>
        <w:tabs>
          <w:tab w:val="right" w:leader="dot" w:pos="8306"/>
        </w:tabs>
      </w:pPr>
      <w:hyperlink w:anchor="_Toc9549" w:history="1">
        <w:r>
          <w:rPr>
            <w:rFonts w:ascii="仿宋" w:eastAsia="仿宋" w:hAnsi="仿宋" w:cs="仿宋" w:hint="eastAsia"/>
            <w:lang w:eastAsia="zh-CN"/>
          </w:rPr>
          <w:t>(三)、监理与质量控制流程</w:t>
        </w:r>
        <w:r>
          <w:tab/>
        </w:r>
        <w:r>
          <w:fldChar w:fldCharType="begin"/>
        </w:r>
        <w:r>
          <w:instrText xml:space="preserve"> PAGEREF _Toc9549 \h </w:instrText>
        </w:r>
        <w:r>
          <w:fldChar w:fldCharType="separate"/>
        </w:r>
        <w:r>
          <w:t>26</w:t>
        </w:r>
        <w:r>
          <w:fldChar w:fldCharType="end"/>
        </w:r>
      </w:hyperlink>
    </w:p>
    <w:p>
      <w:pPr>
        <w:pStyle w:val="TOC1"/>
        <w:tabs>
          <w:tab w:val="right" w:leader="dot" w:pos="8306"/>
        </w:tabs>
      </w:pPr>
      <w:hyperlink w:anchor="_Toc10138" w:history="1">
        <w:r>
          <w:rPr>
            <w:rFonts w:ascii="仿宋" w:eastAsia="仿宋" w:hAnsi="仿宋" w:cs="仿宋" w:hint="eastAsia"/>
            <w:lang w:eastAsia="zh-CN"/>
          </w:rPr>
          <w:t>七、项目实施与管理方案</w:t>
        </w:r>
        <w:r>
          <w:tab/>
        </w:r>
        <w:r>
          <w:fldChar w:fldCharType="begin"/>
        </w:r>
        <w:r>
          <w:instrText xml:space="preserve"> PAGEREF _Toc10138 \h </w:instrText>
        </w:r>
        <w:r>
          <w:fldChar w:fldCharType="separate"/>
        </w:r>
        <w:r>
          <w:t>27</w:t>
        </w:r>
        <w:r>
          <w:fldChar w:fldCharType="end"/>
        </w:r>
      </w:hyperlink>
    </w:p>
    <w:p>
      <w:pPr>
        <w:pStyle w:val="TOC2"/>
        <w:tabs>
          <w:tab w:val="right" w:leader="dot" w:pos="8306"/>
        </w:tabs>
      </w:pPr>
      <w:hyperlink w:anchor="_Toc32280" w:history="1">
        <w:r>
          <w:rPr>
            <w:rFonts w:ascii="仿宋" w:eastAsia="仿宋" w:hAnsi="仿宋" w:cs="仿宋" w:hint="eastAsia"/>
            <w:lang w:eastAsia="zh-CN"/>
          </w:rPr>
          <w:t>(一)、项目实施计划</w:t>
        </w:r>
        <w:r>
          <w:tab/>
        </w:r>
        <w:r>
          <w:fldChar w:fldCharType="begin"/>
        </w:r>
        <w:r>
          <w:instrText xml:space="preserve"> PAGEREF _Toc32280 \h </w:instrText>
        </w:r>
        <w:r>
          <w:fldChar w:fldCharType="separate"/>
        </w:r>
        <w:r>
          <w:t>27</w:t>
        </w:r>
        <w:r>
          <w:fldChar w:fldCharType="end"/>
        </w:r>
      </w:hyperlink>
    </w:p>
    <w:p>
      <w:pPr>
        <w:pStyle w:val="TOC2"/>
        <w:tabs>
          <w:tab w:val="right" w:leader="dot" w:pos="8306"/>
        </w:tabs>
      </w:pPr>
      <w:hyperlink w:anchor="_Toc23323" w:history="1">
        <w:r>
          <w:rPr>
            <w:rFonts w:ascii="仿宋" w:eastAsia="仿宋" w:hAnsi="仿宋" w:cs="仿宋" w:hint="eastAsia"/>
            <w:lang w:eastAsia="zh-CN"/>
          </w:rPr>
          <w:t>(二)、项目组织机构与职责</w:t>
        </w:r>
        <w:r>
          <w:tab/>
        </w:r>
        <w:r>
          <w:fldChar w:fldCharType="begin"/>
        </w:r>
        <w:r>
          <w:instrText xml:space="preserve"> PAGEREF _Toc23323 \h </w:instrText>
        </w:r>
        <w:r>
          <w:fldChar w:fldCharType="separate"/>
        </w:r>
        <w:r>
          <w:t>28</w:t>
        </w:r>
        <w:r>
          <w:fldChar w:fldCharType="end"/>
        </w:r>
      </w:hyperlink>
    </w:p>
    <w:p>
      <w:pPr>
        <w:pStyle w:val="TOC2"/>
        <w:tabs>
          <w:tab w:val="right" w:leader="dot" w:pos="8306"/>
        </w:tabs>
      </w:pPr>
      <w:hyperlink w:anchor="_Toc30861" w:history="1">
        <w:r>
          <w:rPr>
            <w:rFonts w:ascii="仿宋" w:eastAsia="仿宋" w:hAnsi="仿宋" w:cs="仿宋" w:hint="eastAsia"/>
            <w:lang w:eastAsia="zh-CN"/>
          </w:rPr>
          <w:t>(三)、项目管理与监控体系</w:t>
        </w:r>
        <w:r>
          <w:tab/>
        </w:r>
        <w:r>
          <w:fldChar w:fldCharType="begin"/>
        </w:r>
        <w:r>
          <w:instrText xml:space="preserve"> PAGEREF _Toc30861 \h </w:instrText>
        </w:r>
        <w:r>
          <w:fldChar w:fldCharType="separate"/>
        </w:r>
        <w:r>
          <w:t>31</w:t>
        </w:r>
        <w:r>
          <w:fldChar w:fldCharType="end"/>
        </w:r>
      </w:hyperlink>
    </w:p>
    <w:p>
      <w:pPr>
        <w:pStyle w:val="TOC1"/>
        <w:tabs>
          <w:tab w:val="right" w:leader="dot" w:pos="8306"/>
        </w:tabs>
      </w:pPr>
      <w:hyperlink w:anchor="_Toc16632" w:history="1">
        <w:r>
          <w:rPr>
            <w:rFonts w:ascii="仿宋" w:eastAsia="仿宋" w:hAnsi="仿宋" w:cs="仿宋" w:hint="eastAsia"/>
            <w:lang w:eastAsia="zh-CN"/>
          </w:rPr>
          <w:t>八、环境保护与绿色发展</w:t>
        </w:r>
        <w:r>
          <w:tab/>
        </w:r>
        <w:r>
          <w:fldChar w:fldCharType="begin"/>
        </w:r>
        <w:r>
          <w:instrText xml:space="preserve"> PAGEREF _Toc16632 \h </w:instrText>
        </w:r>
        <w:r>
          <w:fldChar w:fldCharType="separate"/>
        </w:r>
        <w:r>
          <w:t>32</w:t>
        </w:r>
        <w:r>
          <w:fldChar w:fldCharType="end"/>
        </w:r>
      </w:hyperlink>
    </w:p>
    <w:p>
      <w:pPr>
        <w:pStyle w:val="TOC2"/>
        <w:tabs>
          <w:tab w:val="right" w:leader="dot" w:pos="8306"/>
        </w:tabs>
      </w:pPr>
      <w:hyperlink w:anchor="_Toc2785" w:history="1">
        <w:r>
          <w:rPr>
            <w:rFonts w:ascii="仿宋" w:eastAsia="仿宋" w:hAnsi="仿宋" w:cs="仿宋" w:hint="eastAsia"/>
            <w:lang w:eastAsia="zh-CN"/>
          </w:rPr>
          <w:t>(一)、环境保护措施</w:t>
        </w:r>
        <w:r>
          <w:tab/>
        </w:r>
        <w:r>
          <w:fldChar w:fldCharType="begin"/>
        </w:r>
        <w:r>
          <w:instrText xml:space="preserve"> PAGEREF _Toc2785 \h </w:instrText>
        </w:r>
        <w:r>
          <w:fldChar w:fldCharType="separate"/>
        </w:r>
        <w:r>
          <w:t>32</w:t>
        </w:r>
        <w:r>
          <w:fldChar w:fldCharType="end"/>
        </w:r>
      </w:hyperlink>
    </w:p>
    <w:p>
      <w:pPr>
        <w:pStyle w:val="TOC2"/>
        <w:tabs>
          <w:tab w:val="right" w:leader="dot" w:pos="8306"/>
        </w:tabs>
      </w:pPr>
      <w:hyperlink w:anchor="_Toc29534" w:history="1">
        <w:r>
          <w:rPr>
            <w:rFonts w:ascii="仿宋" w:eastAsia="仿宋" w:hAnsi="仿宋" w:cs="仿宋" w:hint="eastAsia"/>
            <w:lang w:eastAsia="zh-CN"/>
          </w:rPr>
          <w:t>(二)、绿色发展与可持续发展策略</w:t>
        </w:r>
        <w:r>
          <w:tab/>
        </w:r>
        <w:r>
          <w:fldChar w:fldCharType="begin"/>
        </w:r>
        <w:r>
          <w:instrText xml:space="preserve"> PAGEREF _Toc29534 \h </w:instrText>
        </w:r>
        <w:r>
          <w:fldChar w:fldCharType="separate"/>
        </w:r>
        <w:r>
          <w:t>34</w:t>
        </w:r>
        <w:r>
          <w:fldChar w:fldCharType="end"/>
        </w:r>
      </w:hyperlink>
    </w:p>
    <w:p>
      <w:pPr>
        <w:pStyle w:val="TOC1"/>
        <w:tabs>
          <w:tab w:val="right" w:leader="dot" w:pos="8306"/>
        </w:tabs>
      </w:pPr>
      <w:hyperlink w:anchor="_Toc6192" w:history="1">
        <w:r>
          <w:rPr>
            <w:rFonts w:ascii="仿宋" w:eastAsia="仿宋" w:hAnsi="仿宋" w:cs="仿宋" w:hint="eastAsia"/>
            <w:lang w:eastAsia="zh-CN"/>
          </w:rPr>
          <w:t>九、土地利用与规划方案</w:t>
        </w:r>
        <w:r>
          <w:tab/>
        </w:r>
        <w:r>
          <w:fldChar w:fldCharType="begin"/>
        </w:r>
        <w:r>
          <w:instrText xml:space="preserve"> PAGEREF _Toc6192 \h </w:instrText>
        </w:r>
        <w:r>
          <w:fldChar w:fldCharType="separate"/>
        </w:r>
        <w:r>
          <w:t>36</w:t>
        </w:r>
        <w:r>
          <w:fldChar w:fldCharType="end"/>
        </w:r>
      </w:hyperlink>
    </w:p>
    <w:p>
      <w:pPr>
        <w:pStyle w:val="TOC2"/>
        <w:tabs>
          <w:tab w:val="right" w:leader="dot" w:pos="8306"/>
        </w:tabs>
      </w:pPr>
      <w:hyperlink w:anchor="_Toc15372" w:history="1">
        <w:r>
          <w:rPr>
            <w:rFonts w:ascii="仿宋" w:eastAsia="仿宋" w:hAnsi="仿宋" w:cs="仿宋" w:hint="eastAsia"/>
            <w:lang w:eastAsia="zh-CN"/>
          </w:rPr>
          <w:t>(一)、项目用地情况分析</w:t>
        </w:r>
        <w:r>
          <w:tab/>
        </w:r>
        <w:r>
          <w:fldChar w:fldCharType="begin"/>
        </w:r>
        <w:r>
          <w:instrText xml:space="preserve"> PAGEREF _Toc15372 \h </w:instrText>
        </w:r>
        <w:r>
          <w:fldChar w:fldCharType="separate"/>
        </w:r>
        <w:r>
          <w:t>36</w:t>
        </w:r>
        <w:r>
          <w:fldChar w:fldCharType="end"/>
        </w:r>
      </w:hyperlink>
    </w:p>
    <w:p>
      <w:pPr>
        <w:pStyle w:val="TOC2"/>
        <w:tabs>
          <w:tab w:val="right" w:leader="dot" w:pos="8306"/>
        </w:tabs>
      </w:pPr>
      <w:hyperlink w:anchor="_Toc20974" w:history="1">
        <w:r>
          <w:rPr>
            <w:rFonts w:ascii="仿宋" w:eastAsia="仿宋" w:hAnsi="仿宋" w:cs="仿宋" w:hint="eastAsia"/>
            <w:lang w:eastAsia="zh-CN"/>
          </w:rPr>
          <w:t>(二)、土地利用规划方案</w:t>
        </w:r>
        <w:r>
          <w:tab/>
        </w:r>
        <w:r>
          <w:fldChar w:fldCharType="begin"/>
        </w:r>
        <w:r>
          <w:instrText xml:space="preserve"> PAGEREF _Toc20974 \h </w:instrText>
        </w:r>
        <w:r>
          <w:fldChar w:fldCharType="separate"/>
        </w:r>
        <w:r>
          <w:t>37</w:t>
        </w:r>
        <w:r>
          <w:fldChar w:fldCharType="end"/>
        </w:r>
      </w:hyperlink>
    </w:p>
    <w:p>
      <w:pPr>
        <w:pStyle w:val="TOC1"/>
        <w:tabs>
          <w:tab w:val="right" w:leader="dot" w:pos="8306"/>
        </w:tabs>
      </w:pPr>
      <w:hyperlink w:anchor="_Toc8856" w:history="1">
        <w:r>
          <w:rPr>
            <w:rFonts w:ascii="仿宋" w:eastAsia="仿宋" w:hAnsi="仿宋" w:cs="仿宋" w:hint="eastAsia"/>
            <w:lang w:eastAsia="zh-CN"/>
          </w:rPr>
          <w:t>十、项目进度计划</w:t>
        </w:r>
        <w:r>
          <w:tab/>
        </w:r>
        <w:r>
          <w:fldChar w:fldCharType="begin"/>
        </w:r>
        <w:r>
          <w:instrText xml:space="preserve"> PAGEREF _Toc8856 \h </w:instrText>
        </w:r>
        <w:r>
          <w:fldChar w:fldCharType="separate"/>
        </w:r>
        <w:r>
          <w:t>38</w:t>
        </w:r>
        <w:r>
          <w:fldChar w:fldCharType="end"/>
        </w:r>
      </w:hyperlink>
    </w:p>
    <w:p>
      <w:pPr>
        <w:pStyle w:val="TOC2"/>
        <w:tabs>
          <w:tab w:val="right" w:leader="dot" w:pos="8306"/>
        </w:tabs>
      </w:pPr>
      <w:hyperlink w:anchor="_Toc30111" w:history="1">
        <w:r>
          <w:rPr>
            <w:rFonts w:ascii="仿宋" w:eastAsia="仿宋" w:hAnsi="仿宋" w:cs="仿宋" w:hint="eastAsia"/>
            <w:lang w:eastAsia="zh-CN"/>
          </w:rPr>
          <w:t>(一)、建设周期</w:t>
        </w:r>
        <w:r>
          <w:tab/>
        </w:r>
        <w:r>
          <w:fldChar w:fldCharType="begin"/>
        </w:r>
        <w:r>
          <w:instrText xml:space="preserve"> PAGEREF _Toc30111 \h </w:instrText>
        </w:r>
        <w:r>
          <w:fldChar w:fldCharType="separate"/>
        </w:r>
        <w:r>
          <w:t>38</w:t>
        </w:r>
        <w:r>
          <w:fldChar w:fldCharType="end"/>
        </w:r>
      </w:hyperlink>
    </w:p>
    <w:p>
      <w:pPr>
        <w:pStyle w:val="TOC2"/>
        <w:tabs>
          <w:tab w:val="right" w:leader="dot" w:pos="8306"/>
        </w:tabs>
      </w:pPr>
      <w:hyperlink w:anchor="_Toc31145" w:history="1">
        <w:r>
          <w:rPr>
            <w:rFonts w:ascii="仿宋" w:eastAsia="仿宋" w:hAnsi="仿宋" w:cs="仿宋" w:hint="eastAsia"/>
            <w:lang w:eastAsia="zh-CN"/>
          </w:rPr>
          <w:t>(二)、建设进度</w:t>
        </w:r>
        <w:r>
          <w:tab/>
        </w:r>
        <w:r>
          <w:fldChar w:fldCharType="begin"/>
        </w:r>
        <w:r>
          <w:instrText xml:space="preserve"> PAGEREF _Toc31145 \h </w:instrText>
        </w:r>
        <w:r>
          <w:fldChar w:fldCharType="separate"/>
        </w:r>
        <w:r>
          <w:t>38</w:t>
        </w:r>
        <w:r>
          <w:fldChar w:fldCharType="end"/>
        </w:r>
      </w:hyperlink>
    </w:p>
    <w:p>
      <w:pPr>
        <w:pStyle w:val="TOC2"/>
        <w:tabs>
          <w:tab w:val="right" w:leader="dot" w:pos="8306"/>
        </w:tabs>
      </w:pPr>
      <w:hyperlink w:anchor="_Toc20889" w:history="1">
        <w:r>
          <w:rPr>
            <w:rFonts w:ascii="仿宋" w:eastAsia="仿宋" w:hAnsi="仿宋" w:cs="仿宋" w:hint="eastAsia"/>
            <w:lang w:eastAsia="zh-CN"/>
          </w:rPr>
          <w:t>(三)、进度安排注意事项</w:t>
        </w:r>
        <w:r>
          <w:tab/>
        </w:r>
        <w:r>
          <w:fldChar w:fldCharType="begin"/>
        </w:r>
        <w:r>
          <w:instrText xml:space="preserve"> PAGEREF _Toc20889 \h </w:instrText>
        </w:r>
        <w:r>
          <w:fldChar w:fldCharType="separate"/>
        </w:r>
        <w:r>
          <w:t>39</w:t>
        </w:r>
        <w:r>
          <w:fldChar w:fldCharType="end"/>
        </w:r>
      </w:hyperlink>
    </w:p>
    <w:p>
      <w:pPr>
        <w:pStyle w:val="TOC2"/>
        <w:tabs>
          <w:tab w:val="right" w:leader="dot" w:pos="8306"/>
        </w:tabs>
      </w:pPr>
      <w:hyperlink w:anchor="_Toc19274" w:history="1">
        <w:r>
          <w:rPr>
            <w:rFonts w:ascii="仿宋" w:eastAsia="仿宋" w:hAnsi="仿宋" w:cs="仿宋" w:hint="eastAsia"/>
            <w:lang w:eastAsia="zh-CN"/>
          </w:rPr>
          <w:t>(四)、人力资源配置</w:t>
        </w:r>
        <w:r>
          <w:tab/>
        </w:r>
        <w:r>
          <w:fldChar w:fldCharType="begin"/>
        </w:r>
        <w:r>
          <w:instrText xml:space="preserve"> PAGEREF _Toc19274 \h </w:instrText>
        </w:r>
        <w:r>
          <w:fldChar w:fldCharType="separate"/>
        </w:r>
        <w:r>
          <w:t>40</w:t>
        </w:r>
        <w:r>
          <w:fldChar w:fldCharType="end"/>
        </w:r>
      </w:hyperlink>
    </w:p>
    <w:p>
      <w:pPr>
        <w:pStyle w:val="TOC2"/>
        <w:tabs>
          <w:tab w:val="right" w:leader="dot" w:pos="8306"/>
        </w:tabs>
      </w:pPr>
      <w:hyperlink w:anchor="_Toc4261" w:history="1">
        <w:r>
          <w:rPr>
            <w:rFonts w:ascii="仿宋" w:eastAsia="仿宋" w:hAnsi="仿宋" w:cs="仿宋" w:hint="eastAsia"/>
            <w:lang w:eastAsia="zh-CN"/>
          </w:rPr>
          <w:t>(五)、员工培训</w:t>
        </w:r>
        <w:r>
          <w:tab/>
        </w:r>
        <w:r>
          <w:fldChar w:fldCharType="begin"/>
        </w:r>
        <w:r>
          <w:instrText xml:space="preserve"> PAGEREF _Toc4261 \h </w:instrText>
        </w:r>
        <w:r>
          <w:fldChar w:fldCharType="separate"/>
        </w:r>
        <w:r>
          <w:t>42</w:t>
        </w:r>
        <w:r>
          <w:fldChar w:fldCharType="end"/>
        </w:r>
      </w:hyperlink>
    </w:p>
    <w:p>
      <w:pPr>
        <w:pStyle w:val="TOC2"/>
        <w:tabs>
          <w:tab w:val="right" w:leader="dot" w:pos="8306"/>
        </w:tabs>
      </w:pPr>
      <w:hyperlink w:anchor="_Toc17533" w:history="1">
        <w:r>
          <w:rPr>
            <w:rFonts w:ascii="仿宋" w:eastAsia="仿宋" w:hAnsi="仿宋" w:cs="仿宋" w:hint="eastAsia"/>
            <w:lang w:eastAsia="zh-CN"/>
          </w:rPr>
          <w:t>(六)、项目实施保障</w:t>
        </w:r>
        <w:r>
          <w:tab/>
        </w:r>
        <w:r>
          <w:fldChar w:fldCharType="begin"/>
        </w:r>
        <w:r>
          <w:instrText xml:space="preserve"> PAGEREF _Toc17533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5" w:history="1">
        <w:r>
          <w:rPr>
            <w:rFonts w:ascii="仿宋" w:eastAsia="仿宋" w:hAnsi="仿宋" w:cs="仿宋" w:hint="eastAsia"/>
            <w:lang w:eastAsia="zh-CN"/>
          </w:rPr>
          <w:t>(七)、安全规范管理</w:t>
        </w:r>
        <w:r>
          <w:tab/>
        </w:r>
        <w:r>
          <w:fldChar w:fldCharType="begin"/>
        </w:r>
        <w:r>
          <w:instrText xml:space="preserve"> PAGEREF _Toc2985 \h </w:instrText>
        </w:r>
        <w:r>
          <w:fldChar w:fldCharType="separate"/>
        </w:r>
        <w:r>
          <w:t>44</w:t>
        </w:r>
        <w:r>
          <w:fldChar w:fldCharType="end"/>
        </w:r>
      </w:hyperlink>
    </w:p>
    <w:p>
      <w:pPr>
        <w:pStyle w:val="TOC1"/>
        <w:tabs>
          <w:tab w:val="right" w:leader="dot" w:pos="8306"/>
        </w:tabs>
      </w:pPr>
      <w:hyperlink w:anchor="_Toc693" w:history="1">
        <w:r>
          <w:rPr>
            <w:rFonts w:ascii="仿宋" w:eastAsia="仿宋" w:hAnsi="仿宋" w:cs="仿宋" w:hint="eastAsia"/>
            <w:lang w:eastAsia="zh-CN"/>
          </w:rPr>
          <w:t>十一、资金管理与财务规划</w:t>
        </w:r>
        <w:r>
          <w:tab/>
        </w:r>
        <w:r>
          <w:fldChar w:fldCharType="begin"/>
        </w:r>
        <w:r>
          <w:instrText xml:space="preserve"> PAGEREF _Toc693 \h </w:instrText>
        </w:r>
        <w:r>
          <w:fldChar w:fldCharType="separate"/>
        </w:r>
        <w:r>
          <w:t>45</w:t>
        </w:r>
        <w:r>
          <w:fldChar w:fldCharType="end"/>
        </w:r>
      </w:hyperlink>
    </w:p>
    <w:p>
      <w:pPr>
        <w:pStyle w:val="TOC2"/>
        <w:tabs>
          <w:tab w:val="right" w:leader="dot" w:pos="8306"/>
        </w:tabs>
      </w:pPr>
      <w:hyperlink w:anchor="_Toc6611" w:history="1">
        <w:r>
          <w:rPr>
            <w:rFonts w:ascii="仿宋" w:eastAsia="仿宋" w:hAnsi="仿宋" w:cs="仿宋" w:hint="eastAsia"/>
            <w:lang w:eastAsia="zh-CN"/>
          </w:rPr>
          <w:t>(一)、项目资金来源与筹措</w:t>
        </w:r>
        <w:r>
          <w:tab/>
        </w:r>
        <w:r>
          <w:fldChar w:fldCharType="begin"/>
        </w:r>
        <w:r>
          <w:instrText xml:space="preserve"> PAGEREF _Toc6611 \h </w:instrText>
        </w:r>
        <w:r>
          <w:fldChar w:fldCharType="separate"/>
        </w:r>
        <w:r>
          <w:t>45</w:t>
        </w:r>
        <w:r>
          <w:fldChar w:fldCharType="end"/>
        </w:r>
      </w:hyperlink>
    </w:p>
    <w:p>
      <w:pPr>
        <w:pStyle w:val="TOC2"/>
        <w:tabs>
          <w:tab w:val="right" w:leader="dot" w:pos="8306"/>
        </w:tabs>
      </w:pPr>
      <w:hyperlink w:anchor="_Toc31207" w:history="1">
        <w:r>
          <w:rPr>
            <w:rFonts w:ascii="仿宋" w:eastAsia="仿宋" w:hAnsi="仿宋" w:cs="仿宋" w:hint="eastAsia"/>
            <w:lang w:eastAsia="zh-CN"/>
          </w:rPr>
          <w:t>(二)、资金使用与监管</w:t>
        </w:r>
        <w:r>
          <w:tab/>
        </w:r>
        <w:r>
          <w:fldChar w:fldCharType="begin"/>
        </w:r>
        <w:r>
          <w:instrText xml:space="preserve"> PAGEREF _Toc31207 \h </w:instrText>
        </w:r>
        <w:r>
          <w:fldChar w:fldCharType="separate"/>
        </w:r>
        <w:r>
          <w:t>47</w:t>
        </w:r>
        <w:r>
          <w:fldChar w:fldCharType="end"/>
        </w:r>
      </w:hyperlink>
    </w:p>
    <w:p>
      <w:pPr>
        <w:pStyle w:val="TOC2"/>
        <w:tabs>
          <w:tab w:val="right" w:leader="dot" w:pos="8306"/>
        </w:tabs>
      </w:pPr>
      <w:hyperlink w:anchor="_Toc23250" w:history="1">
        <w:r>
          <w:rPr>
            <w:rFonts w:ascii="仿宋" w:eastAsia="仿宋" w:hAnsi="仿宋" w:cs="仿宋" w:hint="eastAsia"/>
            <w:lang w:eastAsia="zh-CN"/>
          </w:rPr>
          <w:t>(三)、财务规划与预测</w:t>
        </w:r>
        <w:r>
          <w:tab/>
        </w:r>
        <w:r>
          <w:fldChar w:fldCharType="begin"/>
        </w:r>
        <w:r>
          <w:instrText xml:space="preserve"> PAGEREF _Toc23250 \h </w:instrText>
        </w:r>
        <w:r>
          <w:fldChar w:fldCharType="separate"/>
        </w:r>
        <w:r>
          <w:t>48</w:t>
        </w:r>
        <w:r>
          <w:fldChar w:fldCharType="end"/>
        </w:r>
      </w:hyperlink>
    </w:p>
    <w:p>
      <w:pPr>
        <w:pStyle w:val="TOC1"/>
        <w:tabs>
          <w:tab w:val="right" w:leader="dot" w:pos="8306"/>
        </w:tabs>
      </w:pPr>
      <w:hyperlink w:anchor="_Toc8267" w:history="1">
        <w:r>
          <w:rPr>
            <w:rFonts w:ascii="仿宋" w:eastAsia="仿宋" w:hAnsi="仿宋" w:cs="仿宋" w:hint="eastAsia"/>
            <w:lang w:eastAsia="zh-CN"/>
          </w:rPr>
          <w:t>十二、安全与应急管理</w:t>
        </w:r>
        <w:r>
          <w:tab/>
        </w:r>
        <w:r>
          <w:fldChar w:fldCharType="begin"/>
        </w:r>
        <w:r>
          <w:instrText xml:space="preserve"> PAGEREF _Toc8267 \h </w:instrText>
        </w:r>
        <w:r>
          <w:fldChar w:fldCharType="separate"/>
        </w:r>
        <w:r>
          <w:t>49</w:t>
        </w:r>
        <w:r>
          <w:fldChar w:fldCharType="end"/>
        </w:r>
      </w:hyperlink>
    </w:p>
    <w:p>
      <w:pPr>
        <w:pStyle w:val="TOC2"/>
        <w:tabs>
          <w:tab w:val="right" w:leader="dot" w:pos="8306"/>
        </w:tabs>
      </w:pPr>
      <w:hyperlink w:anchor="_Toc5155" w:history="1">
        <w:r>
          <w:rPr>
            <w:rFonts w:ascii="仿宋" w:eastAsia="仿宋" w:hAnsi="仿宋" w:cs="仿宋" w:hint="eastAsia"/>
            <w:lang w:eastAsia="zh-CN"/>
          </w:rPr>
          <w:t>(一)、安全生产管理</w:t>
        </w:r>
        <w:r>
          <w:tab/>
        </w:r>
        <w:r>
          <w:fldChar w:fldCharType="begin"/>
        </w:r>
        <w:r>
          <w:instrText xml:space="preserve"> PAGEREF _Toc5155 \h </w:instrText>
        </w:r>
        <w:r>
          <w:fldChar w:fldCharType="separate"/>
        </w:r>
        <w:r>
          <w:t>49</w:t>
        </w:r>
        <w:r>
          <w:fldChar w:fldCharType="end"/>
        </w:r>
      </w:hyperlink>
    </w:p>
    <w:p>
      <w:pPr>
        <w:pStyle w:val="TOC2"/>
        <w:tabs>
          <w:tab w:val="right" w:leader="dot" w:pos="8306"/>
        </w:tabs>
      </w:pPr>
      <w:hyperlink w:anchor="_Toc13576" w:history="1">
        <w:r>
          <w:rPr>
            <w:rFonts w:ascii="仿宋" w:eastAsia="仿宋" w:hAnsi="仿宋" w:cs="仿宋" w:hint="eastAsia"/>
            <w:lang w:eastAsia="zh-CN"/>
          </w:rPr>
          <w:t>(二)、应急预案与响应</w:t>
        </w:r>
        <w:r>
          <w:tab/>
        </w:r>
        <w:r>
          <w:fldChar w:fldCharType="begin"/>
        </w:r>
        <w:r>
          <w:instrText xml:space="preserve"> PAGEREF _Toc13576 \h </w:instrText>
        </w:r>
        <w:r>
          <w:fldChar w:fldCharType="separate"/>
        </w:r>
        <w:r>
          <w:t>51</w:t>
        </w:r>
        <w:r>
          <w:fldChar w:fldCharType="end"/>
        </w:r>
      </w:hyperlink>
    </w:p>
    <w:p>
      <w:pPr>
        <w:pStyle w:val="TOC1"/>
        <w:tabs>
          <w:tab w:val="right" w:leader="dot" w:pos="8306"/>
        </w:tabs>
      </w:pPr>
      <w:hyperlink w:anchor="_Toc16764" w:history="1">
        <w:r>
          <w:rPr>
            <w:rFonts w:ascii="仿宋" w:eastAsia="仿宋" w:hAnsi="仿宋" w:cs="仿宋" w:hint="eastAsia"/>
            <w:lang w:eastAsia="zh-CN"/>
          </w:rPr>
          <w:t>十三、合作与交流机制建立</w:t>
        </w:r>
        <w:r>
          <w:tab/>
        </w:r>
        <w:r>
          <w:fldChar w:fldCharType="begin"/>
        </w:r>
        <w:r>
          <w:instrText xml:space="preserve"> PAGEREF _Toc16764 \h </w:instrText>
        </w:r>
        <w:r>
          <w:fldChar w:fldCharType="separate"/>
        </w:r>
        <w:r>
          <w:t>52</w:t>
        </w:r>
        <w:r>
          <w:fldChar w:fldCharType="end"/>
        </w:r>
      </w:hyperlink>
    </w:p>
    <w:p>
      <w:pPr>
        <w:pStyle w:val="TOC2"/>
        <w:tabs>
          <w:tab w:val="right" w:leader="dot" w:pos="8306"/>
        </w:tabs>
      </w:pPr>
      <w:hyperlink w:anchor="_Toc24931" w:history="1">
        <w:r>
          <w:rPr>
            <w:rFonts w:ascii="仿宋" w:eastAsia="仿宋" w:hAnsi="仿宋" w:cs="仿宋" w:hint="eastAsia"/>
            <w:lang w:eastAsia="zh-CN"/>
          </w:rPr>
          <w:t>(一)、合作伙伴选择与合作方式</w:t>
        </w:r>
        <w:r>
          <w:tab/>
        </w:r>
        <w:r>
          <w:fldChar w:fldCharType="begin"/>
        </w:r>
        <w:r>
          <w:instrText xml:space="preserve"> PAGEREF _Toc24931 \h </w:instrText>
        </w:r>
        <w:r>
          <w:fldChar w:fldCharType="separate"/>
        </w:r>
        <w:r>
          <w:t>52</w:t>
        </w:r>
        <w:r>
          <w:fldChar w:fldCharType="end"/>
        </w:r>
      </w:hyperlink>
    </w:p>
    <w:p>
      <w:pPr>
        <w:pStyle w:val="TOC2"/>
        <w:tabs>
          <w:tab w:val="right" w:leader="dot" w:pos="8306"/>
        </w:tabs>
      </w:pPr>
      <w:hyperlink w:anchor="_Toc14811" w:history="1">
        <w:r>
          <w:rPr>
            <w:rFonts w:ascii="仿宋" w:eastAsia="仿宋" w:hAnsi="仿宋" w:cs="仿宋" w:hint="eastAsia"/>
            <w:lang w:eastAsia="zh-CN"/>
          </w:rPr>
          <w:t>(二)、交流与合作平台搭建</w:t>
        </w:r>
        <w:r>
          <w:tab/>
        </w:r>
        <w:r>
          <w:fldChar w:fldCharType="begin"/>
        </w:r>
        <w:r>
          <w:instrText xml:space="preserve"> PAGEREF _Toc14811 \h </w:instrText>
        </w:r>
        <w:r>
          <w:fldChar w:fldCharType="separate"/>
        </w:r>
        <w:r>
          <w:t>54</w:t>
        </w:r>
        <w:r>
          <w:fldChar w:fldCharType="end"/>
        </w:r>
      </w:hyperlink>
    </w:p>
    <w:p>
      <w:pPr>
        <w:pStyle w:val="TOC1"/>
        <w:tabs>
          <w:tab w:val="right" w:leader="dot" w:pos="8306"/>
        </w:tabs>
      </w:pPr>
      <w:hyperlink w:anchor="_Toc12317" w:history="1">
        <w:r>
          <w:rPr>
            <w:rFonts w:ascii="仿宋" w:eastAsia="仿宋" w:hAnsi="仿宋" w:cs="仿宋" w:hint="eastAsia"/>
            <w:lang w:eastAsia="zh-CN"/>
          </w:rPr>
          <w:t>十四、项目施工方案</w:t>
        </w:r>
        <w:r>
          <w:tab/>
        </w:r>
        <w:r>
          <w:fldChar w:fldCharType="begin"/>
        </w:r>
        <w:r>
          <w:instrText xml:space="preserve"> PAGEREF _Toc12317 \h </w:instrText>
        </w:r>
        <w:r>
          <w:fldChar w:fldCharType="separate"/>
        </w:r>
        <w:r>
          <w:t>55</w:t>
        </w:r>
        <w:r>
          <w:fldChar w:fldCharType="end"/>
        </w:r>
      </w:hyperlink>
    </w:p>
    <w:p>
      <w:pPr>
        <w:pStyle w:val="TOC2"/>
        <w:tabs>
          <w:tab w:val="right" w:leader="dot" w:pos="8306"/>
        </w:tabs>
      </w:pPr>
      <w:hyperlink w:anchor="_Toc5574" w:history="1">
        <w:r>
          <w:rPr>
            <w:rFonts w:ascii="仿宋" w:eastAsia="仿宋" w:hAnsi="仿宋" w:cs="仿宋" w:hint="eastAsia"/>
            <w:lang w:eastAsia="zh-CN"/>
          </w:rPr>
          <w:t>(一)、施工组织设计</w:t>
        </w:r>
        <w:r>
          <w:tab/>
        </w:r>
        <w:r>
          <w:fldChar w:fldCharType="begin"/>
        </w:r>
        <w:r>
          <w:instrText xml:space="preserve"> PAGEREF _Toc5574 \h </w:instrText>
        </w:r>
        <w:r>
          <w:fldChar w:fldCharType="separate"/>
        </w:r>
        <w:r>
          <w:t>55</w:t>
        </w:r>
        <w:r>
          <w:fldChar w:fldCharType="end"/>
        </w:r>
      </w:hyperlink>
    </w:p>
    <w:p>
      <w:pPr>
        <w:pStyle w:val="TOC2"/>
        <w:tabs>
          <w:tab w:val="right" w:leader="dot" w:pos="8306"/>
        </w:tabs>
      </w:pPr>
      <w:hyperlink w:anchor="_Toc30000" w:history="1">
        <w:r>
          <w:rPr>
            <w:rFonts w:ascii="仿宋" w:eastAsia="仿宋" w:hAnsi="仿宋" w:cs="仿宋" w:hint="eastAsia"/>
            <w:lang w:eastAsia="zh-CN"/>
          </w:rPr>
          <w:t>(二)、施工工艺与技术路线</w:t>
        </w:r>
        <w:r>
          <w:tab/>
        </w:r>
        <w:r>
          <w:fldChar w:fldCharType="begin"/>
        </w:r>
        <w:r>
          <w:instrText xml:space="preserve"> PAGEREF _Toc30000 \h </w:instrText>
        </w:r>
        <w:r>
          <w:fldChar w:fldCharType="separate"/>
        </w:r>
        <w:r>
          <w:t>57</w:t>
        </w:r>
        <w:r>
          <w:fldChar w:fldCharType="end"/>
        </w:r>
      </w:hyperlink>
    </w:p>
    <w:p>
      <w:pPr>
        <w:pStyle w:val="TOC2"/>
        <w:tabs>
          <w:tab w:val="right" w:leader="dot" w:pos="8306"/>
        </w:tabs>
      </w:pPr>
      <w:hyperlink w:anchor="_Toc10420" w:history="1">
        <w:r>
          <w:rPr>
            <w:rFonts w:ascii="仿宋" w:eastAsia="仿宋" w:hAnsi="仿宋" w:cs="仿宋" w:hint="eastAsia"/>
            <w:lang w:eastAsia="zh-CN"/>
          </w:rPr>
          <w:t>(三)、关键节点施工计划</w:t>
        </w:r>
        <w:r>
          <w:tab/>
        </w:r>
        <w:r>
          <w:fldChar w:fldCharType="begin"/>
        </w:r>
        <w:r>
          <w:instrText xml:space="preserve"> PAGEREF _Toc10420 \h </w:instrText>
        </w:r>
        <w:r>
          <w:fldChar w:fldCharType="separate"/>
        </w:r>
        <w:r>
          <w:t>58</w:t>
        </w:r>
        <w:r>
          <w:fldChar w:fldCharType="end"/>
        </w:r>
      </w:hyperlink>
    </w:p>
    <w:p>
      <w:pPr>
        <w:pStyle w:val="TOC2"/>
        <w:tabs>
          <w:tab w:val="right" w:leader="dot" w:pos="8306"/>
        </w:tabs>
      </w:pPr>
      <w:hyperlink w:anchor="_Toc20492" w:history="1">
        <w:r>
          <w:rPr>
            <w:rFonts w:ascii="仿宋" w:eastAsia="仿宋" w:hAnsi="仿宋" w:cs="仿宋" w:hint="eastAsia"/>
            <w:lang w:eastAsia="zh-CN"/>
          </w:rPr>
          <w:t>(四)、施工现场管理</w:t>
        </w:r>
        <w:r>
          <w:tab/>
        </w:r>
        <w:r>
          <w:fldChar w:fldCharType="begin"/>
        </w:r>
        <w:r>
          <w:instrText xml:space="preserve"> PAGEREF _Toc20492 \h </w:instrText>
        </w:r>
        <w:r>
          <w:fldChar w:fldCharType="separate"/>
        </w:r>
        <w:r>
          <w:t>60</w:t>
        </w:r>
        <w:r>
          <w:fldChar w:fldCharType="end"/>
        </w:r>
      </w:hyperlink>
    </w:p>
    <w:p>
      <w:pPr>
        <w:pStyle w:val="TOC1"/>
        <w:tabs>
          <w:tab w:val="right" w:leader="dot" w:pos="8306"/>
        </w:tabs>
      </w:pPr>
      <w:hyperlink w:anchor="_Toc11977" w:history="1">
        <w:r>
          <w:rPr>
            <w:rFonts w:ascii="仿宋" w:eastAsia="仿宋" w:hAnsi="仿宋" w:cs="仿宋" w:hint="eastAsia"/>
            <w:lang w:eastAsia="zh-CN"/>
          </w:rPr>
          <w:t>十五、创新驱动与持续发展</w:t>
        </w:r>
        <w:r>
          <w:tab/>
        </w:r>
        <w:r>
          <w:fldChar w:fldCharType="begin"/>
        </w:r>
        <w:r>
          <w:instrText xml:space="preserve"> PAGEREF _Toc11977 \h </w:instrText>
        </w:r>
        <w:r>
          <w:fldChar w:fldCharType="separate"/>
        </w:r>
        <w:r>
          <w:t>62</w:t>
        </w:r>
        <w:r>
          <w:fldChar w:fldCharType="end"/>
        </w:r>
      </w:hyperlink>
    </w:p>
    <w:p>
      <w:pPr>
        <w:pStyle w:val="TOC2"/>
        <w:tabs>
          <w:tab w:val="right" w:leader="dot" w:pos="8306"/>
        </w:tabs>
      </w:pPr>
      <w:hyperlink w:anchor="_Toc1268" w:history="1">
        <w:r>
          <w:rPr>
            <w:rFonts w:ascii="仿宋" w:eastAsia="仿宋" w:hAnsi="仿宋" w:cs="仿宋" w:hint="eastAsia"/>
            <w:lang w:eastAsia="zh-CN"/>
          </w:rPr>
          <w:t>(一)、创新驱动战略实施</w:t>
        </w:r>
        <w:r>
          <w:tab/>
        </w:r>
        <w:r>
          <w:fldChar w:fldCharType="begin"/>
        </w:r>
        <w:r>
          <w:instrText xml:space="preserve"> PAGEREF _Toc1268 \h </w:instrText>
        </w:r>
        <w:r>
          <w:fldChar w:fldCharType="separate"/>
        </w:r>
        <w:r>
          <w:t>62</w:t>
        </w:r>
        <w:r>
          <w:fldChar w:fldCharType="end"/>
        </w:r>
      </w:hyperlink>
    </w:p>
    <w:p>
      <w:pPr>
        <w:pStyle w:val="TOC2"/>
        <w:tabs>
          <w:tab w:val="right" w:leader="dot" w:pos="8306"/>
        </w:tabs>
      </w:pPr>
      <w:hyperlink w:anchor="_Toc6460" w:history="1">
        <w:r>
          <w:rPr>
            <w:rFonts w:ascii="仿宋" w:eastAsia="仿宋" w:hAnsi="仿宋" w:cs="仿宋" w:hint="eastAsia"/>
            <w:lang w:eastAsia="zh-CN"/>
          </w:rPr>
          <w:t>(二)、持续发展路径探索</w:t>
        </w:r>
        <w:r>
          <w:tab/>
        </w:r>
        <w:r>
          <w:fldChar w:fldCharType="begin"/>
        </w:r>
        <w:r>
          <w:instrText xml:space="preserve"> PAGEREF _Toc6460 \h </w:instrText>
        </w:r>
        <w:r>
          <w:fldChar w:fldCharType="separate"/>
        </w:r>
        <w:r>
          <w:t>63</w:t>
        </w:r>
        <w:r>
          <w:fldChar w:fldCharType="end"/>
        </w:r>
      </w:hyperlink>
    </w:p>
    <w:p>
      <w:pPr>
        <w:pStyle w:val="TOC1"/>
        <w:tabs>
          <w:tab w:val="right" w:leader="dot" w:pos="8306"/>
        </w:tabs>
      </w:pPr>
      <w:hyperlink w:anchor="_Toc3644" w:history="1">
        <w:r>
          <w:rPr>
            <w:rFonts w:ascii="仿宋" w:eastAsia="仿宋" w:hAnsi="仿宋" w:cs="仿宋" w:hint="eastAsia"/>
            <w:lang w:eastAsia="zh-CN"/>
          </w:rPr>
          <w:t>十六、企业合规与伦理</w:t>
        </w:r>
        <w:r>
          <w:tab/>
        </w:r>
        <w:r>
          <w:fldChar w:fldCharType="begin"/>
        </w:r>
        <w:r>
          <w:instrText xml:space="preserve"> PAGEREF _Toc3644 \h </w:instrText>
        </w:r>
        <w:r>
          <w:fldChar w:fldCharType="separate"/>
        </w:r>
        <w:r>
          <w:t>67</w:t>
        </w:r>
        <w:r>
          <w:fldChar w:fldCharType="end"/>
        </w:r>
      </w:hyperlink>
    </w:p>
    <w:p>
      <w:pPr>
        <w:pStyle w:val="TOC2"/>
        <w:tabs>
          <w:tab w:val="right" w:leader="dot" w:pos="8306"/>
        </w:tabs>
      </w:pPr>
      <w:hyperlink w:anchor="_Toc30497" w:history="1">
        <w:r>
          <w:rPr>
            <w:rFonts w:ascii="仿宋" w:eastAsia="仿宋" w:hAnsi="仿宋" w:cs="仿宋" w:hint="eastAsia"/>
            <w:lang w:eastAsia="zh-CN"/>
          </w:rPr>
          <w:t>(一)、合规政策与程序</w:t>
        </w:r>
        <w:r>
          <w:tab/>
        </w:r>
        <w:r>
          <w:fldChar w:fldCharType="begin"/>
        </w:r>
        <w:r>
          <w:instrText xml:space="preserve"> PAGEREF _Toc30497 \h </w:instrText>
        </w:r>
        <w:r>
          <w:fldChar w:fldCharType="separate"/>
        </w:r>
        <w:r>
          <w:t>67</w:t>
        </w:r>
        <w:r>
          <w:fldChar w:fldCharType="end"/>
        </w:r>
      </w:hyperlink>
    </w:p>
    <w:p>
      <w:pPr>
        <w:pStyle w:val="TOC2"/>
        <w:tabs>
          <w:tab w:val="right" w:leader="dot" w:pos="8306"/>
        </w:tabs>
      </w:pPr>
      <w:hyperlink w:anchor="_Toc3185" w:history="1">
        <w:r>
          <w:rPr>
            <w:rFonts w:ascii="仿宋" w:eastAsia="仿宋" w:hAnsi="仿宋" w:cs="仿宋" w:hint="eastAsia"/>
            <w:lang w:eastAsia="zh-CN"/>
          </w:rPr>
          <w:t>(二)、伦理规范与培训</w:t>
        </w:r>
        <w:r>
          <w:tab/>
        </w:r>
        <w:r>
          <w:fldChar w:fldCharType="begin"/>
        </w:r>
        <w:r>
          <w:instrText xml:space="preserve"> PAGEREF _Toc3185 \h </w:instrText>
        </w:r>
        <w:r>
          <w:fldChar w:fldCharType="separate"/>
        </w:r>
        <w:r>
          <w:t>69</w:t>
        </w:r>
        <w:r>
          <w:fldChar w:fldCharType="end"/>
        </w:r>
      </w:hyperlink>
    </w:p>
    <w:p>
      <w:pPr>
        <w:pStyle w:val="TOC2"/>
        <w:tabs>
          <w:tab w:val="right" w:leader="dot" w:pos="8306"/>
        </w:tabs>
      </w:pPr>
      <w:hyperlink w:anchor="_Toc9593" w:history="1">
        <w:r>
          <w:rPr>
            <w:rFonts w:ascii="仿宋" w:eastAsia="仿宋" w:hAnsi="仿宋" w:cs="仿宋" w:hint="eastAsia"/>
            <w:lang w:eastAsia="zh-CN"/>
          </w:rPr>
          <w:t>(三)、合规风险评估</w:t>
        </w:r>
        <w:r>
          <w:tab/>
        </w:r>
        <w:r>
          <w:fldChar w:fldCharType="begin"/>
        </w:r>
        <w:r>
          <w:instrText xml:space="preserve"> PAGEREF _Toc9593 \h </w:instrText>
        </w:r>
        <w:r>
          <w:fldChar w:fldCharType="separate"/>
        </w:r>
        <w:r>
          <w:t>69</w:t>
        </w:r>
        <w:r>
          <w:fldChar w:fldCharType="end"/>
        </w:r>
      </w:hyperlink>
    </w:p>
    <w:p>
      <w:pPr>
        <w:pStyle w:val="TOC2"/>
        <w:tabs>
          <w:tab w:val="right" w:leader="dot" w:pos="8306"/>
        </w:tabs>
      </w:pPr>
      <w:hyperlink w:anchor="_Toc13482" w:history="1">
        <w:r>
          <w:rPr>
            <w:rFonts w:ascii="仿宋" w:eastAsia="仿宋" w:hAnsi="仿宋" w:cs="仿宋" w:hint="eastAsia"/>
            <w:lang w:eastAsia="zh-CN"/>
          </w:rPr>
          <w:t>(四)、合规监督与执行</w:t>
        </w:r>
        <w:r>
          <w:tab/>
        </w:r>
        <w:r>
          <w:fldChar w:fldCharType="begin"/>
        </w:r>
        <w:r>
          <w:instrText xml:space="preserve"> PAGEREF _Toc13482 \h </w:instrText>
        </w:r>
        <w:r>
          <w:fldChar w:fldCharType="separate"/>
        </w:r>
        <w:r>
          <w:t>71</w:t>
        </w:r>
        <w:r>
          <w:fldChar w:fldCharType="end"/>
        </w:r>
      </w:hyperlink>
    </w:p>
    <w:p>
      <w:pPr>
        <w:pStyle w:val="TOC1"/>
        <w:tabs>
          <w:tab w:val="right" w:leader="dot" w:pos="8306"/>
        </w:tabs>
      </w:pPr>
      <w:hyperlink w:anchor="_Toc2218" w:history="1">
        <w:r>
          <w:rPr>
            <w:rFonts w:ascii="仿宋" w:eastAsia="仿宋" w:hAnsi="仿宋" w:cs="仿宋" w:hint="eastAsia"/>
            <w:lang w:eastAsia="zh-CN"/>
          </w:rPr>
          <w:t>十七、成果转化与推广应用</w:t>
        </w:r>
        <w:r>
          <w:tab/>
        </w:r>
        <w:r>
          <w:fldChar w:fldCharType="begin"/>
        </w:r>
        <w:r>
          <w:instrText xml:space="preserve"> PAGEREF _Toc2218 \h </w:instrText>
        </w:r>
        <w:r>
          <w:fldChar w:fldCharType="separate"/>
        </w:r>
        <w:r>
          <w:t>71</w:t>
        </w:r>
        <w:r>
          <w:fldChar w:fldCharType="end"/>
        </w:r>
      </w:hyperlink>
    </w:p>
    <w:p>
      <w:pPr>
        <w:pStyle w:val="TOC2"/>
        <w:tabs>
          <w:tab w:val="right" w:leader="dot" w:pos="8306"/>
        </w:tabs>
      </w:pPr>
      <w:hyperlink w:anchor="_Toc5792" w:history="1">
        <w:r>
          <w:rPr>
            <w:rFonts w:ascii="仿宋" w:eastAsia="仿宋" w:hAnsi="仿宋" w:cs="仿宋" w:hint="eastAsia"/>
            <w:lang w:eastAsia="zh-CN"/>
          </w:rPr>
          <w:t>(一)、成果转化策略制定</w:t>
        </w:r>
        <w:r>
          <w:tab/>
        </w:r>
        <w:r>
          <w:fldChar w:fldCharType="begin"/>
        </w:r>
        <w:r>
          <w:instrText xml:space="preserve"> PAGEREF _Toc5792 \h </w:instrText>
        </w:r>
        <w:r>
          <w:fldChar w:fldCharType="separate"/>
        </w:r>
        <w:r>
          <w:t>71</w:t>
        </w:r>
        <w:r>
          <w:fldChar w:fldCharType="end"/>
        </w:r>
      </w:hyperlink>
    </w:p>
    <w:p>
      <w:pPr>
        <w:pStyle w:val="TOC2"/>
        <w:tabs>
          <w:tab w:val="right" w:leader="dot" w:pos="8306"/>
        </w:tabs>
      </w:pPr>
      <w:hyperlink w:anchor="_Toc25295" w:history="1">
        <w:r>
          <w:rPr>
            <w:rFonts w:ascii="仿宋" w:eastAsia="仿宋" w:hAnsi="仿宋" w:cs="仿宋" w:hint="eastAsia"/>
            <w:lang w:eastAsia="zh-CN"/>
          </w:rPr>
          <w:t>(二)、成果推广应用方案</w:t>
        </w:r>
        <w:r>
          <w:tab/>
        </w:r>
        <w:r>
          <w:fldChar w:fldCharType="begin"/>
        </w:r>
        <w:r>
          <w:instrText xml:space="preserve"> PAGEREF _Toc25295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0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控裁板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控裁板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控裁板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裁板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控裁板锯项目的社会影响是全面而深远的。从提供就业机会和提升公共服务，到促进社会结构和劳动市场的多元化，再到推动社会责任和伦理标准的提高，项目对于提升社区的经济、文化和社会福祉有着重要作用。通过这些正面影响，数控裁板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01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为了融入当地社区，数控裁板锯项目需深入理解当地的文化特色和社会习俗。例如，项目在设计广告和市场推广活动时，应考虑使用当地语言和符合地方文化的表达方式。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1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为了确保数控裁板锯项目的成功并最大限度地减轻潜在的社会风险，详细的风险分析和具体的应对策略至关重要。以下是针对项目可能面临的具体社会风险及相应对策的分析：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风险描述：数控裁板锯项目可能遭遇社区抵制，尤其如果社区成员认为项目会破坏他们的生活环境或忽略他们的意见。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风险描述：数控裁板锯项目的商业实践可能与当地的文化和价值观存在冲突，导致社会紧张和文化冲突。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风险描述：数控裁板锯项目可能会增加对公共资源和基础设施的需求，给当地带来额外压力，例如在水资源、能源供应和交通系统方面。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风险描述：数控裁板锯项目可能会引起当地社会结构和动态的变化，例如改变社区的人口组成和社交模式。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风险描述：在数控裁板锯项目运营过程中，可能涉及大量个人和商业敏感信息，存在信息安全和隐私保护的风险。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3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16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https://d.book118.com/086133224200010033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287FA9"/>
    <w:rsid w:val="39287F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13322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2023-12-31T16:27:00Z</dcterms:created>
  <dcterms:modified xsi:type="dcterms:W3CDTF">2023-12-31T16:28:01Z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F8B873CF1B1A494DBC335A7D2B2194F9_11</vt:lpwstr>
  </property>
  <property fmtid="{D5CDD505-2E9C-101B-9397-08002B2CF9AE}" pid="3" name="KSOProductBuildVer">
    <vt:lpwstr>2052-12.1.0.16120</vt:lpwstr>
  </property>
</Properties>
</file>