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过热蒸汽干燥设备项目计划设计方案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92" w:history="1">
        <w:r>
          <w:rPr>
            <w:rFonts w:ascii="仿宋" w:eastAsia="仿宋" w:hAnsi="仿宋" w:cs="仿宋" w:hint="eastAsia"/>
            <w:lang w:eastAsia="zh-CN"/>
          </w:rPr>
          <w:t>序言</w:t>
        </w:r>
        <w:r>
          <w:tab/>
        </w:r>
        <w:r>
          <w:fldChar w:fldCharType="begin"/>
        </w:r>
        <w:r>
          <w:instrText xml:space="preserve"> PAGEREF _Toc30292 \h </w:instrText>
        </w:r>
        <w:r>
          <w:fldChar w:fldCharType="separate"/>
        </w:r>
        <w:r>
          <w:t>3</w:t>
        </w:r>
        <w:r>
          <w:fldChar w:fldCharType="end"/>
        </w:r>
      </w:hyperlink>
    </w:p>
    <w:p>
      <w:pPr>
        <w:pStyle w:val="TOC1"/>
        <w:tabs>
          <w:tab w:val="right" w:leader="dot" w:pos="8306"/>
        </w:tabs>
      </w:pPr>
      <w:hyperlink w:anchor="_Toc20585" w:history="1">
        <w:r>
          <w:rPr>
            <w:rFonts w:ascii="仿宋" w:eastAsia="仿宋" w:hAnsi="仿宋" w:cs="仿宋" w:hint="eastAsia"/>
            <w:lang w:eastAsia="zh-CN"/>
          </w:rPr>
          <w:t>一、过热蒸汽干燥设备项目土建工程</w:t>
        </w:r>
        <w:r>
          <w:tab/>
        </w:r>
        <w:r>
          <w:fldChar w:fldCharType="begin"/>
        </w:r>
        <w:r>
          <w:instrText xml:space="preserve"> PAGEREF _Toc20585 \h </w:instrText>
        </w:r>
        <w:r>
          <w:fldChar w:fldCharType="separate"/>
        </w:r>
        <w:r>
          <w:t>3</w:t>
        </w:r>
        <w:r>
          <w:fldChar w:fldCharType="end"/>
        </w:r>
      </w:hyperlink>
    </w:p>
    <w:p>
      <w:pPr>
        <w:pStyle w:val="TOC2"/>
        <w:tabs>
          <w:tab w:val="right" w:leader="dot" w:pos="8306"/>
        </w:tabs>
      </w:pPr>
      <w:hyperlink w:anchor="_Toc23085" w:history="1">
        <w:r>
          <w:rPr>
            <w:rFonts w:ascii="仿宋" w:eastAsia="仿宋" w:hAnsi="仿宋" w:cs="仿宋" w:hint="eastAsia"/>
            <w:lang w:eastAsia="zh-CN"/>
          </w:rPr>
          <w:t>(一)、建筑工程设计原则</w:t>
        </w:r>
        <w:r>
          <w:tab/>
        </w:r>
        <w:r>
          <w:fldChar w:fldCharType="begin"/>
        </w:r>
        <w:r>
          <w:instrText xml:space="preserve"> PAGEREF _Toc23085 \h </w:instrText>
        </w:r>
        <w:r>
          <w:fldChar w:fldCharType="separate"/>
        </w:r>
        <w:r>
          <w:t>3</w:t>
        </w:r>
        <w:r>
          <w:fldChar w:fldCharType="end"/>
        </w:r>
      </w:hyperlink>
    </w:p>
    <w:p>
      <w:pPr>
        <w:pStyle w:val="TOC2"/>
        <w:tabs>
          <w:tab w:val="right" w:leader="dot" w:pos="8306"/>
        </w:tabs>
      </w:pPr>
      <w:hyperlink w:anchor="_Toc1225" w:history="1">
        <w:r>
          <w:rPr>
            <w:rFonts w:ascii="仿宋" w:eastAsia="仿宋" w:hAnsi="仿宋" w:cs="仿宋" w:hint="eastAsia"/>
            <w:lang w:eastAsia="zh-CN"/>
          </w:rPr>
          <w:t>(二)、土建工程设计年限及安全等级</w:t>
        </w:r>
        <w:r>
          <w:tab/>
        </w:r>
        <w:r>
          <w:fldChar w:fldCharType="begin"/>
        </w:r>
        <w:r>
          <w:instrText xml:space="preserve"> PAGEREF _Toc1225 \h </w:instrText>
        </w:r>
        <w:r>
          <w:fldChar w:fldCharType="separate"/>
        </w:r>
        <w:r>
          <w:t>4</w:t>
        </w:r>
        <w:r>
          <w:fldChar w:fldCharType="end"/>
        </w:r>
      </w:hyperlink>
    </w:p>
    <w:p>
      <w:pPr>
        <w:pStyle w:val="TOC2"/>
        <w:tabs>
          <w:tab w:val="right" w:leader="dot" w:pos="8306"/>
        </w:tabs>
      </w:pPr>
      <w:hyperlink w:anchor="_Toc15729" w:history="1">
        <w:r>
          <w:rPr>
            <w:rFonts w:ascii="仿宋" w:eastAsia="仿宋" w:hAnsi="仿宋" w:cs="仿宋" w:hint="eastAsia"/>
            <w:lang w:eastAsia="zh-CN"/>
          </w:rPr>
          <w:t>(三)、建筑工程设计总体要求</w:t>
        </w:r>
        <w:r>
          <w:tab/>
        </w:r>
        <w:r>
          <w:fldChar w:fldCharType="begin"/>
        </w:r>
        <w:r>
          <w:instrText xml:space="preserve"> PAGEREF _Toc15729 \h </w:instrText>
        </w:r>
        <w:r>
          <w:fldChar w:fldCharType="separate"/>
        </w:r>
        <w:r>
          <w:t>5</w:t>
        </w:r>
        <w:r>
          <w:fldChar w:fldCharType="end"/>
        </w:r>
      </w:hyperlink>
    </w:p>
    <w:p>
      <w:pPr>
        <w:pStyle w:val="TOC2"/>
        <w:tabs>
          <w:tab w:val="right" w:leader="dot" w:pos="8306"/>
        </w:tabs>
      </w:pPr>
      <w:hyperlink w:anchor="_Toc31090" w:history="1">
        <w:r>
          <w:rPr>
            <w:rFonts w:ascii="仿宋" w:eastAsia="仿宋" w:hAnsi="仿宋" w:cs="仿宋" w:hint="eastAsia"/>
            <w:lang w:eastAsia="zh-CN"/>
          </w:rPr>
          <w:t>(四)、土建工程建设指标</w:t>
        </w:r>
        <w:r>
          <w:tab/>
        </w:r>
        <w:r>
          <w:fldChar w:fldCharType="begin"/>
        </w:r>
        <w:r>
          <w:instrText xml:space="preserve"> PAGEREF _Toc31090 \h </w:instrText>
        </w:r>
        <w:r>
          <w:fldChar w:fldCharType="separate"/>
        </w:r>
        <w:r>
          <w:t>6</w:t>
        </w:r>
        <w:r>
          <w:fldChar w:fldCharType="end"/>
        </w:r>
      </w:hyperlink>
    </w:p>
    <w:p>
      <w:pPr>
        <w:pStyle w:val="TOC1"/>
        <w:tabs>
          <w:tab w:val="right" w:leader="dot" w:pos="8306"/>
        </w:tabs>
      </w:pPr>
      <w:hyperlink w:anchor="_Toc9525" w:history="1">
        <w:r>
          <w:rPr>
            <w:rFonts w:ascii="仿宋" w:eastAsia="仿宋" w:hAnsi="仿宋" w:cs="仿宋" w:hint="eastAsia"/>
            <w:lang w:eastAsia="zh-CN"/>
          </w:rPr>
          <w:t>二、过热蒸汽干燥设备项目建设单位说明</w:t>
        </w:r>
        <w:r>
          <w:tab/>
        </w:r>
        <w:r>
          <w:fldChar w:fldCharType="begin"/>
        </w:r>
        <w:r>
          <w:instrText xml:space="preserve"> PAGEREF _Toc9525 \h </w:instrText>
        </w:r>
        <w:r>
          <w:fldChar w:fldCharType="separate"/>
        </w:r>
        <w:r>
          <w:t>6</w:t>
        </w:r>
        <w:r>
          <w:fldChar w:fldCharType="end"/>
        </w:r>
      </w:hyperlink>
    </w:p>
    <w:p>
      <w:pPr>
        <w:pStyle w:val="TOC2"/>
        <w:tabs>
          <w:tab w:val="right" w:leader="dot" w:pos="8306"/>
        </w:tabs>
      </w:pPr>
      <w:hyperlink w:anchor="_Toc3465" w:history="1">
        <w:r>
          <w:rPr>
            <w:rFonts w:ascii="仿宋" w:eastAsia="仿宋" w:hAnsi="仿宋" w:cs="仿宋" w:hint="eastAsia"/>
            <w:lang w:eastAsia="zh-CN"/>
          </w:rPr>
          <w:t>(一)、过热蒸汽干燥设备项目承办单位基本情况</w:t>
        </w:r>
        <w:r>
          <w:tab/>
        </w:r>
        <w:r>
          <w:fldChar w:fldCharType="begin"/>
        </w:r>
        <w:r>
          <w:instrText xml:space="preserve"> PAGEREF _Toc3465 \h </w:instrText>
        </w:r>
        <w:r>
          <w:fldChar w:fldCharType="separate"/>
        </w:r>
        <w:r>
          <w:t>6</w:t>
        </w:r>
        <w:r>
          <w:fldChar w:fldCharType="end"/>
        </w:r>
      </w:hyperlink>
    </w:p>
    <w:p>
      <w:pPr>
        <w:pStyle w:val="TOC2"/>
        <w:tabs>
          <w:tab w:val="right" w:leader="dot" w:pos="8306"/>
        </w:tabs>
      </w:pPr>
      <w:hyperlink w:anchor="_Toc12515" w:history="1">
        <w:r>
          <w:rPr>
            <w:rFonts w:ascii="仿宋" w:eastAsia="仿宋" w:hAnsi="仿宋" w:cs="仿宋" w:hint="eastAsia"/>
            <w:lang w:eastAsia="zh-CN"/>
          </w:rPr>
          <w:t>(二)、公司经济效益分析</w:t>
        </w:r>
        <w:r>
          <w:tab/>
        </w:r>
        <w:r>
          <w:fldChar w:fldCharType="begin"/>
        </w:r>
        <w:r>
          <w:instrText xml:space="preserve"> PAGEREF _Toc12515 \h </w:instrText>
        </w:r>
        <w:r>
          <w:fldChar w:fldCharType="separate"/>
        </w:r>
        <w:r>
          <w:t>7</w:t>
        </w:r>
        <w:r>
          <w:fldChar w:fldCharType="end"/>
        </w:r>
      </w:hyperlink>
    </w:p>
    <w:p>
      <w:pPr>
        <w:pStyle w:val="TOC1"/>
        <w:tabs>
          <w:tab w:val="right" w:leader="dot" w:pos="8306"/>
        </w:tabs>
      </w:pPr>
      <w:hyperlink w:anchor="_Toc5188" w:history="1">
        <w:r>
          <w:rPr>
            <w:rFonts w:ascii="仿宋" w:eastAsia="仿宋" w:hAnsi="仿宋" w:cs="仿宋" w:hint="eastAsia"/>
            <w:lang w:eastAsia="zh-CN"/>
          </w:rPr>
          <w:t>三、过热蒸汽干燥设备项目文档管理</w:t>
        </w:r>
        <w:r>
          <w:tab/>
        </w:r>
        <w:r>
          <w:fldChar w:fldCharType="begin"/>
        </w:r>
        <w:r>
          <w:instrText xml:space="preserve"> PAGEREF _Toc5188 \h </w:instrText>
        </w:r>
        <w:r>
          <w:fldChar w:fldCharType="separate"/>
        </w:r>
        <w:r>
          <w:t>8</w:t>
        </w:r>
        <w:r>
          <w:fldChar w:fldCharType="end"/>
        </w:r>
      </w:hyperlink>
    </w:p>
    <w:p>
      <w:pPr>
        <w:pStyle w:val="TOC2"/>
        <w:tabs>
          <w:tab w:val="right" w:leader="dot" w:pos="8306"/>
        </w:tabs>
      </w:pPr>
      <w:hyperlink w:anchor="_Toc6790" w:history="1">
        <w:r>
          <w:rPr>
            <w:rFonts w:ascii="仿宋" w:eastAsia="仿宋" w:hAnsi="仿宋" w:cs="仿宋" w:hint="eastAsia"/>
            <w:lang w:eastAsia="zh-CN"/>
          </w:rPr>
          <w:t>(一)、文档编制与审查</w:t>
        </w:r>
        <w:r>
          <w:tab/>
        </w:r>
        <w:r>
          <w:fldChar w:fldCharType="begin"/>
        </w:r>
        <w:r>
          <w:instrText xml:space="preserve"> PAGEREF _Toc6790 \h </w:instrText>
        </w:r>
        <w:r>
          <w:fldChar w:fldCharType="separate"/>
        </w:r>
        <w:r>
          <w:t>8</w:t>
        </w:r>
        <w:r>
          <w:fldChar w:fldCharType="end"/>
        </w:r>
      </w:hyperlink>
    </w:p>
    <w:p>
      <w:pPr>
        <w:pStyle w:val="TOC2"/>
        <w:tabs>
          <w:tab w:val="right" w:leader="dot" w:pos="8306"/>
        </w:tabs>
      </w:pPr>
      <w:hyperlink w:anchor="_Toc27778" w:history="1">
        <w:r>
          <w:rPr>
            <w:rFonts w:ascii="仿宋" w:eastAsia="仿宋" w:hAnsi="仿宋" w:cs="仿宋" w:hint="eastAsia"/>
            <w:lang w:eastAsia="zh-CN"/>
          </w:rPr>
          <w:t>(二)、文档发布与分发</w:t>
        </w:r>
        <w:r>
          <w:tab/>
        </w:r>
        <w:r>
          <w:fldChar w:fldCharType="begin"/>
        </w:r>
        <w:r>
          <w:instrText xml:space="preserve"> PAGEREF _Toc27778 \h </w:instrText>
        </w:r>
        <w:r>
          <w:fldChar w:fldCharType="separate"/>
        </w:r>
        <w:r>
          <w:t>9</w:t>
        </w:r>
        <w:r>
          <w:fldChar w:fldCharType="end"/>
        </w:r>
      </w:hyperlink>
    </w:p>
    <w:p>
      <w:pPr>
        <w:pStyle w:val="TOC2"/>
        <w:tabs>
          <w:tab w:val="right" w:leader="dot" w:pos="8306"/>
        </w:tabs>
      </w:pPr>
      <w:hyperlink w:anchor="_Toc9848" w:history="1">
        <w:r>
          <w:rPr>
            <w:rFonts w:ascii="仿宋" w:eastAsia="仿宋" w:hAnsi="仿宋" w:cs="仿宋" w:hint="eastAsia"/>
            <w:lang w:eastAsia="zh-CN"/>
          </w:rPr>
          <w:t>(三)、文档存档与归档</w:t>
        </w:r>
        <w:r>
          <w:tab/>
        </w:r>
        <w:r>
          <w:fldChar w:fldCharType="begin"/>
        </w:r>
        <w:r>
          <w:instrText xml:space="preserve"> PAGEREF _Toc9848 \h </w:instrText>
        </w:r>
        <w:r>
          <w:fldChar w:fldCharType="separate"/>
        </w:r>
        <w:r>
          <w:t>10</w:t>
        </w:r>
        <w:r>
          <w:fldChar w:fldCharType="end"/>
        </w:r>
      </w:hyperlink>
    </w:p>
    <w:p>
      <w:pPr>
        <w:pStyle w:val="TOC1"/>
        <w:tabs>
          <w:tab w:val="right" w:leader="dot" w:pos="8306"/>
        </w:tabs>
      </w:pPr>
      <w:hyperlink w:anchor="_Toc3655" w:history="1">
        <w:r>
          <w:rPr>
            <w:rFonts w:ascii="仿宋" w:eastAsia="仿宋" w:hAnsi="仿宋" w:cs="仿宋" w:hint="eastAsia"/>
            <w:lang w:eastAsia="zh-CN"/>
          </w:rPr>
          <w:t>四、过热蒸汽干燥设备项目选址可行性分析</w:t>
        </w:r>
        <w:r>
          <w:tab/>
        </w:r>
        <w:r>
          <w:fldChar w:fldCharType="begin"/>
        </w:r>
        <w:r>
          <w:instrText xml:space="preserve"> PAGEREF _Toc3655 \h </w:instrText>
        </w:r>
        <w:r>
          <w:fldChar w:fldCharType="separate"/>
        </w:r>
        <w:r>
          <w:t>11</w:t>
        </w:r>
        <w:r>
          <w:fldChar w:fldCharType="end"/>
        </w:r>
      </w:hyperlink>
    </w:p>
    <w:p>
      <w:pPr>
        <w:pStyle w:val="TOC2"/>
        <w:tabs>
          <w:tab w:val="right" w:leader="dot" w:pos="8306"/>
        </w:tabs>
      </w:pPr>
      <w:hyperlink w:anchor="_Toc25975" w:history="1">
        <w:r>
          <w:rPr>
            <w:rFonts w:ascii="仿宋" w:eastAsia="仿宋" w:hAnsi="仿宋" w:cs="仿宋" w:hint="eastAsia"/>
            <w:lang w:eastAsia="zh-CN"/>
          </w:rPr>
          <w:t>(一)、过热蒸汽干燥设备项目选址</w:t>
        </w:r>
        <w:r>
          <w:tab/>
        </w:r>
        <w:r>
          <w:fldChar w:fldCharType="begin"/>
        </w:r>
        <w:r>
          <w:instrText xml:space="preserve"> PAGEREF _Toc25975 \h </w:instrText>
        </w:r>
        <w:r>
          <w:fldChar w:fldCharType="separate"/>
        </w:r>
        <w:r>
          <w:t>11</w:t>
        </w:r>
        <w:r>
          <w:fldChar w:fldCharType="end"/>
        </w:r>
      </w:hyperlink>
    </w:p>
    <w:p>
      <w:pPr>
        <w:pStyle w:val="TOC2"/>
        <w:tabs>
          <w:tab w:val="right" w:leader="dot" w:pos="8306"/>
        </w:tabs>
      </w:pPr>
      <w:hyperlink w:anchor="_Toc1273" w:history="1">
        <w:r>
          <w:rPr>
            <w:rFonts w:ascii="仿宋" w:eastAsia="仿宋" w:hAnsi="仿宋" w:cs="仿宋" w:hint="eastAsia"/>
            <w:lang w:eastAsia="zh-CN"/>
          </w:rPr>
          <w:t>(二)、用地控制指标</w:t>
        </w:r>
        <w:r>
          <w:tab/>
        </w:r>
        <w:r>
          <w:fldChar w:fldCharType="begin"/>
        </w:r>
        <w:r>
          <w:instrText xml:space="preserve"> PAGEREF _Toc1273 \h </w:instrText>
        </w:r>
        <w:r>
          <w:fldChar w:fldCharType="separate"/>
        </w:r>
        <w:r>
          <w:t>11</w:t>
        </w:r>
        <w:r>
          <w:fldChar w:fldCharType="end"/>
        </w:r>
      </w:hyperlink>
    </w:p>
    <w:p>
      <w:pPr>
        <w:pStyle w:val="TOC2"/>
        <w:tabs>
          <w:tab w:val="right" w:leader="dot" w:pos="8306"/>
        </w:tabs>
      </w:pPr>
      <w:hyperlink w:anchor="_Toc1136" w:history="1">
        <w:r>
          <w:rPr>
            <w:rFonts w:ascii="仿宋" w:eastAsia="仿宋" w:hAnsi="仿宋" w:cs="仿宋" w:hint="eastAsia"/>
            <w:lang w:eastAsia="zh-CN"/>
          </w:rPr>
          <w:t>(三)、节约用地措施</w:t>
        </w:r>
        <w:r>
          <w:tab/>
        </w:r>
        <w:r>
          <w:fldChar w:fldCharType="begin"/>
        </w:r>
        <w:r>
          <w:instrText xml:space="preserve"> PAGEREF _Toc1136 \h </w:instrText>
        </w:r>
        <w:r>
          <w:fldChar w:fldCharType="separate"/>
        </w:r>
        <w:r>
          <w:t>13</w:t>
        </w:r>
        <w:r>
          <w:fldChar w:fldCharType="end"/>
        </w:r>
      </w:hyperlink>
    </w:p>
    <w:p>
      <w:pPr>
        <w:pStyle w:val="TOC2"/>
        <w:tabs>
          <w:tab w:val="right" w:leader="dot" w:pos="8306"/>
        </w:tabs>
      </w:pPr>
      <w:hyperlink w:anchor="_Toc17543" w:history="1">
        <w:r>
          <w:rPr>
            <w:rFonts w:ascii="仿宋" w:eastAsia="仿宋" w:hAnsi="仿宋" w:cs="仿宋" w:hint="eastAsia"/>
            <w:lang w:eastAsia="zh-CN"/>
          </w:rPr>
          <w:t>(四)、总图布置方案</w:t>
        </w:r>
        <w:r>
          <w:tab/>
        </w:r>
        <w:r>
          <w:fldChar w:fldCharType="begin"/>
        </w:r>
        <w:r>
          <w:instrText xml:space="preserve"> PAGEREF _Toc17543 \h </w:instrText>
        </w:r>
        <w:r>
          <w:fldChar w:fldCharType="separate"/>
        </w:r>
        <w:r>
          <w:t>15</w:t>
        </w:r>
        <w:r>
          <w:fldChar w:fldCharType="end"/>
        </w:r>
      </w:hyperlink>
    </w:p>
    <w:p>
      <w:pPr>
        <w:pStyle w:val="TOC2"/>
        <w:tabs>
          <w:tab w:val="right" w:leader="dot" w:pos="8306"/>
        </w:tabs>
      </w:pPr>
      <w:hyperlink w:anchor="_Toc32634" w:history="1">
        <w:r>
          <w:rPr>
            <w:rFonts w:ascii="仿宋" w:eastAsia="仿宋" w:hAnsi="仿宋" w:cs="仿宋" w:hint="eastAsia"/>
            <w:lang w:eastAsia="zh-CN"/>
          </w:rPr>
          <w:t>(五)、选址综合评价</w:t>
        </w:r>
        <w:r>
          <w:tab/>
        </w:r>
        <w:r>
          <w:fldChar w:fldCharType="begin"/>
        </w:r>
        <w:r>
          <w:instrText xml:space="preserve"> PAGEREF _Toc32634 \h </w:instrText>
        </w:r>
        <w:r>
          <w:fldChar w:fldCharType="separate"/>
        </w:r>
        <w:r>
          <w:t>16</w:t>
        </w:r>
        <w:r>
          <w:fldChar w:fldCharType="end"/>
        </w:r>
      </w:hyperlink>
    </w:p>
    <w:p>
      <w:pPr>
        <w:pStyle w:val="TOC1"/>
        <w:tabs>
          <w:tab w:val="right" w:leader="dot" w:pos="8306"/>
        </w:tabs>
      </w:pPr>
      <w:hyperlink w:anchor="_Toc30959" w:history="1">
        <w:r>
          <w:rPr>
            <w:rFonts w:ascii="仿宋" w:eastAsia="仿宋" w:hAnsi="仿宋" w:cs="仿宋" w:hint="eastAsia"/>
            <w:lang w:eastAsia="zh-CN"/>
          </w:rPr>
          <w:t>五、过热蒸汽干燥设备项目绩效评估</w:t>
        </w:r>
        <w:r>
          <w:tab/>
        </w:r>
        <w:r>
          <w:fldChar w:fldCharType="begin"/>
        </w:r>
        <w:r>
          <w:instrText xml:space="preserve"> PAGEREF _Toc30959 \h </w:instrText>
        </w:r>
        <w:r>
          <w:fldChar w:fldCharType="separate"/>
        </w:r>
        <w:r>
          <w:t>17</w:t>
        </w:r>
        <w:r>
          <w:fldChar w:fldCharType="end"/>
        </w:r>
      </w:hyperlink>
    </w:p>
    <w:p>
      <w:pPr>
        <w:pStyle w:val="TOC2"/>
        <w:tabs>
          <w:tab w:val="right" w:leader="dot" w:pos="8306"/>
        </w:tabs>
      </w:pPr>
      <w:hyperlink w:anchor="_Toc31192" w:history="1">
        <w:r>
          <w:rPr>
            <w:rFonts w:ascii="仿宋" w:eastAsia="仿宋" w:hAnsi="仿宋" w:cs="仿宋" w:hint="eastAsia"/>
            <w:lang w:eastAsia="zh-CN"/>
          </w:rPr>
          <w:t>(一)、绩效评估指标</w:t>
        </w:r>
        <w:r>
          <w:tab/>
        </w:r>
        <w:r>
          <w:fldChar w:fldCharType="begin"/>
        </w:r>
        <w:r>
          <w:instrText xml:space="preserve"> PAGEREF _Toc31192 \h </w:instrText>
        </w:r>
        <w:r>
          <w:fldChar w:fldCharType="separate"/>
        </w:r>
        <w:r>
          <w:t>17</w:t>
        </w:r>
        <w:r>
          <w:fldChar w:fldCharType="end"/>
        </w:r>
      </w:hyperlink>
    </w:p>
    <w:p>
      <w:pPr>
        <w:pStyle w:val="TOC2"/>
        <w:tabs>
          <w:tab w:val="right" w:leader="dot" w:pos="8306"/>
        </w:tabs>
      </w:pPr>
      <w:hyperlink w:anchor="_Toc10933" w:history="1">
        <w:r>
          <w:rPr>
            <w:rFonts w:ascii="仿宋" w:eastAsia="仿宋" w:hAnsi="仿宋" w:cs="仿宋" w:hint="eastAsia"/>
            <w:lang w:eastAsia="zh-CN"/>
          </w:rPr>
          <w:t>(二)、绩效评估方法</w:t>
        </w:r>
        <w:r>
          <w:tab/>
        </w:r>
        <w:r>
          <w:fldChar w:fldCharType="begin"/>
        </w:r>
        <w:r>
          <w:instrText xml:space="preserve"> PAGEREF _Toc10933 \h </w:instrText>
        </w:r>
        <w:r>
          <w:fldChar w:fldCharType="separate"/>
        </w:r>
        <w:r>
          <w:t>18</w:t>
        </w:r>
        <w:r>
          <w:fldChar w:fldCharType="end"/>
        </w:r>
      </w:hyperlink>
    </w:p>
    <w:p>
      <w:pPr>
        <w:pStyle w:val="TOC2"/>
        <w:tabs>
          <w:tab w:val="right" w:leader="dot" w:pos="8306"/>
        </w:tabs>
      </w:pPr>
      <w:hyperlink w:anchor="_Toc19206" w:history="1">
        <w:r>
          <w:rPr>
            <w:rFonts w:ascii="仿宋" w:eastAsia="仿宋" w:hAnsi="仿宋" w:cs="仿宋" w:hint="eastAsia"/>
            <w:lang w:eastAsia="zh-CN"/>
          </w:rPr>
          <w:t>(三)、绩效评估周期</w:t>
        </w:r>
        <w:r>
          <w:tab/>
        </w:r>
        <w:r>
          <w:fldChar w:fldCharType="begin"/>
        </w:r>
        <w:r>
          <w:instrText xml:space="preserve"> PAGEREF _Toc19206 \h </w:instrText>
        </w:r>
        <w:r>
          <w:fldChar w:fldCharType="separate"/>
        </w:r>
        <w:r>
          <w:t>19</w:t>
        </w:r>
        <w:r>
          <w:fldChar w:fldCharType="end"/>
        </w:r>
      </w:hyperlink>
    </w:p>
    <w:p>
      <w:pPr>
        <w:pStyle w:val="TOC1"/>
        <w:tabs>
          <w:tab w:val="right" w:leader="dot" w:pos="8306"/>
        </w:tabs>
      </w:pPr>
      <w:hyperlink w:anchor="_Toc10312" w:history="1">
        <w:r>
          <w:rPr>
            <w:rFonts w:ascii="仿宋" w:eastAsia="仿宋" w:hAnsi="仿宋" w:cs="仿宋" w:hint="eastAsia"/>
            <w:lang w:eastAsia="zh-CN"/>
          </w:rPr>
          <w:t>六、过热蒸汽干燥设备项目可持续发展</w:t>
        </w:r>
        <w:r>
          <w:tab/>
        </w:r>
        <w:r>
          <w:fldChar w:fldCharType="begin"/>
        </w:r>
        <w:r>
          <w:instrText xml:space="preserve"> PAGEREF _Toc10312 \h </w:instrText>
        </w:r>
        <w:r>
          <w:fldChar w:fldCharType="separate"/>
        </w:r>
        <w:r>
          <w:t>20</w:t>
        </w:r>
        <w:r>
          <w:fldChar w:fldCharType="end"/>
        </w:r>
      </w:hyperlink>
    </w:p>
    <w:p>
      <w:pPr>
        <w:pStyle w:val="TOC2"/>
        <w:tabs>
          <w:tab w:val="right" w:leader="dot" w:pos="8306"/>
        </w:tabs>
      </w:pPr>
      <w:hyperlink w:anchor="_Toc4371" w:history="1">
        <w:r>
          <w:rPr>
            <w:rFonts w:ascii="仿宋" w:eastAsia="仿宋" w:hAnsi="仿宋" w:cs="仿宋" w:hint="eastAsia"/>
            <w:lang w:eastAsia="zh-CN"/>
          </w:rPr>
          <w:t>(一)、可持续战略与实践</w:t>
        </w:r>
        <w:r>
          <w:tab/>
        </w:r>
        <w:r>
          <w:fldChar w:fldCharType="begin"/>
        </w:r>
        <w:r>
          <w:instrText xml:space="preserve"> PAGEREF _Toc4371 \h </w:instrText>
        </w:r>
        <w:r>
          <w:fldChar w:fldCharType="separate"/>
        </w:r>
        <w:r>
          <w:t>20</w:t>
        </w:r>
        <w:r>
          <w:fldChar w:fldCharType="end"/>
        </w:r>
      </w:hyperlink>
    </w:p>
    <w:p>
      <w:pPr>
        <w:pStyle w:val="TOC2"/>
        <w:tabs>
          <w:tab w:val="right" w:leader="dot" w:pos="8306"/>
        </w:tabs>
      </w:pPr>
      <w:hyperlink w:anchor="_Toc25455" w:history="1">
        <w:r>
          <w:rPr>
            <w:rFonts w:ascii="仿宋" w:eastAsia="仿宋" w:hAnsi="仿宋" w:cs="仿宋" w:hint="eastAsia"/>
            <w:lang w:eastAsia="zh-CN"/>
          </w:rPr>
          <w:t>(二)、环保与社会责任</w:t>
        </w:r>
        <w:r>
          <w:tab/>
        </w:r>
        <w:r>
          <w:fldChar w:fldCharType="begin"/>
        </w:r>
        <w:r>
          <w:instrText xml:space="preserve"> PAGEREF _Toc25455 \h </w:instrText>
        </w:r>
        <w:r>
          <w:fldChar w:fldCharType="separate"/>
        </w:r>
        <w:r>
          <w:t>21</w:t>
        </w:r>
        <w:r>
          <w:fldChar w:fldCharType="end"/>
        </w:r>
      </w:hyperlink>
    </w:p>
    <w:p>
      <w:pPr>
        <w:pStyle w:val="TOC1"/>
        <w:tabs>
          <w:tab w:val="right" w:leader="dot" w:pos="8306"/>
        </w:tabs>
      </w:pPr>
      <w:hyperlink w:anchor="_Toc23252" w:history="1">
        <w:r>
          <w:rPr>
            <w:rFonts w:ascii="仿宋" w:eastAsia="仿宋" w:hAnsi="仿宋" w:cs="仿宋" w:hint="eastAsia"/>
            <w:lang w:eastAsia="zh-CN"/>
          </w:rPr>
          <w:t>七、过热蒸汽干燥设备项目环境影响分析</w:t>
        </w:r>
        <w:r>
          <w:tab/>
        </w:r>
        <w:r>
          <w:fldChar w:fldCharType="begin"/>
        </w:r>
        <w:r>
          <w:instrText xml:space="preserve"> PAGEREF _Toc23252 \h </w:instrText>
        </w:r>
        <w:r>
          <w:fldChar w:fldCharType="separate"/>
        </w:r>
        <w:r>
          <w:t>22</w:t>
        </w:r>
        <w:r>
          <w:fldChar w:fldCharType="end"/>
        </w:r>
      </w:hyperlink>
    </w:p>
    <w:p>
      <w:pPr>
        <w:pStyle w:val="TOC2"/>
        <w:tabs>
          <w:tab w:val="right" w:leader="dot" w:pos="8306"/>
        </w:tabs>
      </w:pPr>
      <w:hyperlink w:anchor="_Toc11052" w:history="1">
        <w:r>
          <w:rPr>
            <w:rFonts w:ascii="仿宋" w:eastAsia="仿宋" w:hAnsi="仿宋" w:cs="仿宋" w:hint="eastAsia"/>
            <w:lang w:eastAsia="zh-CN"/>
          </w:rPr>
          <w:t>(一)、建设区域环境质量现状</w:t>
        </w:r>
        <w:r>
          <w:tab/>
        </w:r>
        <w:r>
          <w:fldChar w:fldCharType="begin"/>
        </w:r>
        <w:r>
          <w:instrText xml:space="preserve"> PAGEREF _Toc11052 \h </w:instrText>
        </w:r>
        <w:r>
          <w:fldChar w:fldCharType="separate"/>
        </w:r>
        <w:r>
          <w:t>22</w:t>
        </w:r>
        <w:r>
          <w:fldChar w:fldCharType="end"/>
        </w:r>
      </w:hyperlink>
    </w:p>
    <w:p>
      <w:pPr>
        <w:pStyle w:val="TOC2"/>
        <w:tabs>
          <w:tab w:val="right" w:leader="dot" w:pos="8306"/>
        </w:tabs>
      </w:pPr>
      <w:hyperlink w:anchor="_Toc20666" w:history="1">
        <w:r>
          <w:rPr>
            <w:rFonts w:ascii="仿宋" w:eastAsia="仿宋" w:hAnsi="仿宋" w:cs="仿宋" w:hint="eastAsia"/>
            <w:lang w:eastAsia="zh-CN"/>
          </w:rPr>
          <w:t>(二)、建设期环境保护</w:t>
        </w:r>
        <w:r>
          <w:tab/>
        </w:r>
        <w:r>
          <w:fldChar w:fldCharType="begin"/>
        </w:r>
        <w:r>
          <w:instrText xml:space="preserve"> PAGEREF _Toc20666 \h </w:instrText>
        </w:r>
        <w:r>
          <w:fldChar w:fldCharType="separate"/>
        </w:r>
        <w:r>
          <w:t>23</w:t>
        </w:r>
        <w:r>
          <w:fldChar w:fldCharType="end"/>
        </w:r>
      </w:hyperlink>
    </w:p>
    <w:p>
      <w:pPr>
        <w:pStyle w:val="TOC2"/>
        <w:tabs>
          <w:tab w:val="right" w:leader="dot" w:pos="8306"/>
        </w:tabs>
      </w:pPr>
      <w:hyperlink w:anchor="_Toc11712" w:history="1">
        <w:r>
          <w:rPr>
            <w:rFonts w:ascii="仿宋" w:eastAsia="仿宋" w:hAnsi="仿宋" w:cs="仿宋" w:hint="eastAsia"/>
            <w:lang w:eastAsia="zh-CN"/>
          </w:rPr>
          <w:t>(三)、运营期环境保护</w:t>
        </w:r>
        <w:r>
          <w:tab/>
        </w:r>
        <w:r>
          <w:fldChar w:fldCharType="begin"/>
        </w:r>
        <w:r>
          <w:instrText xml:space="preserve"> PAGEREF _Toc11712 \h </w:instrText>
        </w:r>
        <w:r>
          <w:fldChar w:fldCharType="separate"/>
        </w:r>
        <w:r>
          <w:t>25</w:t>
        </w:r>
        <w:r>
          <w:fldChar w:fldCharType="end"/>
        </w:r>
      </w:hyperlink>
    </w:p>
    <w:p>
      <w:pPr>
        <w:pStyle w:val="TOC2"/>
        <w:tabs>
          <w:tab w:val="right" w:leader="dot" w:pos="8306"/>
        </w:tabs>
      </w:pPr>
      <w:hyperlink w:anchor="_Toc14670" w:history="1">
        <w:r>
          <w:rPr>
            <w:rFonts w:ascii="仿宋" w:eastAsia="仿宋" w:hAnsi="仿宋" w:cs="仿宋" w:hint="eastAsia"/>
            <w:lang w:eastAsia="zh-CN"/>
          </w:rPr>
          <w:t>(四)、过热蒸汽干燥设备项目建设对区域经济的影响</w:t>
        </w:r>
        <w:r>
          <w:tab/>
        </w:r>
        <w:r>
          <w:fldChar w:fldCharType="begin"/>
        </w:r>
        <w:r>
          <w:instrText xml:space="preserve"> PAGEREF _Toc14670 \h </w:instrText>
        </w:r>
        <w:r>
          <w:fldChar w:fldCharType="separate"/>
        </w:r>
        <w:r>
          <w:t>26</w:t>
        </w:r>
        <w:r>
          <w:fldChar w:fldCharType="end"/>
        </w:r>
      </w:hyperlink>
    </w:p>
    <w:p>
      <w:pPr>
        <w:pStyle w:val="TOC2"/>
        <w:tabs>
          <w:tab w:val="right" w:leader="dot" w:pos="8306"/>
        </w:tabs>
      </w:pPr>
      <w:hyperlink w:anchor="_Toc19374" w:history="1">
        <w:r>
          <w:rPr>
            <w:rFonts w:ascii="仿宋" w:eastAsia="仿宋" w:hAnsi="仿宋" w:cs="仿宋" w:hint="eastAsia"/>
            <w:lang w:eastAsia="zh-CN"/>
          </w:rPr>
          <w:t>(五)、废弃物处理</w:t>
        </w:r>
        <w:r>
          <w:tab/>
        </w:r>
        <w:r>
          <w:fldChar w:fldCharType="begin"/>
        </w:r>
        <w:r>
          <w:instrText xml:space="preserve"> PAGEREF _Toc19374 \h </w:instrText>
        </w:r>
        <w:r>
          <w:fldChar w:fldCharType="separate"/>
        </w:r>
        <w:r>
          <w:t>28</w:t>
        </w:r>
        <w:r>
          <w:fldChar w:fldCharType="end"/>
        </w:r>
      </w:hyperlink>
    </w:p>
    <w:p>
      <w:pPr>
        <w:pStyle w:val="TOC2"/>
        <w:tabs>
          <w:tab w:val="right" w:leader="dot" w:pos="8306"/>
        </w:tabs>
      </w:pPr>
      <w:hyperlink w:anchor="_Toc24230" w:history="1">
        <w:r>
          <w:rPr>
            <w:rFonts w:ascii="仿宋" w:eastAsia="仿宋" w:hAnsi="仿宋" w:cs="仿宋" w:hint="eastAsia"/>
            <w:lang w:eastAsia="zh-CN"/>
          </w:rPr>
          <w:t>(六)、特殊环境影响分析</w:t>
        </w:r>
        <w:r>
          <w:tab/>
        </w:r>
        <w:r>
          <w:fldChar w:fldCharType="begin"/>
        </w:r>
        <w:r>
          <w:instrText xml:space="preserve"> PAGEREF _Toc24230 \h </w:instrText>
        </w:r>
        <w:r>
          <w:fldChar w:fldCharType="separate"/>
        </w:r>
        <w:r>
          <w:t>29</w:t>
        </w:r>
        <w:r>
          <w:fldChar w:fldCharType="end"/>
        </w:r>
      </w:hyperlink>
    </w:p>
    <w:p>
      <w:pPr>
        <w:pStyle w:val="TOC2"/>
        <w:tabs>
          <w:tab w:val="right" w:leader="dot" w:pos="8306"/>
        </w:tabs>
      </w:pPr>
      <w:hyperlink w:anchor="_Toc19435" w:history="1">
        <w:r>
          <w:rPr>
            <w:rFonts w:ascii="仿宋" w:eastAsia="仿宋" w:hAnsi="仿宋" w:cs="仿宋" w:hint="eastAsia"/>
            <w:lang w:eastAsia="zh-CN"/>
          </w:rPr>
          <w:t>(七)、清洁生产</w:t>
        </w:r>
        <w:r>
          <w:tab/>
        </w:r>
        <w:r>
          <w:fldChar w:fldCharType="begin"/>
        </w:r>
        <w:r>
          <w:instrText xml:space="preserve"> PAGEREF _Toc19435 \h </w:instrText>
        </w:r>
        <w:r>
          <w:fldChar w:fldCharType="separate"/>
        </w:r>
        <w:r>
          <w:t>31</w:t>
        </w:r>
        <w:r>
          <w:fldChar w:fldCharType="end"/>
        </w:r>
      </w:hyperlink>
    </w:p>
    <w:p>
      <w:pPr>
        <w:pStyle w:val="TOC2"/>
        <w:tabs>
          <w:tab w:val="right" w:leader="dot" w:pos="8306"/>
        </w:tabs>
      </w:pPr>
      <w:hyperlink w:anchor="_Toc17477" w:history="1">
        <w:r>
          <w:rPr>
            <w:rFonts w:ascii="仿宋" w:eastAsia="仿宋" w:hAnsi="仿宋" w:cs="仿宋" w:hint="eastAsia"/>
            <w:lang w:eastAsia="zh-CN"/>
          </w:rPr>
          <w:t>(八)、环境保护综合评价</w:t>
        </w:r>
        <w:r>
          <w:tab/>
        </w:r>
        <w:r>
          <w:fldChar w:fldCharType="begin"/>
        </w:r>
        <w:r>
          <w:instrText xml:space="preserve"> PAGEREF _Toc17477 \h </w:instrText>
        </w:r>
        <w:r>
          <w:fldChar w:fldCharType="separate"/>
        </w:r>
        <w:r>
          <w:t>32</w:t>
        </w:r>
        <w:r>
          <w:fldChar w:fldCharType="end"/>
        </w:r>
      </w:hyperlink>
    </w:p>
    <w:p>
      <w:pPr>
        <w:pStyle w:val="TOC1"/>
        <w:tabs>
          <w:tab w:val="right" w:leader="dot" w:pos="8306"/>
        </w:tabs>
      </w:pPr>
      <w:hyperlink w:anchor="_Toc17067" w:history="1">
        <w:r>
          <w:rPr>
            <w:rFonts w:ascii="仿宋" w:eastAsia="仿宋" w:hAnsi="仿宋" w:cs="仿宋" w:hint="eastAsia"/>
            <w:lang w:eastAsia="zh-CN"/>
          </w:rPr>
          <w:t>八、过热蒸汽干燥设备项目风险管理</w:t>
        </w:r>
        <w:r>
          <w:tab/>
        </w:r>
        <w:r>
          <w:fldChar w:fldCharType="begin"/>
        </w:r>
        <w:r>
          <w:instrText xml:space="preserve"> PAGEREF _Toc17067 \h </w:instrText>
        </w:r>
        <w:r>
          <w:fldChar w:fldCharType="separate"/>
        </w:r>
        <w:r>
          <w:t>33</w:t>
        </w:r>
        <w:r>
          <w:fldChar w:fldCharType="end"/>
        </w:r>
      </w:hyperlink>
    </w:p>
    <w:p>
      <w:pPr>
        <w:pStyle w:val="TOC2"/>
        <w:tabs>
          <w:tab w:val="right" w:leader="dot" w:pos="8306"/>
        </w:tabs>
      </w:pPr>
      <w:hyperlink w:anchor="_Toc22858" w:history="1">
        <w:r>
          <w:rPr>
            <w:rFonts w:ascii="仿宋" w:eastAsia="仿宋" w:hAnsi="仿宋" w:cs="仿宋" w:hint="eastAsia"/>
            <w:lang w:eastAsia="zh-CN"/>
          </w:rPr>
          <w:t>(一)、风险识别与评估</w:t>
        </w:r>
        <w:r>
          <w:tab/>
        </w:r>
        <w:r>
          <w:fldChar w:fldCharType="begin"/>
        </w:r>
        <w:r>
          <w:instrText xml:space="preserve"> PAGEREF _Toc22858 \h </w:instrText>
        </w:r>
        <w:r>
          <w:fldChar w:fldCharType="separate"/>
        </w:r>
        <w:r>
          <w:t>33</w:t>
        </w:r>
        <w:r>
          <w:fldChar w:fldCharType="end"/>
        </w:r>
      </w:hyperlink>
    </w:p>
    <w:p>
      <w:pPr>
        <w:pStyle w:val="TOC2"/>
        <w:tabs>
          <w:tab w:val="right" w:leader="dot" w:pos="8306"/>
        </w:tabs>
      </w:pPr>
      <w:hyperlink w:anchor="_Toc18276" w:history="1">
        <w:r>
          <w:rPr>
            <w:rFonts w:ascii="仿宋" w:eastAsia="仿宋" w:hAnsi="仿宋" w:cs="仿宋" w:hint="eastAsia"/>
            <w:lang w:eastAsia="zh-CN"/>
          </w:rPr>
          <w:t>(二)、风险应对策略</w:t>
        </w:r>
        <w:r>
          <w:tab/>
        </w:r>
        <w:r>
          <w:fldChar w:fldCharType="begin"/>
        </w:r>
        <w:r>
          <w:instrText xml:space="preserve"> PAGEREF _Toc18276 \h </w:instrText>
        </w:r>
        <w:r>
          <w:fldChar w:fldCharType="separate"/>
        </w:r>
        <w:r>
          <w:t>34</w:t>
        </w:r>
        <w:r>
          <w:fldChar w:fldCharType="end"/>
        </w:r>
      </w:hyperlink>
    </w:p>
    <w:p>
      <w:pPr>
        <w:pStyle w:val="TOC2"/>
        <w:tabs>
          <w:tab w:val="right" w:leader="dot" w:pos="8306"/>
        </w:tabs>
      </w:pPr>
      <w:hyperlink w:anchor="_Toc28898" w:history="1">
        <w:r>
          <w:rPr>
            <w:rFonts w:ascii="仿宋" w:eastAsia="仿宋" w:hAnsi="仿宋" w:cs="仿宋" w:hint="eastAsia"/>
            <w:lang w:eastAsia="zh-CN"/>
          </w:rPr>
          <w:t>(三)、风险监控与控制</w:t>
        </w:r>
        <w:r>
          <w:tab/>
        </w:r>
        <w:r>
          <w:fldChar w:fldCharType="begin"/>
        </w:r>
        <w:r>
          <w:instrText xml:space="preserve"> PAGEREF _Toc28898 \h </w:instrText>
        </w:r>
        <w:r>
          <w:fldChar w:fldCharType="separate"/>
        </w:r>
        <w:r>
          <w:t>36</w:t>
        </w:r>
        <w:r>
          <w:fldChar w:fldCharType="end"/>
        </w:r>
      </w:hyperlink>
    </w:p>
    <w:p>
      <w:pPr>
        <w:pStyle w:val="TOC1"/>
        <w:tabs>
          <w:tab w:val="right" w:leader="dot" w:pos="8306"/>
        </w:tabs>
      </w:pPr>
      <w:hyperlink w:anchor="_Toc15349" w:history="1">
        <w:r>
          <w:rPr>
            <w:rFonts w:ascii="仿宋" w:eastAsia="仿宋" w:hAnsi="仿宋" w:cs="仿宋" w:hint="eastAsia"/>
            <w:lang w:eastAsia="zh-CN"/>
          </w:rPr>
          <w:t>九、过热蒸汽干燥设备项目人力资源培养与发展</w:t>
        </w:r>
        <w:r>
          <w:tab/>
        </w:r>
        <w:r>
          <w:fldChar w:fldCharType="begin"/>
        </w:r>
        <w:r>
          <w:instrText xml:space="preserve"> PAGEREF _Toc15349 \h </w:instrText>
        </w:r>
        <w:r>
          <w:fldChar w:fldCharType="separate"/>
        </w:r>
        <w:r>
          <w:t>37</w:t>
        </w:r>
        <w:r>
          <w:fldChar w:fldCharType="end"/>
        </w:r>
      </w:hyperlink>
    </w:p>
    <w:p>
      <w:pPr>
        <w:pStyle w:val="TOC2"/>
        <w:tabs>
          <w:tab w:val="right" w:leader="dot" w:pos="8306"/>
        </w:tabs>
      </w:pPr>
      <w:hyperlink w:anchor="_Toc23366" w:history="1">
        <w:r>
          <w:rPr>
            <w:rFonts w:ascii="仿宋" w:eastAsia="仿宋" w:hAnsi="仿宋" w:cs="仿宋" w:hint="eastAsia"/>
            <w:lang w:eastAsia="zh-CN"/>
          </w:rPr>
          <w:t>(一)、人才需求与规划</w:t>
        </w:r>
        <w:r>
          <w:tab/>
        </w:r>
        <w:r>
          <w:fldChar w:fldCharType="begin"/>
        </w:r>
        <w:r>
          <w:instrText xml:space="preserve"> PAGEREF _Toc23366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56" w:history="1">
        <w:r>
          <w:rPr>
            <w:rFonts w:ascii="仿宋" w:eastAsia="仿宋" w:hAnsi="仿宋" w:cs="仿宋" w:hint="eastAsia"/>
            <w:lang w:eastAsia="zh-CN"/>
          </w:rPr>
          <w:t>(二)、培训与发展计划</w:t>
        </w:r>
        <w:r>
          <w:tab/>
        </w:r>
        <w:r>
          <w:fldChar w:fldCharType="begin"/>
        </w:r>
        <w:r>
          <w:instrText xml:space="preserve"> PAGEREF _Toc13856 \h </w:instrText>
        </w:r>
        <w:r>
          <w:fldChar w:fldCharType="separate"/>
        </w:r>
        <w:r>
          <w:t>38</w:t>
        </w:r>
        <w:r>
          <w:fldChar w:fldCharType="end"/>
        </w:r>
      </w:hyperlink>
    </w:p>
    <w:p>
      <w:pPr>
        <w:pStyle w:val="TOC1"/>
        <w:tabs>
          <w:tab w:val="right" w:leader="dot" w:pos="8306"/>
        </w:tabs>
      </w:pPr>
      <w:hyperlink w:anchor="_Toc3039" w:history="1">
        <w:r>
          <w:rPr>
            <w:rFonts w:ascii="仿宋" w:eastAsia="仿宋" w:hAnsi="仿宋" w:cs="仿宋" w:hint="eastAsia"/>
            <w:lang w:eastAsia="zh-CN"/>
          </w:rPr>
          <w:t>十、过热蒸汽干燥设备项目技术管理</w:t>
        </w:r>
        <w:r>
          <w:tab/>
        </w:r>
        <w:r>
          <w:fldChar w:fldCharType="begin"/>
        </w:r>
        <w:r>
          <w:instrText xml:space="preserve"> PAGEREF _Toc3039 \h </w:instrText>
        </w:r>
        <w:r>
          <w:fldChar w:fldCharType="separate"/>
        </w:r>
        <w:r>
          <w:t>38</w:t>
        </w:r>
        <w:r>
          <w:fldChar w:fldCharType="end"/>
        </w:r>
      </w:hyperlink>
    </w:p>
    <w:p>
      <w:pPr>
        <w:pStyle w:val="TOC2"/>
        <w:tabs>
          <w:tab w:val="right" w:leader="dot" w:pos="8306"/>
        </w:tabs>
      </w:pPr>
      <w:hyperlink w:anchor="_Toc26033" w:history="1">
        <w:r>
          <w:rPr>
            <w:rFonts w:ascii="仿宋" w:eastAsia="仿宋" w:hAnsi="仿宋" w:cs="仿宋" w:hint="eastAsia"/>
            <w:lang w:eastAsia="zh-CN"/>
          </w:rPr>
          <w:t>(一)、技术方案选用方向</w:t>
        </w:r>
        <w:r>
          <w:tab/>
        </w:r>
        <w:r>
          <w:fldChar w:fldCharType="begin"/>
        </w:r>
        <w:r>
          <w:instrText xml:space="preserve"> PAGEREF _Toc26033 \h </w:instrText>
        </w:r>
        <w:r>
          <w:fldChar w:fldCharType="separate"/>
        </w:r>
        <w:r>
          <w:t>38</w:t>
        </w:r>
        <w:r>
          <w:fldChar w:fldCharType="end"/>
        </w:r>
      </w:hyperlink>
    </w:p>
    <w:p>
      <w:pPr>
        <w:pStyle w:val="TOC2"/>
        <w:tabs>
          <w:tab w:val="right" w:leader="dot" w:pos="8306"/>
        </w:tabs>
      </w:pPr>
      <w:hyperlink w:anchor="_Toc23866" w:history="1">
        <w:r>
          <w:rPr>
            <w:rFonts w:ascii="仿宋" w:eastAsia="仿宋" w:hAnsi="仿宋" w:cs="仿宋" w:hint="eastAsia"/>
            <w:lang w:eastAsia="zh-CN"/>
          </w:rPr>
          <w:t>(二)、工艺技术方案选用原则</w:t>
        </w:r>
        <w:r>
          <w:tab/>
        </w:r>
        <w:r>
          <w:fldChar w:fldCharType="begin"/>
        </w:r>
        <w:r>
          <w:instrText xml:space="preserve"> PAGEREF _Toc23866 \h </w:instrText>
        </w:r>
        <w:r>
          <w:fldChar w:fldCharType="separate"/>
        </w:r>
        <w:r>
          <w:t>40</w:t>
        </w:r>
        <w:r>
          <w:fldChar w:fldCharType="end"/>
        </w:r>
      </w:hyperlink>
    </w:p>
    <w:p>
      <w:pPr>
        <w:pStyle w:val="TOC2"/>
        <w:tabs>
          <w:tab w:val="right" w:leader="dot" w:pos="8306"/>
        </w:tabs>
      </w:pPr>
      <w:hyperlink w:anchor="_Toc25870" w:history="1">
        <w:r>
          <w:rPr>
            <w:rFonts w:ascii="仿宋" w:eastAsia="仿宋" w:hAnsi="仿宋" w:cs="仿宋" w:hint="eastAsia"/>
            <w:lang w:eastAsia="zh-CN"/>
          </w:rPr>
          <w:t>(三)、工艺技术方案要求</w:t>
        </w:r>
        <w:r>
          <w:tab/>
        </w:r>
        <w:r>
          <w:fldChar w:fldCharType="begin"/>
        </w:r>
        <w:r>
          <w:instrText xml:space="preserve"> PAGEREF _Toc25870 \h </w:instrText>
        </w:r>
        <w:r>
          <w:fldChar w:fldCharType="separate"/>
        </w:r>
        <w:r>
          <w:t>42</w:t>
        </w:r>
        <w:r>
          <w:fldChar w:fldCharType="end"/>
        </w:r>
      </w:hyperlink>
    </w:p>
    <w:p>
      <w:pPr>
        <w:pStyle w:val="TOC1"/>
        <w:tabs>
          <w:tab w:val="right" w:leader="dot" w:pos="8306"/>
        </w:tabs>
      </w:pPr>
      <w:hyperlink w:anchor="_Toc18934" w:history="1">
        <w:r>
          <w:rPr>
            <w:rFonts w:ascii="仿宋" w:eastAsia="仿宋" w:hAnsi="仿宋" w:cs="仿宋" w:hint="eastAsia"/>
            <w:lang w:eastAsia="zh-CN"/>
          </w:rPr>
          <w:t>十一、过热蒸汽干燥设备项目投资规划</w:t>
        </w:r>
        <w:r>
          <w:tab/>
        </w:r>
        <w:r>
          <w:fldChar w:fldCharType="begin"/>
        </w:r>
        <w:r>
          <w:instrText xml:space="preserve"> PAGEREF _Toc18934 \h </w:instrText>
        </w:r>
        <w:r>
          <w:fldChar w:fldCharType="separate"/>
        </w:r>
        <w:r>
          <w:t>45</w:t>
        </w:r>
        <w:r>
          <w:fldChar w:fldCharType="end"/>
        </w:r>
      </w:hyperlink>
    </w:p>
    <w:p>
      <w:pPr>
        <w:pStyle w:val="TOC2"/>
        <w:tabs>
          <w:tab w:val="right" w:leader="dot" w:pos="8306"/>
        </w:tabs>
      </w:pPr>
      <w:hyperlink w:anchor="_Toc3838" w:history="1">
        <w:r>
          <w:rPr>
            <w:rFonts w:ascii="仿宋" w:eastAsia="仿宋" w:hAnsi="仿宋" w:cs="仿宋" w:hint="eastAsia"/>
            <w:lang w:eastAsia="zh-CN"/>
          </w:rPr>
          <w:t>(一)、过热蒸汽干燥设备项目总投资估算</w:t>
        </w:r>
        <w:r>
          <w:tab/>
        </w:r>
        <w:r>
          <w:fldChar w:fldCharType="begin"/>
        </w:r>
        <w:r>
          <w:instrText xml:space="preserve"> PAGEREF _Toc3838 \h </w:instrText>
        </w:r>
        <w:r>
          <w:fldChar w:fldCharType="separate"/>
        </w:r>
        <w:r>
          <w:t>45</w:t>
        </w:r>
        <w:r>
          <w:fldChar w:fldCharType="end"/>
        </w:r>
      </w:hyperlink>
    </w:p>
    <w:p>
      <w:pPr>
        <w:pStyle w:val="TOC2"/>
        <w:tabs>
          <w:tab w:val="right" w:leader="dot" w:pos="8306"/>
        </w:tabs>
      </w:pPr>
      <w:hyperlink w:anchor="_Toc27096" w:history="1">
        <w:r>
          <w:rPr>
            <w:rFonts w:ascii="仿宋" w:eastAsia="仿宋" w:hAnsi="仿宋" w:cs="仿宋" w:hint="eastAsia"/>
            <w:lang w:eastAsia="zh-CN"/>
          </w:rPr>
          <w:t>(二)、资金筹措</w:t>
        </w:r>
        <w:r>
          <w:tab/>
        </w:r>
        <w:r>
          <w:fldChar w:fldCharType="begin"/>
        </w:r>
        <w:r>
          <w:instrText xml:space="preserve"> PAGEREF _Toc27096 \h </w:instrText>
        </w:r>
        <w:r>
          <w:fldChar w:fldCharType="separate"/>
        </w:r>
        <w:r>
          <w:t>46</w:t>
        </w:r>
        <w:r>
          <w:fldChar w:fldCharType="end"/>
        </w:r>
      </w:hyperlink>
    </w:p>
    <w:p>
      <w:pPr>
        <w:pStyle w:val="TOC1"/>
        <w:tabs>
          <w:tab w:val="right" w:leader="dot" w:pos="8306"/>
        </w:tabs>
      </w:pPr>
      <w:hyperlink w:anchor="_Toc3046" w:history="1">
        <w:r>
          <w:rPr>
            <w:rFonts w:ascii="仿宋" w:eastAsia="仿宋" w:hAnsi="仿宋" w:cs="仿宋" w:hint="eastAsia"/>
            <w:lang w:eastAsia="zh-CN"/>
          </w:rPr>
          <w:t>十二、过热蒸汽干燥设备项目财务管理</w:t>
        </w:r>
        <w:r>
          <w:tab/>
        </w:r>
        <w:r>
          <w:fldChar w:fldCharType="begin"/>
        </w:r>
        <w:r>
          <w:instrText xml:space="preserve"> PAGEREF _Toc3046 \h </w:instrText>
        </w:r>
        <w:r>
          <w:fldChar w:fldCharType="separate"/>
        </w:r>
        <w:r>
          <w:t>47</w:t>
        </w:r>
        <w:r>
          <w:fldChar w:fldCharType="end"/>
        </w:r>
      </w:hyperlink>
    </w:p>
    <w:p>
      <w:pPr>
        <w:pStyle w:val="TOC2"/>
        <w:tabs>
          <w:tab w:val="right" w:leader="dot" w:pos="8306"/>
        </w:tabs>
      </w:pPr>
      <w:hyperlink w:anchor="_Toc15514" w:history="1">
        <w:r>
          <w:rPr>
            <w:rFonts w:ascii="仿宋" w:eastAsia="仿宋" w:hAnsi="仿宋" w:cs="仿宋" w:hint="eastAsia"/>
            <w:lang w:eastAsia="zh-CN"/>
          </w:rPr>
          <w:t>(一)、资金需求大</w:t>
        </w:r>
        <w:r>
          <w:tab/>
        </w:r>
        <w:r>
          <w:fldChar w:fldCharType="begin"/>
        </w:r>
        <w:r>
          <w:instrText xml:space="preserve"> PAGEREF _Toc15514 \h </w:instrText>
        </w:r>
        <w:r>
          <w:fldChar w:fldCharType="separate"/>
        </w:r>
        <w:r>
          <w:t>47</w:t>
        </w:r>
        <w:r>
          <w:fldChar w:fldCharType="end"/>
        </w:r>
      </w:hyperlink>
    </w:p>
    <w:p>
      <w:pPr>
        <w:pStyle w:val="TOC2"/>
        <w:tabs>
          <w:tab w:val="right" w:leader="dot" w:pos="8306"/>
        </w:tabs>
      </w:pPr>
      <w:hyperlink w:anchor="_Toc6616" w:history="1">
        <w:r>
          <w:rPr>
            <w:rFonts w:ascii="仿宋" w:eastAsia="仿宋" w:hAnsi="仿宋" w:cs="仿宋" w:hint="eastAsia"/>
            <w:lang w:eastAsia="zh-CN"/>
          </w:rPr>
          <w:t>(二)、研发周期长</w:t>
        </w:r>
        <w:r>
          <w:tab/>
        </w:r>
        <w:r>
          <w:fldChar w:fldCharType="begin"/>
        </w:r>
        <w:r>
          <w:instrText xml:space="preserve"> PAGEREF _Toc6616 \h </w:instrText>
        </w:r>
        <w:r>
          <w:fldChar w:fldCharType="separate"/>
        </w:r>
        <w:r>
          <w:t>48</w:t>
        </w:r>
        <w:r>
          <w:fldChar w:fldCharType="end"/>
        </w:r>
      </w:hyperlink>
    </w:p>
    <w:p>
      <w:pPr>
        <w:pStyle w:val="TOC2"/>
        <w:tabs>
          <w:tab w:val="right" w:leader="dot" w:pos="8306"/>
        </w:tabs>
      </w:pPr>
      <w:hyperlink w:anchor="_Toc22590" w:history="1">
        <w:r>
          <w:rPr>
            <w:rFonts w:ascii="仿宋" w:eastAsia="仿宋" w:hAnsi="仿宋" w:cs="仿宋" w:hint="eastAsia"/>
            <w:lang w:eastAsia="zh-CN"/>
          </w:rPr>
          <w:t>(三)、市场风险大</w:t>
        </w:r>
        <w:r>
          <w:tab/>
        </w:r>
        <w:r>
          <w:fldChar w:fldCharType="begin"/>
        </w:r>
        <w:r>
          <w:instrText xml:space="preserve"> PAGEREF _Toc22590 \h </w:instrText>
        </w:r>
        <w:r>
          <w:fldChar w:fldCharType="separate"/>
        </w:r>
        <w:r>
          <w:t>49</w:t>
        </w:r>
        <w:r>
          <w:fldChar w:fldCharType="end"/>
        </w:r>
      </w:hyperlink>
    </w:p>
    <w:p>
      <w:pPr>
        <w:pStyle w:val="TOC2"/>
        <w:tabs>
          <w:tab w:val="right" w:leader="dot" w:pos="8306"/>
        </w:tabs>
      </w:pPr>
      <w:hyperlink w:anchor="_Toc28193" w:history="1">
        <w:r>
          <w:rPr>
            <w:rFonts w:ascii="仿宋" w:eastAsia="仿宋" w:hAnsi="仿宋" w:cs="仿宋" w:hint="eastAsia"/>
            <w:lang w:eastAsia="zh-CN"/>
          </w:rPr>
          <w:t>(四)、利润率高</w:t>
        </w:r>
        <w:r>
          <w:tab/>
        </w:r>
        <w:r>
          <w:fldChar w:fldCharType="begin"/>
        </w:r>
        <w:r>
          <w:instrText xml:space="preserve"> PAGEREF _Toc28193 \h </w:instrText>
        </w:r>
        <w:r>
          <w:fldChar w:fldCharType="separate"/>
        </w:r>
        <w:r>
          <w:t>52</w:t>
        </w:r>
        <w:r>
          <w:fldChar w:fldCharType="end"/>
        </w:r>
      </w:hyperlink>
    </w:p>
    <w:p>
      <w:pPr>
        <w:pStyle w:val="TOC1"/>
        <w:tabs>
          <w:tab w:val="right" w:leader="dot" w:pos="8306"/>
        </w:tabs>
      </w:pPr>
      <w:hyperlink w:anchor="_Toc32486" w:history="1">
        <w:r>
          <w:rPr>
            <w:rFonts w:ascii="仿宋" w:eastAsia="仿宋" w:hAnsi="仿宋" w:cs="仿宋" w:hint="eastAsia"/>
            <w:lang w:eastAsia="zh-CN"/>
          </w:rPr>
          <w:t>十三、过热蒸汽干燥设备项目实施保障措施</w:t>
        </w:r>
        <w:r>
          <w:tab/>
        </w:r>
        <w:r>
          <w:fldChar w:fldCharType="begin"/>
        </w:r>
        <w:r>
          <w:instrText xml:space="preserve"> PAGEREF _Toc32486 \h </w:instrText>
        </w:r>
        <w:r>
          <w:fldChar w:fldCharType="separate"/>
        </w:r>
        <w:r>
          <w:t>54</w:t>
        </w:r>
        <w:r>
          <w:fldChar w:fldCharType="end"/>
        </w:r>
      </w:hyperlink>
    </w:p>
    <w:p>
      <w:pPr>
        <w:pStyle w:val="TOC2"/>
        <w:tabs>
          <w:tab w:val="right" w:leader="dot" w:pos="8306"/>
        </w:tabs>
      </w:pPr>
      <w:hyperlink w:anchor="_Toc17467" w:history="1">
        <w:r>
          <w:rPr>
            <w:rFonts w:ascii="仿宋" w:eastAsia="仿宋" w:hAnsi="仿宋" w:cs="仿宋" w:hint="eastAsia"/>
            <w:lang w:eastAsia="zh-CN"/>
          </w:rPr>
          <w:t>(一)、过热蒸汽干燥设备项目实施保障机制</w:t>
        </w:r>
        <w:r>
          <w:tab/>
        </w:r>
        <w:r>
          <w:fldChar w:fldCharType="begin"/>
        </w:r>
        <w:r>
          <w:instrText xml:space="preserve"> PAGEREF _Toc17467 \h </w:instrText>
        </w:r>
        <w:r>
          <w:fldChar w:fldCharType="separate"/>
        </w:r>
        <w:r>
          <w:t>54</w:t>
        </w:r>
        <w:r>
          <w:fldChar w:fldCharType="end"/>
        </w:r>
      </w:hyperlink>
    </w:p>
    <w:p>
      <w:pPr>
        <w:pStyle w:val="TOC2"/>
        <w:tabs>
          <w:tab w:val="right" w:leader="dot" w:pos="8306"/>
        </w:tabs>
      </w:pPr>
      <w:hyperlink w:anchor="_Toc130" w:history="1">
        <w:r>
          <w:rPr>
            <w:rFonts w:ascii="仿宋" w:eastAsia="仿宋" w:hAnsi="仿宋" w:cs="仿宋" w:hint="eastAsia"/>
            <w:lang w:eastAsia="zh-CN"/>
          </w:rPr>
          <w:t>(二)、过热蒸汽干燥设备项目法律合规要求</w:t>
        </w:r>
        <w:r>
          <w:tab/>
        </w:r>
        <w:r>
          <w:fldChar w:fldCharType="begin"/>
        </w:r>
        <w:r>
          <w:instrText xml:space="preserve"> PAGEREF _Toc130 \h </w:instrText>
        </w:r>
        <w:r>
          <w:fldChar w:fldCharType="separate"/>
        </w:r>
        <w:r>
          <w:t>58</w:t>
        </w:r>
        <w:r>
          <w:fldChar w:fldCharType="end"/>
        </w:r>
      </w:hyperlink>
    </w:p>
    <w:p>
      <w:pPr>
        <w:pStyle w:val="TOC2"/>
        <w:tabs>
          <w:tab w:val="right" w:leader="dot" w:pos="8306"/>
        </w:tabs>
      </w:pPr>
      <w:hyperlink w:anchor="_Toc3400" w:history="1">
        <w:r>
          <w:rPr>
            <w:rFonts w:ascii="仿宋" w:eastAsia="仿宋" w:hAnsi="仿宋" w:cs="仿宋" w:hint="eastAsia"/>
            <w:lang w:eastAsia="zh-CN"/>
          </w:rPr>
          <w:t>(三)、过热蒸汽干燥设备项目合同管理与法律事务</w:t>
        </w:r>
        <w:r>
          <w:tab/>
        </w:r>
        <w:r>
          <w:fldChar w:fldCharType="begin"/>
        </w:r>
        <w:r>
          <w:instrText xml:space="preserve"> PAGEREF _Toc3400 \h </w:instrText>
        </w:r>
        <w:r>
          <w:fldChar w:fldCharType="separate"/>
        </w:r>
        <w:r>
          <w:t>62</w:t>
        </w:r>
        <w:r>
          <w:fldChar w:fldCharType="end"/>
        </w:r>
      </w:hyperlink>
    </w:p>
    <w:p>
      <w:pPr>
        <w:pStyle w:val="TOC2"/>
        <w:tabs>
          <w:tab w:val="right" w:leader="dot" w:pos="8306"/>
        </w:tabs>
      </w:pPr>
      <w:hyperlink w:anchor="_Toc11987" w:history="1">
        <w:r>
          <w:rPr>
            <w:rFonts w:ascii="仿宋" w:eastAsia="仿宋" w:hAnsi="仿宋" w:cs="仿宋" w:hint="eastAsia"/>
            <w:lang w:eastAsia="zh-CN"/>
          </w:rPr>
          <w:t>(四)、过热蒸汽干燥设备项目知识产权保护策略</w:t>
        </w:r>
        <w:r>
          <w:tab/>
        </w:r>
        <w:r>
          <w:fldChar w:fldCharType="begin"/>
        </w:r>
        <w:r>
          <w:instrText xml:space="preserve"> PAGEREF _Toc11987 \h </w:instrText>
        </w:r>
        <w:r>
          <w:fldChar w:fldCharType="separate"/>
        </w:r>
        <w:r>
          <w:t>69</w:t>
        </w:r>
        <w:r>
          <w:fldChar w:fldCharType="end"/>
        </w:r>
      </w:hyperlink>
    </w:p>
    <w:p>
      <w:pPr>
        <w:pStyle w:val="TOC1"/>
        <w:tabs>
          <w:tab w:val="right" w:leader="dot" w:pos="8306"/>
        </w:tabs>
      </w:pPr>
      <w:hyperlink w:anchor="_Toc3211" w:history="1">
        <w:r>
          <w:rPr>
            <w:rFonts w:ascii="仿宋" w:eastAsia="仿宋" w:hAnsi="仿宋" w:cs="仿宋" w:hint="eastAsia"/>
            <w:lang w:eastAsia="zh-CN"/>
          </w:rPr>
          <w:t>十四、过热蒸汽干燥设备项目实施时间节点</w:t>
        </w:r>
        <w:r>
          <w:tab/>
        </w:r>
        <w:r>
          <w:fldChar w:fldCharType="begin"/>
        </w:r>
        <w:r>
          <w:instrText xml:space="preserve"> PAGEREF _Toc3211 \h </w:instrText>
        </w:r>
        <w:r>
          <w:fldChar w:fldCharType="separate"/>
        </w:r>
        <w:r>
          <w:t>71</w:t>
        </w:r>
        <w:r>
          <w:fldChar w:fldCharType="end"/>
        </w:r>
      </w:hyperlink>
    </w:p>
    <w:p>
      <w:pPr>
        <w:pStyle w:val="TOC2"/>
        <w:tabs>
          <w:tab w:val="right" w:leader="dot" w:pos="8306"/>
        </w:tabs>
      </w:pPr>
      <w:hyperlink w:anchor="_Toc7822" w:history="1">
        <w:r>
          <w:rPr>
            <w:rFonts w:ascii="仿宋" w:eastAsia="仿宋" w:hAnsi="仿宋" w:cs="仿宋" w:hint="eastAsia"/>
            <w:lang w:eastAsia="zh-CN"/>
          </w:rPr>
          <w:t>(一)、过热蒸汽干燥设备项目启动阶段时间节点</w:t>
        </w:r>
        <w:r>
          <w:tab/>
        </w:r>
        <w:r>
          <w:fldChar w:fldCharType="begin"/>
        </w:r>
        <w:r>
          <w:instrText xml:space="preserve"> PAGEREF _Toc7822 \h </w:instrText>
        </w:r>
        <w:r>
          <w:fldChar w:fldCharType="separate"/>
        </w:r>
        <w:r>
          <w:t>71</w:t>
        </w:r>
        <w:r>
          <w:fldChar w:fldCharType="end"/>
        </w:r>
      </w:hyperlink>
    </w:p>
    <w:p>
      <w:pPr>
        <w:pStyle w:val="TOC2"/>
        <w:tabs>
          <w:tab w:val="right" w:leader="dot" w:pos="8306"/>
        </w:tabs>
      </w:pPr>
      <w:hyperlink w:anchor="_Toc20594" w:history="1">
        <w:r>
          <w:rPr>
            <w:rFonts w:ascii="仿宋" w:eastAsia="仿宋" w:hAnsi="仿宋" w:cs="仿宋" w:hint="eastAsia"/>
            <w:lang w:eastAsia="zh-CN"/>
          </w:rPr>
          <w:t>(二)、过热蒸汽干燥设备项目执行阶段时间节点</w:t>
        </w:r>
        <w:r>
          <w:tab/>
        </w:r>
        <w:r>
          <w:fldChar w:fldCharType="begin"/>
        </w:r>
        <w:r>
          <w:instrText xml:space="preserve"> PAGEREF _Toc20594 \h </w:instrText>
        </w:r>
        <w:r>
          <w:fldChar w:fldCharType="separate"/>
        </w:r>
        <w:r>
          <w:t>73</w:t>
        </w:r>
        <w:r>
          <w:fldChar w:fldCharType="end"/>
        </w:r>
      </w:hyperlink>
    </w:p>
    <w:p>
      <w:pPr>
        <w:pStyle w:val="TOC2"/>
        <w:tabs>
          <w:tab w:val="right" w:leader="dot" w:pos="8306"/>
        </w:tabs>
      </w:pPr>
      <w:hyperlink w:anchor="_Toc1709" w:history="1">
        <w:r>
          <w:rPr>
            <w:rFonts w:ascii="仿宋" w:eastAsia="仿宋" w:hAnsi="仿宋" w:cs="仿宋" w:hint="eastAsia"/>
            <w:lang w:eastAsia="zh-CN"/>
          </w:rPr>
          <w:t>(三)、过热蒸汽干燥设备项目完成阶段时间节点</w:t>
        </w:r>
        <w:r>
          <w:tab/>
        </w:r>
        <w:r>
          <w:fldChar w:fldCharType="begin"/>
        </w:r>
        <w:r>
          <w:instrText xml:space="preserve"> PAGEREF _Toc1709 \h </w:instrText>
        </w:r>
        <w:r>
          <w:fldChar w:fldCharType="separate"/>
        </w:r>
        <w:r>
          <w:t>74</w:t>
        </w:r>
        <w:r>
          <w:fldChar w:fldCharType="end"/>
        </w:r>
      </w:hyperlink>
    </w:p>
    <w:p>
      <w:pPr>
        <w:pStyle w:val="TOC1"/>
        <w:tabs>
          <w:tab w:val="right" w:leader="dot" w:pos="8306"/>
        </w:tabs>
      </w:pPr>
      <w:hyperlink w:anchor="_Toc13619" w:history="1">
        <w:r>
          <w:rPr>
            <w:rFonts w:ascii="仿宋" w:eastAsia="仿宋" w:hAnsi="仿宋" w:cs="仿宋" w:hint="eastAsia"/>
            <w:lang w:eastAsia="zh-CN"/>
          </w:rPr>
          <w:t>十五、质量管理体系</w:t>
        </w:r>
        <w:r>
          <w:tab/>
        </w:r>
        <w:r>
          <w:fldChar w:fldCharType="begin"/>
        </w:r>
        <w:r>
          <w:instrText xml:space="preserve"> PAGEREF _Toc13619 \h </w:instrText>
        </w:r>
        <w:r>
          <w:fldChar w:fldCharType="separate"/>
        </w:r>
        <w:r>
          <w:t>75</w:t>
        </w:r>
        <w:r>
          <w:fldChar w:fldCharType="end"/>
        </w:r>
      </w:hyperlink>
    </w:p>
    <w:p>
      <w:pPr>
        <w:pStyle w:val="TOC2"/>
        <w:tabs>
          <w:tab w:val="right" w:leader="dot" w:pos="8306"/>
        </w:tabs>
      </w:pPr>
      <w:hyperlink w:anchor="_Toc22318" w:history="1">
        <w:r>
          <w:rPr>
            <w:rFonts w:ascii="仿宋" w:eastAsia="仿宋" w:hAnsi="仿宋" w:cs="仿宋" w:hint="eastAsia"/>
            <w:lang w:eastAsia="zh-CN"/>
          </w:rPr>
          <w:t>(一)、质量目标与方针</w:t>
        </w:r>
        <w:r>
          <w:tab/>
        </w:r>
        <w:r>
          <w:fldChar w:fldCharType="begin"/>
        </w:r>
        <w:r>
          <w:instrText xml:space="preserve"> PAGEREF _Toc22318 \h </w:instrText>
        </w:r>
        <w:r>
          <w:fldChar w:fldCharType="separate"/>
        </w:r>
        <w:r>
          <w:t>75</w:t>
        </w:r>
        <w:r>
          <w:fldChar w:fldCharType="end"/>
        </w:r>
      </w:hyperlink>
    </w:p>
    <w:p>
      <w:pPr>
        <w:pStyle w:val="TOC2"/>
        <w:tabs>
          <w:tab w:val="right" w:leader="dot" w:pos="8306"/>
        </w:tabs>
      </w:pPr>
      <w:hyperlink w:anchor="_Toc17673" w:history="1">
        <w:r>
          <w:rPr>
            <w:rFonts w:ascii="仿宋" w:eastAsia="仿宋" w:hAnsi="仿宋" w:cs="仿宋" w:hint="eastAsia"/>
            <w:lang w:eastAsia="zh-CN"/>
          </w:rPr>
          <w:t>(二)、质量管理责任</w:t>
        </w:r>
        <w:r>
          <w:tab/>
        </w:r>
        <w:r>
          <w:fldChar w:fldCharType="begin"/>
        </w:r>
        <w:r>
          <w:instrText xml:space="preserve"> PAGEREF _Toc17673 \h </w:instrText>
        </w:r>
        <w:r>
          <w:fldChar w:fldCharType="separate"/>
        </w:r>
        <w:r>
          <w:t>76</w:t>
        </w:r>
        <w:r>
          <w:fldChar w:fldCharType="end"/>
        </w:r>
      </w:hyperlink>
    </w:p>
    <w:p>
      <w:pPr>
        <w:pStyle w:val="TOC2"/>
        <w:tabs>
          <w:tab w:val="right" w:leader="dot" w:pos="8306"/>
        </w:tabs>
      </w:pPr>
      <w:hyperlink w:anchor="_Toc10952" w:history="1">
        <w:r>
          <w:rPr>
            <w:rFonts w:ascii="仿宋" w:eastAsia="仿宋" w:hAnsi="仿宋" w:cs="仿宋" w:hint="eastAsia"/>
            <w:lang w:eastAsia="zh-CN"/>
          </w:rPr>
          <w:t>(三)、质量管理体系文件</w:t>
        </w:r>
        <w:r>
          <w:tab/>
        </w:r>
        <w:r>
          <w:fldChar w:fldCharType="begin"/>
        </w:r>
        <w:r>
          <w:instrText xml:space="preserve"> PAGEREF _Toc10952 \h </w:instrText>
        </w:r>
        <w:r>
          <w:fldChar w:fldCharType="separate"/>
        </w:r>
        <w:r>
          <w:t>77</w:t>
        </w:r>
        <w:r>
          <w:fldChar w:fldCharType="end"/>
        </w:r>
      </w:hyperlink>
    </w:p>
    <w:p>
      <w:pPr>
        <w:pStyle w:val="TOC2"/>
        <w:tabs>
          <w:tab w:val="right" w:leader="dot" w:pos="8306"/>
        </w:tabs>
      </w:pPr>
      <w:hyperlink w:anchor="_Toc11149" w:history="1">
        <w:r>
          <w:rPr>
            <w:rFonts w:ascii="仿宋" w:eastAsia="仿宋" w:hAnsi="仿宋" w:cs="仿宋" w:hint="eastAsia"/>
            <w:lang w:eastAsia="zh-CN"/>
          </w:rPr>
          <w:t>(四)、质量培训与教育</w:t>
        </w:r>
        <w:r>
          <w:tab/>
        </w:r>
        <w:r>
          <w:fldChar w:fldCharType="begin"/>
        </w:r>
        <w:r>
          <w:instrText xml:space="preserve"> PAGEREF _Toc11149 \h </w:instrText>
        </w:r>
        <w:r>
          <w:fldChar w:fldCharType="separate"/>
        </w:r>
        <w:r>
          <w:t>79</w:t>
        </w:r>
        <w:r>
          <w:fldChar w:fldCharType="end"/>
        </w:r>
      </w:hyperlink>
    </w:p>
    <w:p>
      <w:pPr>
        <w:pStyle w:val="TOC2"/>
        <w:tabs>
          <w:tab w:val="right" w:leader="dot" w:pos="8306"/>
        </w:tabs>
      </w:pPr>
      <w:hyperlink w:anchor="_Toc4967" w:history="1">
        <w:r>
          <w:rPr>
            <w:rFonts w:ascii="仿宋" w:eastAsia="仿宋" w:hAnsi="仿宋" w:cs="仿宋" w:hint="eastAsia"/>
            <w:lang w:eastAsia="zh-CN"/>
          </w:rPr>
          <w:t>(五)、质量审核与评价</w:t>
        </w:r>
        <w:r>
          <w:tab/>
        </w:r>
        <w:r>
          <w:fldChar w:fldCharType="begin"/>
        </w:r>
        <w:r>
          <w:instrText xml:space="preserve"> PAGEREF _Toc4967 \h </w:instrText>
        </w:r>
        <w:r>
          <w:fldChar w:fldCharType="separate"/>
        </w:r>
        <w:r>
          <w:t>80</w:t>
        </w:r>
        <w:r>
          <w:fldChar w:fldCharType="end"/>
        </w:r>
      </w:hyperlink>
    </w:p>
    <w:p>
      <w:pPr>
        <w:pStyle w:val="TOC2"/>
        <w:tabs>
          <w:tab w:val="right" w:leader="dot" w:pos="8306"/>
        </w:tabs>
      </w:pPr>
      <w:hyperlink w:anchor="_Toc23756" w:history="1">
        <w:r>
          <w:rPr>
            <w:rFonts w:ascii="仿宋" w:eastAsia="仿宋" w:hAnsi="仿宋" w:cs="仿宋" w:hint="eastAsia"/>
            <w:lang w:eastAsia="zh-CN"/>
          </w:rPr>
          <w:t>(六)、不符合与纠正措施</w:t>
        </w:r>
        <w:r>
          <w:tab/>
        </w:r>
        <w:r>
          <w:fldChar w:fldCharType="begin"/>
        </w:r>
        <w:r>
          <w:instrText xml:space="preserve"> PAGEREF _Toc23756 \h </w:instrText>
        </w:r>
        <w:r>
          <w:fldChar w:fldCharType="separate"/>
        </w:r>
        <w:r>
          <w:t>82</w:t>
        </w:r>
        <w:r>
          <w:fldChar w:fldCharType="end"/>
        </w:r>
      </w:hyperlink>
    </w:p>
    <w:p>
      <w:pPr>
        <w:pStyle w:val="TOC1"/>
        <w:tabs>
          <w:tab w:val="right" w:leader="dot" w:pos="8306"/>
        </w:tabs>
      </w:pPr>
      <w:hyperlink w:anchor="_Toc32623" w:history="1">
        <w:r>
          <w:rPr>
            <w:rFonts w:ascii="仿宋" w:eastAsia="仿宋" w:hAnsi="仿宋" w:cs="仿宋" w:hint="eastAsia"/>
            <w:lang w:eastAsia="zh-CN"/>
          </w:rPr>
          <w:t>十六、供应链管理</w:t>
        </w:r>
        <w:r>
          <w:tab/>
        </w:r>
        <w:r>
          <w:fldChar w:fldCharType="begin"/>
        </w:r>
        <w:r>
          <w:instrText xml:space="preserve"> PAGEREF _Toc32623 \h </w:instrText>
        </w:r>
        <w:r>
          <w:fldChar w:fldCharType="separate"/>
        </w:r>
        <w:r>
          <w:t>83</w:t>
        </w:r>
        <w:r>
          <w:fldChar w:fldCharType="end"/>
        </w:r>
      </w:hyperlink>
    </w:p>
    <w:p>
      <w:pPr>
        <w:pStyle w:val="TOC2"/>
        <w:tabs>
          <w:tab w:val="right" w:leader="dot" w:pos="8306"/>
        </w:tabs>
      </w:pPr>
      <w:hyperlink w:anchor="_Toc22018" w:history="1">
        <w:r>
          <w:rPr>
            <w:rFonts w:ascii="仿宋" w:eastAsia="仿宋" w:hAnsi="仿宋" w:cs="仿宋" w:hint="eastAsia"/>
            <w:lang w:eastAsia="zh-CN"/>
          </w:rPr>
          <w:t>(一)、供应链战略规划</w:t>
        </w:r>
        <w:r>
          <w:tab/>
        </w:r>
        <w:r>
          <w:fldChar w:fldCharType="begin"/>
        </w:r>
        <w:r>
          <w:instrText xml:space="preserve"> PAGEREF _Toc22018 \h </w:instrText>
        </w:r>
        <w:r>
          <w:fldChar w:fldCharType="separate"/>
        </w:r>
        <w:r>
          <w:t>83</w:t>
        </w:r>
        <w:r>
          <w:fldChar w:fldCharType="end"/>
        </w:r>
      </w:hyperlink>
    </w:p>
    <w:p>
      <w:pPr>
        <w:pStyle w:val="TOC2"/>
        <w:tabs>
          <w:tab w:val="right" w:leader="dot" w:pos="8306"/>
        </w:tabs>
      </w:pPr>
      <w:hyperlink w:anchor="_Toc9739" w:history="1">
        <w:r>
          <w:rPr>
            <w:rFonts w:ascii="仿宋" w:eastAsia="仿宋" w:hAnsi="仿宋" w:cs="仿宋" w:hint="eastAsia"/>
            <w:lang w:eastAsia="zh-CN"/>
          </w:rPr>
          <w:t>(二)、供应商选择与合作</w:t>
        </w:r>
        <w:r>
          <w:tab/>
        </w:r>
        <w:r>
          <w:fldChar w:fldCharType="begin"/>
        </w:r>
        <w:r>
          <w:instrText xml:space="preserve"> PAGEREF _Toc9739 \h </w:instrText>
        </w:r>
        <w:r>
          <w:fldChar w:fldCharType="separate"/>
        </w:r>
        <w:r>
          <w:t>84</w:t>
        </w:r>
        <w:r>
          <w:fldChar w:fldCharType="end"/>
        </w:r>
      </w:hyperlink>
    </w:p>
    <w:p>
      <w:pPr>
        <w:pStyle w:val="TOC2"/>
        <w:tabs>
          <w:tab w:val="right" w:leader="dot" w:pos="8306"/>
        </w:tabs>
      </w:pPr>
      <w:hyperlink w:anchor="_Toc19738" w:history="1">
        <w:r>
          <w:rPr>
            <w:rFonts w:ascii="仿宋" w:eastAsia="仿宋" w:hAnsi="仿宋" w:cs="仿宋" w:hint="eastAsia"/>
            <w:lang w:eastAsia="zh-CN"/>
          </w:rPr>
          <w:t>(三)、物流与库存管理</w:t>
        </w:r>
        <w:r>
          <w:tab/>
        </w:r>
        <w:r>
          <w:fldChar w:fldCharType="begin"/>
        </w:r>
        <w:r>
          <w:instrText xml:space="preserve"> PAGEREF _Toc19738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85"/>
      <w:r>
        <w:rPr>
          <w:rFonts w:ascii="仿宋" w:eastAsia="仿宋" w:hAnsi="仿宋" w:cs="仿宋" w:hint="eastAsia"/>
          <w:sz w:val="28"/>
          <w:lang w:eastAsia="zh-CN"/>
        </w:rPr>
        <w:t>一、过热蒸汽干燥设备项目土建工程</w:t>
      </w:r>
      <w:bookmarkEnd w:id="2"/>
    </w:p>
    <w:p>
      <w:pPr>
        <w:pStyle w:val="Heading2"/>
        <w:rPr>
          <w:rFonts w:ascii="仿宋" w:eastAsia="仿宋" w:hAnsi="仿宋" w:cs="仿宋" w:hint="eastAsia"/>
          <w:lang w:eastAsia="zh-CN"/>
        </w:rPr>
      </w:pPr>
      <w:bookmarkStart w:id="3" w:name="_Toc2308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在过热蒸汽干燥设备项目的建筑工程设计中，我们将秉承一系列重要的设计原则，以确保过热蒸汽干燥设备项目建筑在功能、美观、可持续性等方面达到最佳效果。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首要原则是确保建筑的功能性得到最大化的发挥。我们将充分理解过热蒸汽干燥设备项目的实际需求，合理布局各个功能区域，保证建筑在满足业务需求的同时，提供高效的工作环境。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在建筑设计中，我们将综合考虑建设和运营成本。通过精细的经济效益分析，确保设计方案在高效利用资源的同时，对过热蒸汽干燥设备项目的长期盈利能力有积极的贡献。</w:t>
      </w:r>
    </w:p>
    <w:p>
      <w:pPr>
        <w:pStyle w:val="Heading2"/>
        <w:ind w:firstLine="560" w:firstLineChars="200"/>
        <w:rPr>
          <w:rFonts w:ascii="仿宋" w:eastAsia="仿宋" w:hAnsi="仿宋" w:cs="仿宋" w:hint="eastAsia"/>
          <w:sz w:val="28"/>
          <w:lang w:eastAsia="zh-CN"/>
        </w:rPr>
      </w:pPr>
      <w:bookmarkStart w:id="4" w:name="_Toc12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热蒸汽干燥设备项目的土建工程设计中，我们将精准设定设计年限，结合过热蒸汽干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过热蒸汽干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72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过热蒸汽干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过热蒸汽干燥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过热蒸汽干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09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本期工程过热蒸汽干燥设备项目预计总建筑面积XXX平方米，其中：计容建筑面积XXX平方米，计划建筑工程投资XX万元，占过热蒸汽干燥设备项目总投资的XX%。</w:t>
      </w:r>
    </w:p>
    <w:p>
      <w:pPr>
        <w:pStyle w:val="Heading1"/>
        <w:ind w:firstLine="560" w:firstLineChars="200"/>
        <w:rPr>
          <w:rFonts w:ascii="仿宋" w:eastAsia="仿宋" w:hAnsi="仿宋" w:cs="仿宋" w:hint="eastAsia"/>
          <w:sz w:val="28"/>
          <w:lang w:eastAsia="zh-CN"/>
        </w:rPr>
      </w:pPr>
      <w:bookmarkStart w:id="7" w:name="_Toc9525"/>
      <w:r>
        <w:rPr>
          <w:rFonts w:ascii="仿宋" w:eastAsia="仿宋" w:hAnsi="仿宋" w:cs="仿宋" w:hint="eastAsia"/>
          <w:sz w:val="28"/>
          <w:lang w:eastAsia="zh-CN"/>
        </w:rPr>
        <w:t>二、过热蒸汽干燥设备项目建设单位说明</w:t>
      </w:r>
      <w:bookmarkEnd w:id="7"/>
    </w:p>
    <w:p>
      <w:pPr>
        <w:pStyle w:val="Heading2"/>
        <w:rPr>
          <w:rFonts w:ascii="仿宋" w:eastAsia="仿宋" w:hAnsi="仿宋" w:cs="仿宋" w:hint="eastAsia"/>
          <w:lang w:eastAsia="zh-CN"/>
        </w:rPr>
      </w:pPr>
      <w:bookmarkStart w:id="8" w:name="_Toc3465"/>
      <w:r>
        <w:rPr>
          <w:rFonts w:ascii="仿宋" w:eastAsia="仿宋" w:hAnsi="仿宋" w:cs="仿宋" w:hint="eastAsia"/>
          <w:lang w:eastAsia="zh-CN"/>
        </w:rPr>
        <w:t>(一)、过热蒸汽干燥设备项目承办单位基本情况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2515"/>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过热蒸汽干燥设备项目承办单位的XXXX，我们着眼于实现可持续的经济效益。通过技术创新和解决方案的提供，公司预计在过热蒸汽干燥设备项目执行期间将获得可观的收入增长。这一收入来源主要包括过热蒸汽干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同时，我们注重成本控制和效率提升，以确保过热蒸汽干燥设备项目的可持续盈利。透过精细的管理和资源优化，公司期望实现过热蒸汽干燥设备项目利润最大化。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过热蒸汽干燥设备项目实施进行全面的投资评估，包括过热蒸汽干燥设备项目启动阶段的资金投入和后续运营成本。通过对过热蒸汽干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过热蒸汽干燥设备项目实施过程中具备足够的资金流动性，公司将进行详尽的现金流分析。这包括资金需求的合理预测、过热蒸汽干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5188"/>
      <w:r>
        <w:rPr>
          <w:rFonts w:ascii="仿宋" w:eastAsia="仿宋" w:hAnsi="仿宋" w:cs="仿宋" w:hint="eastAsia"/>
          <w:sz w:val="28"/>
          <w:lang w:eastAsia="zh-CN"/>
        </w:rPr>
        <w:t>三、过热蒸汽干燥设备项目文档管理</w:t>
      </w:r>
      <w:bookmarkEnd w:id="10"/>
    </w:p>
    <w:p>
      <w:pPr>
        <w:pStyle w:val="Heading2"/>
        <w:rPr>
          <w:rFonts w:ascii="仿宋" w:eastAsia="仿宋" w:hAnsi="仿宋" w:cs="仿宋" w:hint="eastAsia"/>
          <w:lang w:eastAsia="zh-CN"/>
        </w:rPr>
      </w:pPr>
      <w:bookmarkStart w:id="11" w:name="_Toc679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过热蒸汽干燥设备项目高度重视文档的质量和准确性，以支持过热蒸汽干燥设备项目的各项活动和决策。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过热蒸汽干燥设备项目文档的编制始于过热蒸汽干燥设备项目计划的初期，我们制定了详细的文档编制计划，明确了每个文档的内容、格式和编写责任人。在过热蒸汽干燥设备项目启动阶段，我们首先编制了过热蒸汽干燥设备项目章程，明确定义了过热蒸汽干燥设备项目的目标、范围、风险等关键要素。随后，过热蒸汽干燥设备项目团队根据计划陆续编制了需求文档、设计文档、测试文档等各类文档，确保过热蒸汽干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过热蒸汽干燥设备项目管理中的重要环节，旨在确保过热蒸汽干燥设备项目文档符合质量标准和过热蒸汽干燥设备项目需求。在过热蒸汽干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过热蒸汽干燥设备项目相关利益方和专业领域的专家对文档进行独立审查。这有助于获取更全面、客观的反馈，确保过热蒸汽干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过热蒸汽干燥设备项目在文档编制与审查方面建立了严格的管理机制，通过规范的流程和多维度的审查，确保过热蒸汽干燥设备项目文档的质量、准确性和可靠性，为过热蒸汽干燥设备项目的顺利推进提供了有力支持。</w:t>
      </w:r>
    </w:p>
    <w:p>
      <w:pPr>
        <w:pStyle w:val="Heading2"/>
        <w:ind w:firstLine="560" w:firstLineChars="200"/>
        <w:rPr>
          <w:rFonts w:ascii="仿宋" w:eastAsia="仿宋" w:hAnsi="仿宋" w:cs="仿宋" w:hint="eastAsia"/>
          <w:sz w:val="28"/>
          <w:lang w:eastAsia="zh-CN"/>
        </w:rPr>
      </w:pPr>
      <w:bookmarkStart w:id="12" w:name="_Toc27778"/>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在过热蒸汽干燥设备项目中，我们致力于优化文档发布与分发过程，以确保信息的高效传递和团队间协作的顺畅进行。以下是我们采取的关键优化策略：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我们通过多渠道发布文档，包括电子邮件、过热蒸汽干燥设备项目管理平台、内部网站等，以满足不同团队成员的偏好和需求。多渠道发布确保了信息的全面覆盖。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我们采用了精细的权限控制，确保只有授权人员可以访问敏感信息。这种安全措施保护了过热蒸汽干燥设备项目文档的机密性，防止了未经授权的信息泄露。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984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过热蒸汽干燥设备项目生命周期中一个至关重要的环节，直接关系到过热蒸汽干燥设备项目信息的长期保存和历史记录的完整性。在过热蒸汽干燥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3655"/>
      <w:r>
        <w:rPr>
          <w:rFonts w:ascii="仿宋" w:eastAsia="仿宋" w:hAnsi="仿宋" w:cs="仿宋" w:hint="eastAsia"/>
          <w:sz w:val="28"/>
          <w:lang w:eastAsia="zh-CN"/>
        </w:rPr>
        <w:t>四、过热蒸汽干燥设备项目选址可行性分析</w:t>
      </w:r>
      <w:bookmarkEnd w:id="14"/>
    </w:p>
    <w:p>
      <w:pPr>
        <w:pStyle w:val="Heading2"/>
        <w:rPr>
          <w:rFonts w:ascii="仿宋" w:eastAsia="仿宋" w:hAnsi="仿宋" w:cs="仿宋" w:hint="eastAsia"/>
          <w:lang w:eastAsia="zh-CN"/>
        </w:rPr>
      </w:pPr>
      <w:bookmarkStart w:id="15" w:name="_Toc25975"/>
      <w:r>
        <w:rPr>
          <w:rFonts w:ascii="仿宋" w:eastAsia="仿宋" w:hAnsi="仿宋" w:cs="仿宋" w:hint="eastAsia"/>
          <w:lang w:eastAsia="zh-CN"/>
        </w:rPr>
        <w:t>(一)、过热蒸汽干燥设备项目选址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该过热蒸汽干燥设备项目选址位于XX省XX市XX区XXX街道</w:t>
      </w:r>
    </w:p>
    <w:p>
      <w:pPr>
        <w:pStyle w:val="Heading2"/>
        <w:ind w:firstLine="560" w:firstLineChars="200"/>
        <w:rPr>
          <w:rFonts w:ascii="仿宋" w:eastAsia="仿宋" w:hAnsi="仿宋" w:cs="仿宋" w:hint="eastAsia"/>
          <w:sz w:val="28"/>
          <w:lang w:eastAsia="zh-CN"/>
        </w:rPr>
      </w:pPr>
      <w:bookmarkStart w:id="16" w:name="_Toc127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过热蒸汽干燥设备项目的征地面积将根据过热蒸汽干燥设备项目的实际规模和需求进行精确规划。具体面积XXX平方米，旨在确保过热蒸汽干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净用地面积是在征地面积基础上去除不可利用面积后的实际可开发用地。具体面积XXX平方米，考虑到环保、交通、安全等多方面因素，以确保过热蒸汽干燥设备项目在整体利用效率上达到最优。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过热蒸汽干燥设备项目计划建设的建筑总规模具体面积XXX平方米。这一规模的确定综合考虑了过热蒸汽干燥设备项目的性质、规模，以及城市规划的相关要求，确保建筑布局与周边环境协调一致。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绿地率是过热蒸汽干燥设备项目用地中被规划为绿地的比例。具体面积XXX平方米，旨在通过合理规划绿地，改善过热蒸汽干燥设备项目周边环境，提升居民生活质量，并符合城市整体绿化规划。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容积率是用地上可以建设的建筑总体积与用地面积之比。具体面积XXX，通过合理的容积率规划，确保过热蒸汽干燥设备项目建筑规模与周边环境和谐共生。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过热蒸汽干燥设备项目选址与当地城市规划相一致，具体面积XXX平方米。通过与城市规划部门深入沟通，确保过热蒸汽干燥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过热蒸汽干燥设备项目选址符合当地产业政策，具体面积XXX平方米。这包括过热蒸汽干燥设备项目对当地经济的促进作用，以及对相关产业的带动效应，确保过热蒸汽干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用地总体要求必须符合环保和可持续发展的原则，具体面积XXX平方米。通过采用绿色建筑设计、节能减排等措施，确保过热蒸汽干燥设备项目在建设和运营过程中对环境的影响最小化，达到可持续发展的要求。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确保过热蒸汽干燥设备项目选址具备必要的公共设施配套，具体面积XXX平方米。这包括交通便利性、教育、医疗等基础设施，以提高居民生活品质，使得过热蒸汽干燥设备项目选址更具吸引力。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考虑用地总体要求对当地社会稳定性的影响，具体面积XXX平方米。通过深入了解当地社区反馈，确保过热蒸汽干燥设备项目的选址和建设过程对当地社会和谐稳定产生积极作用。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过热蒸汽干燥设备项目选址不仅符合法规和规划，还在实际操作中具有可行性。这一全面规划将为过热蒸汽干燥设备项目的成功实施提供坚实的基础，确保过热蒸汽干燥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13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过热蒸汽干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过热蒸汽干燥设备项目的设备规划和空间设计中，我们将采取灵活设备布局的措施。设备布局将根据实际需求进行灵活设计，避免不必要的浪费。通过合理规划设备摆放位置，我们将提高设备的利用率，减少设备间距，以确保过热蒸汽干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过热蒸汽干燥设备项目内部引入共享设施的概念，例如共享会议室、办公区等。通过这种方式，我们可以减少对资源的重复建设，提高资源共享效率，从而减小过热蒸汽干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754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过热蒸汽干燥设备项目的总图布置中，我们将不同功能区域进行明确的规划，以最大程度满足过热蒸汽干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3263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过热蒸汽干燥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过热蒸汽干燥设备项目对环境的影响是综合评价的重要因素之一。我们将详细考虑选址周边的自然环境、生态保护区、水源地等情况，确保过热蒸汽干燥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对选址的评价还需充分考虑当地政府的产业政策和法规。我们将详细了解过热蒸汽干燥设备项目所在地的相关政策，确保过热蒸汽干燥设备项目的规划和运营与当地法规相符，降低不必要的法律风险。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考虑到社会稳定性对企业运营的重要性，我们将评估选址地区的社会安全情况、劳工关系、社区反馈等方面，以确保过热蒸汽干燥设备项目的建设和运营不会受到社会稳定性的负面影响。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https://d.book118.com/086142154015010052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过热蒸汽干燥设备项目计划设计方案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F15C3E"/>
    <w:rsid w:val="16F15C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4215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2024-02-21T23:57:00Z</dcterms:created>
  <dcterms:modified xsi:type="dcterms:W3CDTF">2024-02-21T23:58:11Z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1BA623D1542240C48C84F8296671554C_11</vt:lpwstr>
  </property>
  <property fmtid="{D5CDD505-2E9C-101B-9397-08002B2CF9AE}" pid="3" name="KSOProductBuildVer">
    <vt:lpwstr>2052-12.1.0.16250</vt:lpwstr>
  </property>
</Properties>
</file>