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铁粉系列相关行业公司成立方案及可行性研究报告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91" w:history="1">
        <w:r>
          <w:rPr>
            <w:rFonts w:ascii="仿宋" w:eastAsia="仿宋" w:hAnsi="仿宋" w:cs="仿宋" w:hint="eastAsia"/>
            <w:lang w:eastAsia="zh-CN"/>
          </w:rPr>
          <w:t>前言</w:t>
        </w:r>
        <w:r>
          <w:tab/>
        </w:r>
        <w:r>
          <w:fldChar w:fldCharType="begin"/>
        </w:r>
        <w:r>
          <w:instrText xml:space="preserve"> PAGEREF _Toc7791 \h </w:instrText>
        </w:r>
        <w:r>
          <w:fldChar w:fldCharType="separate"/>
        </w:r>
        <w:r>
          <w:t>3</w:t>
        </w:r>
        <w:r>
          <w:fldChar w:fldCharType="end"/>
        </w:r>
      </w:hyperlink>
    </w:p>
    <w:p>
      <w:pPr>
        <w:pStyle w:val="TOC1"/>
        <w:tabs>
          <w:tab w:val="right" w:leader="dot" w:pos="8306"/>
        </w:tabs>
      </w:pPr>
      <w:hyperlink w:anchor="_Toc20775" w:history="1">
        <w:r>
          <w:rPr>
            <w:rFonts w:ascii="仿宋" w:eastAsia="仿宋" w:hAnsi="仿宋" w:cs="仿宋" w:hint="eastAsia"/>
            <w:lang w:eastAsia="zh-CN"/>
          </w:rPr>
          <w:t>一、发展规划</w:t>
        </w:r>
        <w:r>
          <w:tab/>
        </w:r>
        <w:r>
          <w:fldChar w:fldCharType="begin"/>
        </w:r>
        <w:r>
          <w:instrText xml:space="preserve"> PAGEREF _Toc20775 \h </w:instrText>
        </w:r>
        <w:r>
          <w:fldChar w:fldCharType="separate"/>
        </w:r>
        <w:r>
          <w:t>3</w:t>
        </w:r>
        <w:r>
          <w:fldChar w:fldCharType="end"/>
        </w:r>
      </w:hyperlink>
    </w:p>
    <w:p>
      <w:pPr>
        <w:pStyle w:val="TOC2"/>
        <w:tabs>
          <w:tab w:val="right" w:leader="dot" w:pos="8306"/>
        </w:tabs>
      </w:pPr>
      <w:hyperlink w:anchor="_Toc8128" w:history="1">
        <w:r>
          <w:rPr>
            <w:rFonts w:ascii="仿宋" w:eastAsia="仿宋" w:hAnsi="仿宋" w:cs="仿宋" w:hint="eastAsia"/>
            <w:lang w:eastAsia="zh-CN"/>
          </w:rPr>
          <w:t>(一)、公司发展规划</w:t>
        </w:r>
        <w:r>
          <w:tab/>
        </w:r>
        <w:r>
          <w:fldChar w:fldCharType="begin"/>
        </w:r>
        <w:r>
          <w:instrText xml:space="preserve"> PAGEREF _Toc8128 \h </w:instrText>
        </w:r>
        <w:r>
          <w:fldChar w:fldCharType="separate"/>
        </w:r>
        <w:r>
          <w:t>3</w:t>
        </w:r>
        <w:r>
          <w:fldChar w:fldCharType="end"/>
        </w:r>
      </w:hyperlink>
    </w:p>
    <w:p>
      <w:pPr>
        <w:pStyle w:val="TOC2"/>
        <w:tabs>
          <w:tab w:val="right" w:leader="dot" w:pos="8306"/>
        </w:tabs>
      </w:pPr>
      <w:hyperlink w:anchor="_Toc17317" w:history="1">
        <w:r>
          <w:rPr>
            <w:rFonts w:ascii="仿宋" w:eastAsia="仿宋" w:hAnsi="仿宋" w:cs="仿宋" w:hint="eastAsia"/>
            <w:lang w:eastAsia="zh-CN"/>
          </w:rPr>
          <w:t>(二)、保障措施</w:t>
        </w:r>
        <w:r>
          <w:tab/>
        </w:r>
        <w:r>
          <w:fldChar w:fldCharType="begin"/>
        </w:r>
        <w:r>
          <w:instrText xml:space="preserve"> PAGEREF _Toc17317 \h </w:instrText>
        </w:r>
        <w:r>
          <w:fldChar w:fldCharType="separate"/>
        </w:r>
        <w:r>
          <w:t>4</w:t>
        </w:r>
        <w:r>
          <w:fldChar w:fldCharType="end"/>
        </w:r>
      </w:hyperlink>
    </w:p>
    <w:p>
      <w:pPr>
        <w:pStyle w:val="TOC1"/>
        <w:tabs>
          <w:tab w:val="right" w:leader="dot" w:pos="8306"/>
        </w:tabs>
      </w:pPr>
      <w:hyperlink w:anchor="_Toc7448" w:history="1">
        <w:r>
          <w:rPr>
            <w:rFonts w:ascii="仿宋" w:eastAsia="仿宋" w:hAnsi="仿宋" w:cs="仿宋" w:hint="eastAsia"/>
            <w:lang w:eastAsia="zh-CN"/>
          </w:rPr>
          <w:t>二、公司成立方案</w:t>
        </w:r>
        <w:r>
          <w:tab/>
        </w:r>
        <w:r>
          <w:fldChar w:fldCharType="begin"/>
        </w:r>
        <w:r>
          <w:instrText xml:space="preserve"> PAGEREF _Toc7448 \h </w:instrText>
        </w:r>
        <w:r>
          <w:fldChar w:fldCharType="separate"/>
        </w:r>
        <w:r>
          <w:t>9</w:t>
        </w:r>
        <w:r>
          <w:fldChar w:fldCharType="end"/>
        </w:r>
      </w:hyperlink>
    </w:p>
    <w:p>
      <w:pPr>
        <w:pStyle w:val="TOC2"/>
        <w:tabs>
          <w:tab w:val="right" w:leader="dot" w:pos="8306"/>
        </w:tabs>
      </w:pPr>
      <w:hyperlink w:anchor="_Toc9418" w:history="1">
        <w:r>
          <w:rPr>
            <w:rFonts w:ascii="仿宋" w:eastAsia="仿宋" w:hAnsi="仿宋" w:cs="仿宋" w:hint="eastAsia"/>
            <w:lang w:eastAsia="zh-CN"/>
          </w:rPr>
          <w:t>(一)、公司经营宗旨</w:t>
        </w:r>
        <w:r>
          <w:tab/>
        </w:r>
        <w:r>
          <w:fldChar w:fldCharType="begin"/>
        </w:r>
        <w:r>
          <w:instrText xml:space="preserve"> PAGEREF _Toc9418 \h </w:instrText>
        </w:r>
        <w:r>
          <w:fldChar w:fldCharType="separate"/>
        </w:r>
        <w:r>
          <w:t>9</w:t>
        </w:r>
        <w:r>
          <w:fldChar w:fldCharType="end"/>
        </w:r>
      </w:hyperlink>
    </w:p>
    <w:p>
      <w:pPr>
        <w:pStyle w:val="TOC2"/>
        <w:tabs>
          <w:tab w:val="right" w:leader="dot" w:pos="8306"/>
        </w:tabs>
      </w:pPr>
      <w:hyperlink w:anchor="_Toc26437" w:history="1">
        <w:r>
          <w:rPr>
            <w:rFonts w:ascii="仿宋" w:eastAsia="仿宋" w:hAnsi="仿宋" w:cs="仿宋" w:hint="eastAsia"/>
            <w:lang w:eastAsia="zh-CN"/>
          </w:rPr>
          <w:t>(二)、公司的目标、主要职责</w:t>
        </w:r>
        <w:r>
          <w:tab/>
        </w:r>
        <w:r>
          <w:fldChar w:fldCharType="begin"/>
        </w:r>
        <w:r>
          <w:instrText xml:space="preserve"> PAGEREF _Toc26437 \h </w:instrText>
        </w:r>
        <w:r>
          <w:fldChar w:fldCharType="separate"/>
        </w:r>
        <w:r>
          <w:t>10</w:t>
        </w:r>
        <w:r>
          <w:fldChar w:fldCharType="end"/>
        </w:r>
      </w:hyperlink>
    </w:p>
    <w:p>
      <w:pPr>
        <w:pStyle w:val="TOC2"/>
        <w:tabs>
          <w:tab w:val="right" w:leader="dot" w:pos="8306"/>
        </w:tabs>
      </w:pPr>
      <w:hyperlink w:anchor="_Toc4621" w:history="1">
        <w:r>
          <w:rPr>
            <w:rFonts w:ascii="仿宋" w:eastAsia="仿宋" w:hAnsi="仿宋" w:cs="仿宋" w:hint="eastAsia"/>
            <w:lang w:eastAsia="zh-CN"/>
          </w:rPr>
          <w:t>(三)、公司组建方式</w:t>
        </w:r>
        <w:r>
          <w:tab/>
        </w:r>
        <w:r>
          <w:fldChar w:fldCharType="begin"/>
        </w:r>
        <w:r>
          <w:instrText xml:space="preserve"> PAGEREF _Toc4621 \h </w:instrText>
        </w:r>
        <w:r>
          <w:fldChar w:fldCharType="separate"/>
        </w:r>
        <w:r>
          <w:t>13</w:t>
        </w:r>
        <w:r>
          <w:fldChar w:fldCharType="end"/>
        </w:r>
      </w:hyperlink>
    </w:p>
    <w:p>
      <w:pPr>
        <w:pStyle w:val="TOC2"/>
        <w:tabs>
          <w:tab w:val="right" w:leader="dot" w:pos="8306"/>
        </w:tabs>
      </w:pPr>
      <w:hyperlink w:anchor="_Toc32318" w:history="1">
        <w:r>
          <w:rPr>
            <w:rFonts w:ascii="仿宋" w:eastAsia="仿宋" w:hAnsi="仿宋" w:cs="仿宋" w:hint="eastAsia"/>
            <w:lang w:eastAsia="zh-CN"/>
          </w:rPr>
          <w:t>(四)、公司管理体制</w:t>
        </w:r>
        <w:r>
          <w:tab/>
        </w:r>
        <w:r>
          <w:fldChar w:fldCharType="begin"/>
        </w:r>
        <w:r>
          <w:instrText xml:space="preserve"> PAGEREF _Toc32318 \h </w:instrText>
        </w:r>
        <w:r>
          <w:fldChar w:fldCharType="separate"/>
        </w:r>
        <w:r>
          <w:t>13</w:t>
        </w:r>
        <w:r>
          <w:fldChar w:fldCharType="end"/>
        </w:r>
      </w:hyperlink>
    </w:p>
    <w:p>
      <w:pPr>
        <w:pStyle w:val="TOC2"/>
        <w:tabs>
          <w:tab w:val="right" w:leader="dot" w:pos="8306"/>
        </w:tabs>
      </w:pPr>
      <w:hyperlink w:anchor="_Toc27258" w:history="1">
        <w:r>
          <w:rPr>
            <w:rFonts w:ascii="仿宋" w:eastAsia="仿宋" w:hAnsi="仿宋" w:cs="仿宋" w:hint="eastAsia"/>
            <w:lang w:eastAsia="zh-CN"/>
          </w:rPr>
          <w:t>(五)、部门职责及权限</w:t>
        </w:r>
        <w:r>
          <w:tab/>
        </w:r>
        <w:r>
          <w:fldChar w:fldCharType="begin"/>
        </w:r>
        <w:r>
          <w:instrText xml:space="preserve"> PAGEREF _Toc27258 \h </w:instrText>
        </w:r>
        <w:r>
          <w:fldChar w:fldCharType="separate"/>
        </w:r>
        <w:r>
          <w:t>14</w:t>
        </w:r>
        <w:r>
          <w:fldChar w:fldCharType="end"/>
        </w:r>
      </w:hyperlink>
    </w:p>
    <w:p>
      <w:pPr>
        <w:pStyle w:val="TOC2"/>
        <w:tabs>
          <w:tab w:val="right" w:leader="dot" w:pos="8306"/>
        </w:tabs>
      </w:pPr>
      <w:hyperlink w:anchor="_Toc28681" w:history="1">
        <w:r>
          <w:rPr>
            <w:rFonts w:ascii="仿宋" w:eastAsia="仿宋" w:hAnsi="仿宋" w:cs="仿宋" w:hint="eastAsia"/>
            <w:lang w:eastAsia="zh-CN"/>
          </w:rPr>
          <w:t>(六)、核心人员介绍</w:t>
        </w:r>
        <w:r>
          <w:tab/>
        </w:r>
        <w:r>
          <w:fldChar w:fldCharType="begin"/>
        </w:r>
        <w:r>
          <w:instrText xml:space="preserve"> PAGEREF _Toc28681 \h </w:instrText>
        </w:r>
        <w:r>
          <w:fldChar w:fldCharType="separate"/>
        </w:r>
        <w:r>
          <w:t>17</w:t>
        </w:r>
        <w:r>
          <w:fldChar w:fldCharType="end"/>
        </w:r>
      </w:hyperlink>
    </w:p>
    <w:p>
      <w:pPr>
        <w:pStyle w:val="TOC2"/>
        <w:tabs>
          <w:tab w:val="right" w:leader="dot" w:pos="8306"/>
        </w:tabs>
      </w:pPr>
      <w:hyperlink w:anchor="_Toc10888" w:history="1">
        <w:r>
          <w:rPr>
            <w:rFonts w:ascii="仿宋" w:eastAsia="仿宋" w:hAnsi="仿宋" w:cs="仿宋" w:hint="eastAsia"/>
            <w:lang w:eastAsia="zh-CN"/>
          </w:rPr>
          <w:t>(七)、财务会计制度</w:t>
        </w:r>
        <w:r>
          <w:tab/>
        </w:r>
        <w:r>
          <w:fldChar w:fldCharType="begin"/>
        </w:r>
        <w:r>
          <w:instrText xml:space="preserve"> PAGEREF _Toc10888 \h </w:instrText>
        </w:r>
        <w:r>
          <w:fldChar w:fldCharType="separate"/>
        </w:r>
        <w:r>
          <w:t>19</w:t>
        </w:r>
        <w:r>
          <w:fldChar w:fldCharType="end"/>
        </w:r>
      </w:hyperlink>
    </w:p>
    <w:p>
      <w:pPr>
        <w:pStyle w:val="TOC1"/>
        <w:tabs>
          <w:tab w:val="right" w:leader="dot" w:pos="8306"/>
        </w:tabs>
      </w:pPr>
      <w:hyperlink w:anchor="_Toc23481" w:history="1">
        <w:r>
          <w:rPr>
            <w:rFonts w:ascii="仿宋" w:eastAsia="仿宋" w:hAnsi="仿宋" w:cs="仿宋" w:hint="eastAsia"/>
            <w:lang w:eastAsia="zh-CN"/>
          </w:rPr>
          <w:t>三、行业、市场分析</w:t>
        </w:r>
        <w:r>
          <w:tab/>
        </w:r>
        <w:r>
          <w:fldChar w:fldCharType="begin"/>
        </w:r>
        <w:r>
          <w:instrText xml:space="preserve"> PAGEREF _Toc23481 \h </w:instrText>
        </w:r>
        <w:r>
          <w:fldChar w:fldCharType="separate"/>
        </w:r>
        <w:r>
          <w:t>24</w:t>
        </w:r>
        <w:r>
          <w:fldChar w:fldCharType="end"/>
        </w:r>
      </w:hyperlink>
    </w:p>
    <w:p>
      <w:pPr>
        <w:pStyle w:val="TOC2"/>
        <w:tabs>
          <w:tab w:val="right" w:leader="dot" w:pos="8306"/>
        </w:tabs>
      </w:pPr>
      <w:hyperlink w:anchor="_Toc8073" w:history="1">
        <w:r>
          <w:rPr>
            <w:rFonts w:ascii="仿宋" w:eastAsia="仿宋" w:hAnsi="仿宋" w:cs="仿宋" w:hint="eastAsia"/>
            <w:lang w:eastAsia="zh-CN"/>
          </w:rPr>
          <w:t>(一)、行业分析</w:t>
        </w:r>
        <w:r>
          <w:tab/>
        </w:r>
        <w:r>
          <w:fldChar w:fldCharType="begin"/>
        </w:r>
        <w:r>
          <w:instrText xml:space="preserve"> PAGEREF _Toc8073 \h </w:instrText>
        </w:r>
        <w:r>
          <w:fldChar w:fldCharType="separate"/>
        </w:r>
        <w:r>
          <w:t>24</w:t>
        </w:r>
        <w:r>
          <w:fldChar w:fldCharType="end"/>
        </w:r>
      </w:hyperlink>
    </w:p>
    <w:p>
      <w:pPr>
        <w:pStyle w:val="TOC2"/>
        <w:tabs>
          <w:tab w:val="right" w:leader="dot" w:pos="8306"/>
        </w:tabs>
      </w:pPr>
      <w:hyperlink w:anchor="_Toc8612" w:history="1">
        <w:r>
          <w:rPr>
            <w:rFonts w:ascii="仿宋" w:eastAsia="仿宋" w:hAnsi="仿宋" w:cs="仿宋" w:hint="eastAsia"/>
            <w:lang w:eastAsia="zh-CN"/>
          </w:rPr>
          <w:t>(二)、市场分析</w:t>
        </w:r>
        <w:r>
          <w:tab/>
        </w:r>
        <w:r>
          <w:fldChar w:fldCharType="begin"/>
        </w:r>
        <w:r>
          <w:instrText xml:space="preserve"> PAGEREF _Toc8612 \h </w:instrText>
        </w:r>
        <w:r>
          <w:fldChar w:fldCharType="separate"/>
        </w:r>
        <w:r>
          <w:t>25</w:t>
        </w:r>
        <w:r>
          <w:fldChar w:fldCharType="end"/>
        </w:r>
      </w:hyperlink>
    </w:p>
    <w:p>
      <w:pPr>
        <w:pStyle w:val="TOC2"/>
        <w:tabs>
          <w:tab w:val="right" w:leader="dot" w:pos="8306"/>
        </w:tabs>
      </w:pPr>
      <w:hyperlink w:anchor="_Toc30622" w:history="1">
        <w:r>
          <w:rPr>
            <w:rFonts w:ascii="仿宋" w:eastAsia="仿宋" w:hAnsi="仿宋" w:cs="仿宋" w:hint="eastAsia"/>
            <w:lang w:eastAsia="zh-CN"/>
          </w:rPr>
          <w:t>(三)、行业发展及市场前景分析</w:t>
        </w:r>
        <w:r>
          <w:tab/>
        </w:r>
        <w:r>
          <w:fldChar w:fldCharType="begin"/>
        </w:r>
        <w:r>
          <w:instrText xml:space="preserve"> PAGEREF _Toc30622 \h </w:instrText>
        </w:r>
        <w:r>
          <w:fldChar w:fldCharType="separate"/>
        </w:r>
        <w:r>
          <w:t>26</w:t>
        </w:r>
        <w:r>
          <w:fldChar w:fldCharType="end"/>
        </w:r>
      </w:hyperlink>
    </w:p>
    <w:p>
      <w:pPr>
        <w:pStyle w:val="TOC1"/>
        <w:tabs>
          <w:tab w:val="right" w:leader="dot" w:pos="8306"/>
        </w:tabs>
      </w:pPr>
      <w:hyperlink w:anchor="_Toc20991" w:history="1">
        <w:r>
          <w:rPr>
            <w:rFonts w:ascii="仿宋" w:eastAsia="仿宋" w:hAnsi="仿宋" w:cs="仿宋" w:hint="eastAsia"/>
            <w:lang w:eastAsia="zh-CN"/>
          </w:rPr>
          <w:t>四、铁粉系列筹建公司基本信息</w:t>
        </w:r>
        <w:r>
          <w:tab/>
        </w:r>
        <w:r>
          <w:fldChar w:fldCharType="begin"/>
        </w:r>
        <w:r>
          <w:instrText xml:space="preserve"> PAGEREF _Toc20991 \h </w:instrText>
        </w:r>
        <w:r>
          <w:fldChar w:fldCharType="separate"/>
        </w:r>
        <w:r>
          <w:t>27</w:t>
        </w:r>
        <w:r>
          <w:fldChar w:fldCharType="end"/>
        </w:r>
      </w:hyperlink>
    </w:p>
    <w:p>
      <w:pPr>
        <w:pStyle w:val="TOC2"/>
        <w:tabs>
          <w:tab w:val="right" w:leader="dot" w:pos="8306"/>
        </w:tabs>
      </w:pPr>
      <w:hyperlink w:anchor="_Toc6749" w:history="1">
        <w:r>
          <w:rPr>
            <w:rFonts w:ascii="仿宋" w:eastAsia="仿宋" w:hAnsi="仿宋" w:cs="仿宋" w:hint="eastAsia"/>
            <w:lang w:eastAsia="zh-CN"/>
          </w:rPr>
          <w:t>(一)、公司名称</w:t>
        </w:r>
        <w:r>
          <w:tab/>
        </w:r>
        <w:r>
          <w:fldChar w:fldCharType="begin"/>
        </w:r>
        <w:r>
          <w:instrText xml:space="preserve"> PAGEREF _Toc6749 \h </w:instrText>
        </w:r>
        <w:r>
          <w:fldChar w:fldCharType="separate"/>
        </w:r>
        <w:r>
          <w:t>27</w:t>
        </w:r>
        <w:r>
          <w:fldChar w:fldCharType="end"/>
        </w:r>
      </w:hyperlink>
    </w:p>
    <w:p>
      <w:pPr>
        <w:pStyle w:val="TOC2"/>
        <w:tabs>
          <w:tab w:val="right" w:leader="dot" w:pos="8306"/>
        </w:tabs>
      </w:pPr>
      <w:hyperlink w:anchor="_Toc13685" w:history="1">
        <w:r>
          <w:rPr>
            <w:rFonts w:ascii="仿宋" w:eastAsia="仿宋" w:hAnsi="仿宋" w:cs="仿宋" w:hint="eastAsia"/>
            <w:lang w:eastAsia="zh-CN"/>
          </w:rPr>
          <w:t>(二)、注册资本</w:t>
        </w:r>
        <w:r>
          <w:tab/>
        </w:r>
        <w:r>
          <w:fldChar w:fldCharType="begin"/>
        </w:r>
        <w:r>
          <w:instrText xml:space="preserve"> PAGEREF _Toc13685 \h </w:instrText>
        </w:r>
        <w:r>
          <w:fldChar w:fldCharType="separate"/>
        </w:r>
        <w:r>
          <w:t>27</w:t>
        </w:r>
        <w:r>
          <w:fldChar w:fldCharType="end"/>
        </w:r>
      </w:hyperlink>
    </w:p>
    <w:p>
      <w:pPr>
        <w:pStyle w:val="TOC2"/>
        <w:tabs>
          <w:tab w:val="right" w:leader="dot" w:pos="8306"/>
        </w:tabs>
      </w:pPr>
      <w:hyperlink w:anchor="_Toc22405" w:history="1">
        <w:r>
          <w:rPr>
            <w:rFonts w:ascii="仿宋" w:eastAsia="仿宋" w:hAnsi="仿宋" w:cs="仿宋" w:hint="eastAsia"/>
            <w:lang w:eastAsia="zh-CN"/>
          </w:rPr>
          <w:t>(三)、注册地址</w:t>
        </w:r>
        <w:r>
          <w:tab/>
        </w:r>
        <w:r>
          <w:fldChar w:fldCharType="begin"/>
        </w:r>
        <w:r>
          <w:instrText xml:space="preserve"> PAGEREF _Toc22405 \h </w:instrText>
        </w:r>
        <w:r>
          <w:fldChar w:fldCharType="separate"/>
        </w:r>
        <w:r>
          <w:t>27</w:t>
        </w:r>
        <w:r>
          <w:fldChar w:fldCharType="end"/>
        </w:r>
      </w:hyperlink>
    </w:p>
    <w:p>
      <w:pPr>
        <w:pStyle w:val="TOC2"/>
        <w:tabs>
          <w:tab w:val="right" w:leader="dot" w:pos="8306"/>
        </w:tabs>
      </w:pPr>
      <w:hyperlink w:anchor="_Toc26498" w:history="1">
        <w:r>
          <w:rPr>
            <w:rFonts w:ascii="仿宋" w:eastAsia="仿宋" w:hAnsi="仿宋" w:cs="仿宋" w:hint="eastAsia"/>
            <w:lang w:eastAsia="zh-CN"/>
          </w:rPr>
          <w:t>(四)、法人代表</w:t>
        </w:r>
        <w:r>
          <w:tab/>
        </w:r>
        <w:r>
          <w:fldChar w:fldCharType="begin"/>
        </w:r>
        <w:r>
          <w:instrText xml:space="preserve"> PAGEREF _Toc26498 \h </w:instrText>
        </w:r>
        <w:r>
          <w:fldChar w:fldCharType="separate"/>
        </w:r>
        <w:r>
          <w:t>27</w:t>
        </w:r>
        <w:r>
          <w:fldChar w:fldCharType="end"/>
        </w:r>
      </w:hyperlink>
    </w:p>
    <w:p>
      <w:pPr>
        <w:pStyle w:val="TOC2"/>
        <w:tabs>
          <w:tab w:val="right" w:leader="dot" w:pos="8306"/>
        </w:tabs>
      </w:pPr>
      <w:hyperlink w:anchor="_Toc9332" w:history="1">
        <w:r>
          <w:rPr>
            <w:rFonts w:ascii="仿宋" w:eastAsia="仿宋" w:hAnsi="仿宋" w:cs="仿宋" w:hint="eastAsia"/>
            <w:lang w:eastAsia="zh-CN"/>
          </w:rPr>
          <w:t>(五)、主要经营范围</w:t>
        </w:r>
        <w:r>
          <w:tab/>
        </w:r>
        <w:r>
          <w:fldChar w:fldCharType="begin"/>
        </w:r>
        <w:r>
          <w:instrText xml:space="preserve"> PAGEREF _Toc9332 \h </w:instrText>
        </w:r>
        <w:r>
          <w:fldChar w:fldCharType="separate"/>
        </w:r>
        <w:r>
          <w:t>28</w:t>
        </w:r>
        <w:r>
          <w:fldChar w:fldCharType="end"/>
        </w:r>
      </w:hyperlink>
    </w:p>
    <w:p>
      <w:pPr>
        <w:pStyle w:val="TOC2"/>
        <w:tabs>
          <w:tab w:val="right" w:leader="dot" w:pos="8306"/>
        </w:tabs>
      </w:pPr>
      <w:hyperlink w:anchor="_Toc30868" w:history="1">
        <w:r>
          <w:rPr>
            <w:rFonts w:ascii="仿宋" w:eastAsia="仿宋" w:hAnsi="仿宋" w:cs="仿宋" w:hint="eastAsia"/>
            <w:lang w:eastAsia="zh-CN"/>
          </w:rPr>
          <w:t>(六)、主要股东</w:t>
        </w:r>
        <w:r>
          <w:tab/>
        </w:r>
        <w:r>
          <w:fldChar w:fldCharType="begin"/>
        </w:r>
        <w:r>
          <w:instrText xml:space="preserve"> PAGEREF _Toc30868 \h </w:instrText>
        </w:r>
        <w:r>
          <w:fldChar w:fldCharType="separate"/>
        </w:r>
        <w:r>
          <w:t>28</w:t>
        </w:r>
        <w:r>
          <w:fldChar w:fldCharType="end"/>
        </w:r>
      </w:hyperlink>
    </w:p>
    <w:p>
      <w:pPr>
        <w:pStyle w:val="TOC1"/>
        <w:tabs>
          <w:tab w:val="right" w:leader="dot" w:pos="8306"/>
        </w:tabs>
      </w:pPr>
      <w:hyperlink w:anchor="_Toc9793" w:history="1">
        <w:r>
          <w:rPr>
            <w:rFonts w:ascii="仿宋" w:eastAsia="仿宋" w:hAnsi="仿宋" w:cs="仿宋" w:hint="eastAsia"/>
            <w:lang w:eastAsia="zh-CN"/>
          </w:rPr>
          <w:t>五、选址分析</w:t>
        </w:r>
        <w:r>
          <w:tab/>
        </w:r>
        <w:r>
          <w:fldChar w:fldCharType="begin"/>
        </w:r>
        <w:r>
          <w:instrText xml:space="preserve"> PAGEREF _Toc9793 \h </w:instrText>
        </w:r>
        <w:r>
          <w:fldChar w:fldCharType="separate"/>
        </w:r>
        <w:r>
          <w:t>29</w:t>
        </w:r>
        <w:r>
          <w:fldChar w:fldCharType="end"/>
        </w:r>
      </w:hyperlink>
    </w:p>
    <w:p>
      <w:pPr>
        <w:pStyle w:val="TOC2"/>
        <w:tabs>
          <w:tab w:val="right" w:leader="dot" w:pos="8306"/>
        </w:tabs>
      </w:pPr>
      <w:hyperlink w:anchor="_Toc32319" w:history="1">
        <w:r>
          <w:rPr>
            <w:rFonts w:ascii="仿宋" w:eastAsia="仿宋" w:hAnsi="仿宋" w:cs="仿宋" w:hint="eastAsia"/>
            <w:lang w:eastAsia="zh-CN"/>
          </w:rPr>
          <w:t>(一)、铁粉系列项目选址原则</w:t>
        </w:r>
        <w:r>
          <w:tab/>
        </w:r>
        <w:r>
          <w:fldChar w:fldCharType="begin"/>
        </w:r>
        <w:r>
          <w:instrText xml:space="preserve"> PAGEREF _Toc32319 \h </w:instrText>
        </w:r>
        <w:r>
          <w:fldChar w:fldCharType="separate"/>
        </w:r>
        <w:r>
          <w:t>29</w:t>
        </w:r>
        <w:r>
          <w:fldChar w:fldCharType="end"/>
        </w:r>
      </w:hyperlink>
    </w:p>
    <w:p>
      <w:pPr>
        <w:pStyle w:val="TOC2"/>
        <w:tabs>
          <w:tab w:val="right" w:leader="dot" w:pos="8306"/>
        </w:tabs>
      </w:pPr>
      <w:hyperlink w:anchor="_Toc30116" w:history="1">
        <w:r>
          <w:rPr>
            <w:rFonts w:ascii="仿宋" w:eastAsia="仿宋" w:hAnsi="仿宋" w:cs="仿宋" w:hint="eastAsia"/>
            <w:lang w:eastAsia="zh-CN"/>
          </w:rPr>
          <w:t>(二)、建设区基本情况</w:t>
        </w:r>
        <w:r>
          <w:tab/>
        </w:r>
        <w:r>
          <w:fldChar w:fldCharType="begin"/>
        </w:r>
        <w:r>
          <w:instrText xml:space="preserve"> PAGEREF _Toc30116 \h </w:instrText>
        </w:r>
        <w:r>
          <w:fldChar w:fldCharType="separate"/>
        </w:r>
        <w:r>
          <w:t>31</w:t>
        </w:r>
        <w:r>
          <w:fldChar w:fldCharType="end"/>
        </w:r>
      </w:hyperlink>
    </w:p>
    <w:p>
      <w:pPr>
        <w:pStyle w:val="TOC2"/>
        <w:tabs>
          <w:tab w:val="right" w:leader="dot" w:pos="8306"/>
        </w:tabs>
      </w:pPr>
      <w:hyperlink w:anchor="_Toc27144" w:history="1">
        <w:r>
          <w:rPr>
            <w:rFonts w:ascii="仿宋" w:eastAsia="仿宋" w:hAnsi="仿宋" w:cs="仿宋" w:hint="eastAsia"/>
            <w:lang w:eastAsia="zh-CN"/>
          </w:rPr>
          <w:t>(三)、发展目标</w:t>
        </w:r>
        <w:r>
          <w:tab/>
        </w:r>
        <w:r>
          <w:fldChar w:fldCharType="begin"/>
        </w:r>
        <w:r>
          <w:instrText xml:space="preserve"> PAGEREF _Toc27144 \h </w:instrText>
        </w:r>
        <w:r>
          <w:fldChar w:fldCharType="separate"/>
        </w:r>
        <w:r>
          <w:t>32</w:t>
        </w:r>
        <w:r>
          <w:fldChar w:fldCharType="end"/>
        </w:r>
      </w:hyperlink>
    </w:p>
    <w:p>
      <w:pPr>
        <w:pStyle w:val="TOC2"/>
        <w:tabs>
          <w:tab w:val="right" w:leader="dot" w:pos="8306"/>
        </w:tabs>
      </w:pPr>
      <w:hyperlink w:anchor="_Toc13071" w:history="1">
        <w:r>
          <w:rPr>
            <w:rFonts w:ascii="仿宋" w:eastAsia="仿宋" w:hAnsi="仿宋" w:cs="仿宋" w:hint="eastAsia"/>
            <w:lang w:eastAsia="zh-CN"/>
          </w:rPr>
          <w:t>(四)、产业发展方向</w:t>
        </w:r>
        <w:r>
          <w:tab/>
        </w:r>
        <w:r>
          <w:fldChar w:fldCharType="begin"/>
        </w:r>
        <w:r>
          <w:instrText xml:space="preserve"> PAGEREF _Toc13071 \h </w:instrText>
        </w:r>
        <w:r>
          <w:fldChar w:fldCharType="separate"/>
        </w:r>
        <w:r>
          <w:t>33</w:t>
        </w:r>
        <w:r>
          <w:fldChar w:fldCharType="end"/>
        </w:r>
      </w:hyperlink>
    </w:p>
    <w:p>
      <w:pPr>
        <w:pStyle w:val="TOC2"/>
        <w:tabs>
          <w:tab w:val="right" w:leader="dot" w:pos="8306"/>
        </w:tabs>
      </w:pPr>
      <w:hyperlink w:anchor="_Toc915" w:history="1">
        <w:r>
          <w:rPr>
            <w:rFonts w:ascii="仿宋" w:eastAsia="仿宋" w:hAnsi="仿宋" w:cs="仿宋" w:hint="eastAsia"/>
            <w:lang w:eastAsia="zh-CN"/>
          </w:rPr>
          <w:t>(五)、铁粉系列项目选址综合评价</w:t>
        </w:r>
        <w:r>
          <w:tab/>
        </w:r>
        <w:r>
          <w:fldChar w:fldCharType="begin"/>
        </w:r>
        <w:r>
          <w:instrText xml:space="preserve"> PAGEREF _Toc915 \h </w:instrText>
        </w:r>
        <w:r>
          <w:fldChar w:fldCharType="separate"/>
        </w:r>
        <w:r>
          <w:t>34</w:t>
        </w:r>
        <w:r>
          <w:fldChar w:fldCharType="end"/>
        </w:r>
      </w:hyperlink>
    </w:p>
    <w:p>
      <w:pPr>
        <w:pStyle w:val="TOC1"/>
        <w:tabs>
          <w:tab w:val="right" w:leader="dot" w:pos="8306"/>
        </w:tabs>
      </w:pPr>
      <w:hyperlink w:anchor="_Toc29864" w:history="1">
        <w:r>
          <w:rPr>
            <w:rFonts w:ascii="仿宋" w:eastAsia="仿宋" w:hAnsi="仿宋" w:cs="仿宋" w:hint="eastAsia"/>
            <w:lang w:eastAsia="zh-CN"/>
          </w:rPr>
          <w:t>六、环境保护分析</w:t>
        </w:r>
        <w:r>
          <w:tab/>
        </w:r>
        <w:r>
          <w:fldChar w:fldCharType="begin"/>
        </w:r>
        <w:r>
          <w:instrText xml:space="preserve"> PAGEREF _Toc29864 \h </w:instrText>
        </w:r>
        <w:r>
          <w:fldChar w:fldCharType="separate"/>
        </w:r>
        <w:r>
          <w:t>34</w:t>
        </w:r>
        <w:r>
          <w:fldChar w:fldCharType="end"/>
        </w:r>
      </w:hyperlink>
    </w:p>
    <w:p>
      <w:pPr>
        <w:pStyle w:val="TOC2"/>
        <w:tabs>
          <w:tab w:val="right" w:leader="dot" w:pos="8306"/>
        </w:tabs>
      </w:pPr>
      <w:hyperlink w:anchor="_Toc2362" w:history="1">
        <w:r>
          <w:rPr>
            <w:rFonts w:ascii="仿宋" w:eastAsia="仿宋" w:hAnsi="仿宋" w:cs="仿宋" w:hint="eastAsia"/>
            <w:lang w:eastAsia="zh-CN"/>
          </w:rPr>
          <w:t>(一)、编制依据</w:t>
        </w:r>
        <w:r>
          <w:tab/>
        </w:r>
        <w:r>
          <w:fldChar w:fldCharType="begin"/>
        </w:r>
        <w:r>
          <w:instrText xml:space="preserve"> PAGEREF _Toc2362 \h </w:instrText>
        </w:r>
        <w:r>
          <w:fldChar w:fldCharType="separate"/>
        </w:r>
        <w:r>
          <w:t>34</w:t>
        </w:r>
        <w:r>
          <w:fldChar w:fldCharType="end"/>
        </w:r>
      </w:hyperlink>
    </w:p>
    <w:p>
      <w:pPr>
        <w:pStyle w:val="TOC2"/>
        <w:tabs>
          <w:tab w:val="right" w:leader="dot" w:pos="8306"/>
        </w:tabs>
      </w:pPr>
      <w:hyperlink w:anchor="_Toc9476" w:history="1">
        <w:r>
          <w:rPr>
            <w:rFonts w:ascii="仿宋" w:eastAsia="仿宋" w:hAnsi="仿宋" w:cs="仿宋" w:hint="eastAsia"/>
            <w:lang w:eastAsia="zh-CN"/>
          </w:rPr>
          <w:t>(二)、环境影响合理性分析</w:t>
        </w:r>
        <w:r>
          <w:tab/>
        </w:r>
        <w:r>
          <w:fldChar w:fldCharType="begin"/>
        </w:r>
        <w:r>
          <w:instrText xml:space="preserve"> PAGEREF _Toc9476 \h </w:instrText>
        </w:r>
        <w:r>
          <w:fldChar w:fldCharType="separate"/>
        </w:r>
        <w:r>
          <w:t>35</w:t>
        </w:r>
        <w:r>
          <w:fldChar w:fldCharType="end"/>
        </w:r>
      </w:hyperlink>
    </w:p>
    <w:p>
      <w:pPr>
        <w:pStyle w:val="TOC2"/>
        <w:tabs>
          <w:tab w:val="right" w:leader="dot" w:pos="8306"/>
        </w:tabs>
      </w:pPr>
      <w:hyperlink w:anchor="_Toc21073" w:history="1">
        <w:r>
          <w:rPr>
            <w:rFonts w:ascii="仿宋" w:eastAsia="仿宋" w:hAnsi="仿宋" w:cs="仿宋" w:hint="eastAsia"/>
            <w:lang w:eastAsia="zh-CN"/>
          </w:rPr>
          <w:t>(三)、建设期大气环境影响分析</w:t>
        </w:r>
        <w:r>
          <w:tab/>
        </w:r>
        <w:r>
          <w:fldChar w:fldCharType="begin"/>
        </w:r>
        <w:r>
          <w:instrText xml:space="preserve"> PAGEREF _Toc21073 \h </w:instrText>
        </w:r>
        <w:r>
          <w:fldChar w:fldCharType="separate"/>
        </w:r>
        <w:r>
          <w:t>36</w:t>
        </w:r>
        <w:r>
          <w:fldChar w:fldCharType="end"/>
        </w:r>
      </w:hyperlink>
    </w:p>
    <w:p>
      <w:pPr>
        <w:pStyle w:val="TOC2"/>
        <w:tabs>
          <w:tab w:val="right" w:leader="dot" w:pos="8306"/>
        </w:tabs>
      </w:pPr>
      <w:hyperlink w:anchor="_Toc24792" w:history="1">
        <w:r>
          <w:rPr>
            <w:rFonts w:ascii="仿宋" w:eastAsia="仿宋" w:hAnsi="仿宋" w:cs="仿宋" w:hint="eastAsia"/>
            <w:lang w:eastAsia="zh-CN"/>
          </w:rPr>
          <w:t>(四)、建设期水环境影响分析</w:t>
        </w:r>
        <w:r>
          <w:tab/>
        </w:r>
        <w:r>
          <w:fldChar w:fldCharType="begin"/>
        </w:r>
        <w:r>
          <w:instrText xml:space="preserve"> PAGEREF _Toc24792 \h </w:instrText>
        </w:r>
        <w:r>
          <w:fldChar w:fldCharType="separate"/>
        </w:r>
        <w:r>
          <w:t>37</w:t>
        </w:r>
        <w:r>
          <w:fldChar w:fldCharType="end"/>
        </w:r>
      </w:hyperlink>
    </w:p>
    <w:p>
      <w:pPr>
        <w:pStyle w:val="TOC2"/>
        <w:tabs>
          <w:tab w:val="right" w:leader="dot" w:pos="8306"/>
        </w:tabs>
      </w:pPr>
      <w:hyperlink w:anchor="_Toc26794" w:history="1">
        <w:r>
          <w:rPr>
            <w:rFonts w:ascii="仿宋" w:eastAsia="仿宋" w:hAnsi="仿宋" w:cs="仿宋" w:hint="eastAsia"/>
            <w:lang w:eastAsia="zh-CN"/>
          </w:rPr>
          <w:t>(五)、建设期固体废弃物环境影响分析</w:t>
        </w:r>
        <w:r>
          <w:tab/>
        </w:r>
        <w:r>
          <w:fldChar w:fldCharType="begin"/>
        </w:r>
        <w:r>
          <w:instrText xml:space="preserve"> PAGEREF _Toc26794 \h </w:instrText>
        </w:r>
        <w:r>
          <w:fldChar w:fldCharType="separate"/>
        </w:r>
        <w:r>
          <w:t>38</w:t>
        </w:r>
        <w:r>
          <w:fldChar w:fldCharType="end"/>
        </w:r>
      </w:hyperlink>
    </w:p>
    <w:p>
      <w:pPr>
        <w:pStyle w:val="TOC2"/>
        <w:tabs>
          <w:tab w:val="right" w:leader="dot" w:pos="8306"/>
        </w:tabs>
      </w:pPr>
      <w:hyperlink w:anchor="_Toc4850" w:history="1">
        <w:r>
          <w:rPr>
            <w:rFonts w:ascii="仿宋" w:eastAsia="仿宋" w:hAnsi="仿宋" w:cs="仿宋" w:hint="eastAsia"/>
            <w:lang w:eastAsia="zh-CN"/>
          </w:rPr>
          <w:t>(六)、建设期声环境影响分析</w:t>
        </w:r>
        <w:r>
          <w:tab/>
        </w:r>
        <w:r>
          <w:fldChar w:fldCharType="begin"/>
        </w:r>
        <w:r>
          <w:instrText xml:space="preserve"> PAGEREF _Toc4850 \h </w:instrText>
        </w:r>
        <w:r>
          <w:fldChar w:fldCharType="separate"/>
        </w:r>
        <w:r>
          <w:t>39</w:t>
        </w:r>
        <w:r>
          <w:fldChar w:fldCharType="end"/>
        </w:r>
      </w:hyperlink>
    </w:p>
    <w:p>
      <w:pPr>
        <w:pStyle w:val="TOC2"/>
        <w:tabs>
          <w:tab w:val="right" w:leader="dot" w:pos="8306"/>
        </w:tabs>
      </w:pPr>
      <w:hyperlink w:anchor="_Toc31507" w:history="1">
        <w:r>
          <w:rPr>
            <w:rFonts w:ascii="仿宋" w:eastAsia="仿宋" w:hAnsi="仿宋" w:cs="仿宋" w:hint="eastAsia"/>
            <w:lang w:eastAsia="zh-CN"/>
          </w:rPr>
          <w:t>(七)、营运期大气环境影响分析</w:t>
        </w:r>
        <w:r>
          <w:tab/>
        </w:r>
        <w:r>
          <w:fldChar w:fldCharType="begin"/>
        </w:r>
        <w:r>
          <w:instrText xml:space="preserve"> PAGEREF _Toc31507 \h </w:instrText>
        </w:r>
        <w:r>
          <w:fldChar w:fldCharType="separate"/>
        </w:r>
        <w:r>
          <w:t>41</w:t>
        </w:r>
        <w:r>
          <w:fldChar w:fldCharType="end"/>
        </w:r>
      </w:hyperlink>
    </w:p>
    <w:p>
      <w:pPr>
        <w:pStyle w:val="TOC2"/>
        <w:tabs>
          <w:tab w:val="right" w:leader="dot" w:pos="8306"/>
        </w:tabs>
      </w:pPr>
      <w:hyperlink w:anchor="_Toc18744" w:history="1">
        <w:r>
          <w:rPr>
            <w:rFonts w:ascii="仿宋" w:eastAsia="仿宋" w:hAnsi="仿宋" w:cs="仿宋" w:hint="eastAsia"/>
            <w:lang w:eastAsia="zh-CN"/>
          </w:rPr>
          <w:t>(八)、营运期水环境影响分析</w:t>
        </w:r>
        <w:r>
          <w:tab/>
        </w:r>
        <w:r>
          <w:fldChar w:fldCharType="begin"/>
        </w:r>
        <w:r>
          <w:instrText xml:space="preserve"> PAGEREF _Toc18744 \h </w:instrText>
        </w:r>
        <w:r>
          <w:fldChar w:fldCharType="separate"/>
        </w:r>
        <w:r>
          <w:t>41</w:t>
        </w:r>
        <w:r>
          <w:fldChar w:fldCharType="end"/>
        </w:r>
      </w:hyperlink>
    </w:p>
    <w:p>
      <w:pPr>
        <w:pStyle w:val="TOC2"/>
        <w:tabs>
          <w:tab w:val="right" w:leader="dot" w:pos="8306"/>
        </w:tabs>
      </w:pPr>
      <w:hyperlink w:anchor="_Toc22753" w:history="1">
        <w:r>
          <w:rPr>
            <w:rFonts w:ascii="仿宋" w:eastAsia="仿宋" w:hAnsi="仿宋" w:cs="仿宋" w:hint="eastAsia"/>
            <w:lang w:eastAsia="zh-CN"/>
          </w:rPr>
          <w:t>(九)、营运期固体废弃物环境影响分析</w:t>
        </w:r>
        <w:r>
          <w:tab/>
        </w:r>
        <w:r>
          <w:fldChar w:fldCharType="begin"/>
        </w:r>
        <w:r>
          <w:instrText xml:space="preserve"> PAGEREF _Toc22753 \h </w:instrText>
        </w:r>
        <w:r>
          <w:fldChar w:fldCharType="separate"/>
        </w:r>
        <w:r>
          <w:t>42</w:t>
        </w:r>
        <w:r>
          <w:fldChar w:fldCharType="end"/>
        </w:r>
      </w:hyperlink>
    </w:p>
    <w:p>
      <w:pPr>
        <w:pStyle w:val="TOC2"/>
        <w:tabs>
          <w:tab w:val="right" w:leader="dot" w:pos="8306"/>
        </w:tabs>
      </w:pPr>
      <w:hyperlink w:anchor="_Toc21131" w:history="1">
        <w:r>
          <w:rPr>
            <w:rFonts w:ascii="仿宋" w:eastAsia="仿宋" w:hAnsi="仿宋" w:cs="仿宋" w:hint="eastAsia"/>
            <w:lang w:eastAsia="zh-CN"/>
          </w:rPr>
          <w:t>(十)、营运期声环境影响分析</w:t>
        </w:r>
        <w:r>
          <w:tab/>
        </w:r>
        <w:r>
          <w:fldChar w:fldCharType="begin"/>
        </w:r>
        <w:r>
          <w:instrText xml:space="preserve"> PAGEREF _Toc21131 \h </w:instrText>
        </w:r>
        <w:r>
          <w:fldChar w:fldCharType="separate"/>
        </w:r>
        <w:r>
          <w:t>44</w:t>
        </w:r>
        <w:r>
          <w:fldChar w:fldCharType="end"/>
        </w:r>
      </w:hyperlink>
    </w:p>
    <w:p>
      <w:pPr>
        <w:pStyle w:val="TOC2"/>
        <w:tabs>
          <w:tab w:val="right" w:leader="dot" w:pos="8306"/>
        </w:tabs>
      </w:pPr>
      <w:hyperlink w:anchor="_Toc26317" w:history="1">
        <w:r>
          <w:rPr>
            <w:rFonts w:ascii="仿宋" w:eastAsia="仿宋" w:hAnsi="仿宋" w:cs="仿宋" w:hint="eastAsia"/>
            <w:lang w:eastAsia="zh-CN"/>
          </w:rPr>
          <w:t>(十一)、清洁生产</w:t>
        </w:r>
        <w:r>
          <w:tab/>
        </w:r>
        <w:r>
          <w:fldChar w:fldCharType="begin"/>
        </w:r>
        <w:r>
          <w:instrText xml:space="preserve"> PAGEREF _Toc26317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76" w:history="1">
        <w:r>
          <w:rPr>
            <w:rFonts w:ascii="仿宋" w:eastAsia="仿宋" w:hAnsi="仿宋" w:cs="仿宋" w:hint="eastAsia"/>
            <w:lang w:eastAsia="zh-CN"/>
          </w:rPr>
          <w:t>(十二)、环境管理分析</w:t>
        </w:r>
        <w:r>
          <w:tab/>
        </w:r>
        <w:r>
          <w:fldChar w:fldCharType="begin"/>
        </w:r>
        <w:r>
          <w:instrText xml:space="preserve"> PAGEREF _Toc29876 \h </w:instrText>
        </w:r>
        <w:r>
          <w:fldChar w:fldCharType="separate"/>
        </w:r>
        <w:r>
          <w:t>46</w:t>
        </w:r>
        <w:r>
          <w:fldChar w:fldCharType="end"/>
        </w:r>
      </w:hyperlink>
    </w:p>
    <w:p>
      <w:pPr>
        <w:pStyle w:val="TOC2"/>
        <w:tabs>
          <w:tab w:val="right" w:leader="dot" w:pos="8306"/>
        </w:tabs>
      </w:pPr>
      <w:hyperlink w:anchor="_Toc16295" w:history="1">
        <w:r>
          <w:rPr>
            <w:rFonts w:ascii="仿宋" w:eastAsia="仿宋" w:hAnsi="仿宋" w:cs="仿宋" w:hint="eastAsia"/>
            <w:lang w:eastAsia="zh-CN"/>
          </w:rPr>
          <w:t>(十三)、结论及建议</w:t>
        </w:r>
        <w:r>
          <w:tab/>
        </w:r>
        <w:r>
          <w:fldChar w:fldCharType="begin"/>
        </w:r>
        <w:r>
          <w:instrText xml:space="preserve"> PAGEREF _Toc16295 \h </w:instrText>
        </w:r>
        <w:r>
          <w:fldChar w:fldCharType="separate"/>
        </w:r>
        <w:r>
          <w:t>47</w:t>
        </w:r>
        <w:r>
          <w:fldChar w:fldCharType="end"/>
        </w:r>
      </w:hyperlink>
    </w:p>
    <w:p>
      <w:pPr>
        <w:pStyle w:val="TOC1"/>
        <w:tabs>
          <w:tab w:val="right" w:leader="dot" w:pos="8306"/>
        </w:tabs>
      </w:pPr>
      <w:hyperlink w:anchor="_Toc17097" w:history="1">
        <w:r>
          <w:rPr>
            <w:rFonts w:ascii="仿宋" w:eastAsia="仿宋" w:hAnsi="仿宋" w:cs="仿宋" w:hint="eastAsia"/>
            <w:lang w:eastAsia="zh-CN"/>
          </w:rPr>
          <w:t>七、SWOT分析</w:t>
        </w:r>
        <w:r>
          <w:tab/>
        </w:r>
        <w:r>
          <w:fldChar w:fldCharType="begin"/>
        </w:r>
        <w:r>
          <w:instrText xml:space="preserve"> PAGEREF _Toc17097 \h </w:instrText>
        </w:r>
        <w:r>
          <w:fldChar w:fldCharType="separate"/>
        </w:r>
        <w:r>
          <w:t>48</w:t>
        </w:r>
        <w:r>
          <w:fldChar w:fldCharType="end"/>
        </w:r>
      </w:hyperlink>
    </w:p>
    <w:p>
      <w:pPr>
        <w:pStyle w:val="TOC2"/>
        <w:tabs>
          <w:tab w:val="right" w:leader="dot" w:pos="8306"/>
        </w:tabs>
      </w:pPr>
      <w:hyperlink w:anchor="_Toc1960" w:history="1">
        <w:r>
          <w:rPr>
            <w:rFonts w:ascii="仿宋" w:eastAsia="仿宋" w:hAnsi="仿宋" w:cs="仿宋" w:hint="eastAsia"/>
            <w:lang w:eastAsia="zh-CN"/>
          </w:rPr>
          <w:t>(一)、优势分析(S)</w:t>
        </w:r>
        <w:r>
          <w:tab/>
        </w:r>
        <w:r>
          <w:fldChar w:fldCharType="begin"/>
        </w:r>
        <w:r>
          <w:instrText xml:space="preserve"> PAGEREF _Toc1960 \h </w:instrText>
        </w:r>
        <w:r>
          <w:fldChar w:fldCharType="separate"/>
        </w:r>
        <w:r>
          <w:t>48</w:t>
        </w:r>
        <w:r>
          <w:fldChar w:fldCharType="end"/>
        </w:r>
      </w:hyperlink>
    </w:p>
    <w:p>
      <w:pPr>
        <w:pStyle w:val="TOC2"/>
        <w:tabs>
          <w:tab w:val="right" w:leader="dot" w:pos="8306"/>
        </w:tabs>
      </w:pPr>
      <w:hyperlink w:anchor="_Toc8106" w:history="1">
        <w:r>
          <w:rPr>
            <w:rFonts w:ascii="仿宋" w:eastAsia="仿宋" w:hAnsi="仿宋" w:cs="仿宋" w:hint="eastAsia"/>
            <w:lang w:eastAsia="zh-CN"/>
          </w:rPr>
          <w:t>(二)、劣势分析(W)</w:t>
        </w:r>
        <w:r>
          <w:tab/>
        </w:r>
        <w:r>
          <w:fldChar w:fldCharType="begin"/>
        </w:r>
        <w:r>
          <w:instrText xml:space="preserve"> PAGEREF _Toc8106 \h </w:instrText>
        </w:r>
        <w:r>
          <w:fldChar w:fldCharType="separate"/>
        </w:r>
        <w:r>
          <w:t>49</w:t>
        </w:r>
        <w:r>
          <w:fldChar w:fldCharType="end"/>
        </w:r>
      </w:hyperlink>
    </w:p>
    <w:p>
      <w:pPr>
        <w:pStyle w:val="TOC2"/>
        <w:tabs>
          <w:tab w:val="right" w:leader="dot" w:pos="8306"/>
        </w:tabs>
      </w:pPr>
      <w:hyperlink w:anchor="_Toc28533" w:history="1">
        <w:r>
          <w:rPr>
            <w:rFonts w:ascii="仿宋" w:eastAsia="仿宋" w:hAnsi="仿宋" w:cs="仿宋" w:hint="eastAsia"/>
            <w:lang w:eastAsia="zh-CN"/>
          </w:rPr>
          <w:t>(三)、机会分析()</w:t>
        </w:r>
        <w:r>
          <w:tab/>
        </w:r>
        <w:r>
          <w:fldChar w:fldCharType="begin"/>
        </w:r>
        <w:r>
          <w:instrText xml:space="preserve"> PAGEREF _Toc28533 \h </w:instrText>
        </w:r>
        <w:r>
          <w:fldChar w:fldCharType="separate"/>
        </w:r>
        <w:r>
          <w:t>50</w:t>
        </w:r>
        <w:r>
          <w:fldChar w:fldCharType="end"/>
        </w:r>
      </w:hyperlink>
    </w:p>
    <w:p>
      <w:pPr>
        <w:pStyle w:val="TOC2"/>
        <w:tabs>
          <w:tab w:val="right" w:leader="dot" w:pos="8306"/>
        </w:tabs>
      </w:pPr>
      <w:hyperlink w:anchor="_Toc5517" w:history="1">
        <w:r>
          <w:rPr>
            <w:rFonts w:ascii="仿宋" w:eastAsia="仿宋" w:hAnsi="仿宋" w:cs="仿宋" w:hint="eastAsia"/>
            <w:lang w:eastAsia="zh-CN"/>
          </w:rPr>
          <w:t>(四)、威胁分析(T)</w:t>
        </w:r>
        <w:r>
          <w:tab/>
        </w:r>
        <w:r>
          <w:fldChar w:fldCharType="begin"/>
        </w:r>
        <w:r>
          <w:instrText xml:space="preserve"> PAGEREF _Toc5517 \h </w:instrText>
        </w:r>
        <w:r>
          <w:fldChar w:fldCharType="separate"/>
        </w:r>
        <w:r>
          <w:t>51</w:t>
        </w:r>
        <w:r>
          <w:fldChar w:fldCharType="end"/>
        </w:r>
      </w:hyperlink>
    </w:p>
    <w:p>
      <w:pPr>
        <w:pStyle w:val="TOC1"/>
        <w:tabs>
          <w:tab w:val="right" w:leader="dot" w:pos="8306"/>
        </w:tabs>
      </w:pPr>
      <w:hyperlink w:anchor="_Toc3085" w:history="1">
        <w:r>
          <w:rPr>
            <w:rFonts w:ascii="仿宋" w:eastAsia="仿宋" w:hAnsi="仿宋" w:cs="仿宋" w:hint="eastAsia"/>
            <w:lang w:eastAsia="zh-CN"/>
          </w:rPr>
          <w:t>八、铁粉系列项目风险分析</w:t>
        </w:r>
        <w:r>
          <w:tab/>
        </w:r>
        <w:r>
          <w:fldChar w:fldCharType="begin"/>
        </w:r>
        <w:r>
          <w:instrText xml:space="preserve"> PAGEREF _Toc3085 \h </w:instrText>
        </w:r>
        <w:r>
          <w:fldChar w:fldCharType="separate"/>
        </w:r>
        <w:r>
          <w:t>52</w:t>
        </w:r>
        <w:r>
          <w:fldChar w:fldCharType="end"/>
        </w:r>
      </w:hyperlink>
    </w:p>
    <w:p>
      <w:pPr>
        <w:pStyle w:val="TOC2"/>
        <w:tabs>
          <w:tab w:val="right" w:leader="dot" w:pos="8306"/>
        </w:tabs>
      </w:pPr>
      <w:hyperlink w:anchor="_Toc12969" w:history="1">
        <w:r>
          <w:rPr>
            <w:rFonts w:ascii="仿宋" w:eastAsia="仿宋" w:hAnsi="仿宋" w:cs="仿宋" w:hint="eastAsia"/>
            <w:lang w:eastAsia="zh-CN"/>
          </w:rPr>
          <w:t>(一)、铁粉系列项目风险分析</w:t>
        </w:r>
        <w:r>
          <w:tab/>
        </w:r>
        <w:r>
          <w:fldChar w:fldCharType="begin"/>
        </w:r>
        <w:r>
          <w:instrText xml:space="preserve"> PAGEREF _Toc12969 \h </w:instrText>
        </w:r>
        <w:r>
          <w:fldChar w:fldCharType="separate"/>
        </w:r>
        <w:r>
          <w:t>52</w:t>
        </w:r>
        <w:r>
          <w:fldChar w:fldCharType="end"/>
        </w:r>
      </w:hyperlink>
    </w:p>
    <w:p>
      <w:pPr>
        <w:pStyle w:val="TOC2"/>
        <w:tabs>
          <w:tab w:val="right" w:leader="dot" w:pos="8306"/>
        </w:tabs>
      </w:pPr>
      <w:hyperlink w:anchor="_Toc4909" w:history="1">
        <w:r>
          <w:rPr>
            <w:rFonts w:ascii="仿宋" w:eastAsia="仿宋" w:hAnsi="仿宋" w:cs="仿宋" w:hint="eastAsia"/>
            <w:lang w:eastAsia="zh-CN"/>
          </w:rPr>
          <w:t>(二)、铁粉系列项目风险对策</w:t>
        </w:r>
        <w:r>
          <w:tab/>
        </w:r>
        <w:r>
          <w:fldChar w:fldCharType="begin"/>
        </w:r>
        <w:r>
          <w:instrText xml:space="preserve"> PAGEREF _Toc4909 \h </w:instrText>
        </w:r>
        <w:r>
          <w:fldChar w:fldCharType="separate"/>
        </w:r>
        <w:r>
          <w:t>53</w:t>
        </w:r>
        <w:r>
          <w:fldChar w:fldCharType="end"/>
        </w:r>
      </w:hyperlink>
    </w:p>
    <w:p>
      <w:pPr>
        <w:pStyle w:val="TOC1"/>
        <w:tabs>
          <w:tab w:val="right" w:leader="dot" w:pos="8306"/>
        </w:tabs>
      </w:pPr>
      <w:hyperlink w:anchor="_Toc23686" w:history="1">
        <w:r>
          <w:rPr>
            <w:rFonts w:ascii="仿宋" w:eastAsia="仿宋" w:hAnsi="仿宋" w:cs="仿宋" w:hint="eastAsia"/>
            <w:lang w:eastAsia="zh-CN"/>
          </w:rPr>
          <w:t>九、建设进度分析</w:t>
        </w:r>
        <w:r>
          <w:tab/>
        </w:r>
        <w:r>
          <w:fldChar w:fldCharType="begin"/>
        </w:r>
        <w:r>
          <w:instrText xml:space="preserve"> PAGEREF _Toc23686 \h </w:instrText>
        </w:r>
        <w:r>
          <w:fldChar w:fldCharType="separate"/>
        </w:r>
        <w:r>
          <w:t>54</w:t>
        </w:r>
        <w:r>
          <w:fldChar w:fldCharType="end"/>
        </w:r>
      </w:hyperlink>
    </w:p>
    <w:p>
      <w:pPr>
        <w:pStyle w:val="TOC2"/>
        <w:tabs>
          <w:tab w:val="right" w:leader="dot" w:pos="8306"/>
        </w:tabs>
      </w:pPr>
      <w:hyperlink w:anchor="_Toc18431" w:history="1">
        <w:r>
          <w:rPr>
            <w:rFonts w:ascii="仿宋" w:eastAsia="仿宋" w:hAnsi="仿宋" w:cs="仿宋" w:hint="eastAsia"/>
            <w:lang w:eastAsia="zh-CN"/>
          </w:rPr>
          <w:t>(一)、铁粉系列项目进度安排</w:t>
        </w:r>
        <w:r>
          <w:tab/>
        </w:r>
        <w:r>
          <w:fldChar w:fldCharType="begin"/>
        </w:r>
        <w:r>
          <w:instrText xml:space="preserve"> PAGEREF _Toc18431 \h </w:instrText>
        </w:r>
        <w:r>
          <w:fldChar w:fldCharType="separate"/>
        </w:r>
        <w:r>
          <w:t>54</w:t>
        </w:r>
        <w:r>
          <w:fldChar w:fldCharType="end"/>
        </w:r>
      </w:hyperlink>
    </w:p>
    <w:p>
      <w:pPr>
        <w:pStyle w:val="TOC2"/>
        <w:tabs>
          <w:tab w:val="right" w:leader="dot" w:pos="8306"/>
        </w:tabs>
      </w:pPr>
      <w:hyperlink w:anchor="_Toc22137" w:history="1">
        <w:r>
          <w:rPr>
            <w:rFonts w:ascii="仿宋" w:eastAsia="仿宋" w:hAnsi="仿宋" w:cs="仿宋" w:hint="eastAsia"/>
            <w:lang w:eastAsia="zh-CN"/>
          </w:rPr>
          <w:t>(二)、铁粉系列项目实施保障措施</w:t>
        </w:r>
        <w:r>
          <w:tab/>
        </w:r>
        <w:r>
          <w:fldChar w:fldCharType="begin"/>
        </w:r>
        <w:r>
          <w:instrText xml:space="preserve"> PAGEREF _Toc22137 \h </w:instrText>
        </w:r>
        <w:r>
          <w:fldChar w:fldCharType="separate"/>
        </w:r>
        <w:r>
          <w:t>55</w:t>
        </w:r>
        <w:r>
          <w:fldChar w:fldCharType="end"/>
        </w:r>
      </w:hyperlink>
    </w:p>
    <w:p>
      <w:pPr>
        <w:pStyle w:val="TOC1"/>
        <w:tabs>
          <w:tab w:val="right" w:leader="dot" w:pos="8306"/>
        </w:tabs>
      </w:pPr>
      <w:hyperlink w:anchor="_Toc521" w:history="1">
        <w:r>
          <w:rPr>
            <w:rFonts w:ascii="仿宋" w:eastAsia="仿宋" w:hAnsi="仿宋" w:cs="仿宋" w:hint="eastAsia"/>
            <w:lang w:eastAsia="zh-CN"/>
          </w:rPr>
          <w:t>十、目标客户和受众分析</w:t>
        </w:r>
        <w:r>
          <w:tab/>
        </w:r>
        <w:r>
          <w:fldChar w:fldCharType="begin"/>
        </w:r>
        <w:r>
          <w:instrText xml:space="preserve"> PAGEREF _Toc521 \h </w:instrText>
        </w:r>
        <w:r>
          <w:fldChar w:fldCharType="separate"/>
        </w:r>
        <w:r>
          <w:t>56</w:t>
        </w:r>
        <w:r>
          <w:fldChar w:fldCharType="end"/>
        </w:r>
      </w:hyperlink>
    </w:p>
    <w:p>
      <w:pPr>
        <w:pStyle w:val="TOC2"/>
        <w:tabs>
          <w:tab w:val="right" w:leader="dot" w:pos="8306"/>
        </w:tabs>
      </w:pPr>
      <w:hyperlink w:anchor="_Toc23892" w:history="1">
        <w:r>
          <w:rPr>
            <w:rFonts w:ascii="仿宋" w:eastAsia="仿宋" w:hAnsi="仿宋" w:cs="仿宋" w:hint="eastAsia"/>
            <w:lang w:eastAsia="zh-CN"/>
          </w:rPr>
          <w:t>(一)、客户群体描述</w:t>
        </w:r>
        <w:r>
          <w:tab/>
        </w:r>
        <w:r>
          <w:fldChar w:fldCharType="begin"/>
        </w:r>
        <w:r>
          <w:instrText xml:space="preserve"> PAGEREF _Toc23892 \h </w:instrText>
        </w:r>
        <w:r>
          <w:fldChar w:fldCharType="separate"/>
        </w:r>
        <w:r>
          <w:t>56</w:t>
        </w:r>
        <w:r>
          <w:fldChar w:fldCharType="end"/>
        </w:r>
      </w:hyperlink>
    </w:p>
    <w:p>
      <w:pPr>
        <w:pStyle w:val="TOC2"/>
        <w:tabs>
          <w:tab w:val="right" w:leader="dot" w:pos="8306"/>
        </w:tabs>
      </w:pPr>
      <w:hyperlink w:anchor="_Toc18607" w:history="1">
        <w:r>
          <w:rPr>
            <w:rFonts w:ascii="仿宋" w:eastAsia="仿宋" w:hAnsi="仿宋" w:cs="仿宋" w:hint="eastAsia"/>
            <w:lang w:eastAsia="zh-CN"/>
          </w:rPr>
          <w:t>(二)、客户需求和期望</w:t>
        </w:r>
        <w:r>
          <w:tab/>
        </w:r>
        <w:r>
          <w:fldChar w:fldCharType="begin"/>
        </w:r>
        <w:r>
          <w:instrText xml:space="preserve"> PAGEREF _Toc18607 \h </w:instrText>
        </w:r>
        <w:r>
          <w:fldChar w:fldCharType="separate"/>
        </w:r>
        <w:r>
          <w:t>58</w:t>
        </w:r>
        <w:r>
          <w:fldChar w:fldCharType="end"/>
        </w:r>
      </w:hyperlink>
    </w:p>
    <w:p>
      <w:pPr>
        <w:pStyle w:val="TOC2"/>
        <w:tabs>
          <w:tab w:val="right" w:leader="dot" w:pos="8306"/>
        </w:tabs>
      </w:pPr>
      <w:hyperlink w:anchor="_Toc2395" w:history="1">
        <w:r>
          <w:rPr>
            <w:rFonts w:ascii="仿宋" w:eastAsia="仿宋" w:hAnsi="仿宋" w:cs="仿宋" w:hint="eastAsia"/>
            <w:lang w:eastAsia="zh-CN"/>
          </w:rPr>
          <w:t>(三)、客户获取策略</w:t>
        </w:r>
        <w:r>
          <w:tab/>
        </w:r>
        <w:r>
          <w:fldChar w:fldCharType="begin"/>
        </w:r>
        <w:r>
          <w:instrText xml:space="preserve"> PAGEREF _Toc2395 \h </w:instrText>
        </w:r>
        <w:r>
          <w:fldChar w:fldCharType="separate"/>
        </w:r>
        <w:r>
          <w:t>59</w:t>
        </w:r>
        <w:r>
          <w:fldChar w:fldCharType="end"/>
        </w:r>
      </w:hyperlink>
    </w:p>
    <w:p>
      <w:pPr>
        <w:pStyle w:val="TOC2"/>
        <w:tabs>
          <w:tab w:val="right" w:leader="dot" w:pos="8306"/>
        </w:tabs>
      </w:pPr>
      <w:hyperlink w:anchor="_Toc4049" w:history="1">
        <w:r>
          <w:rPr>
            <w:rFonts w:ascii="仿宋" w:eastAsia="仿宋" w:hAnsi="仿宋" w:cs="仿宋" w:hint="eastAsia"/>
            <w:lang w:eastAsia="zh-CN"/>
          </w:rPr>
          <w:t>(四)、客户关系管理</w:t>
        </w:r>
        <w:r>
          <w:tab/>
        </w:r>
        <w:r>
          <w:fldChar w:fldCharType="begin"/>
        </w:r>
        <w:r>
          <w:instrText xml:space="preserve"> PAGEREF _Toc4049 \h </w:instrText>
        </w:r>
        <w:r>
          <w:fldChar w:fldCharType="separate"/>
        </w:r>
        <w:r>
          <w:t>61</w:t>
        </w:r>
        <w:r>
          <w:fldChar w:fldCharType="end"/>
        </w:r>
      </w:hyperlink>
    </w:p>
    <w:p>
      <w:pPr>
        <w:pStyle w:val="TOC1"/>
        <w:tabs>
          <w:tab w:val="right" w:leader="dot" w:pos="8306"/>
        </w:tabs>
      </w:pPr>
      <w:hyperlink w:anchor="_Toc28909" w:history="1">
        <w:r>
          <w:rPr>
            <w:rFonts w:ascii="仿宋" w:eastAsia="仿宋" w:hAnsi="仿宋" w:cs="仿宋" w:hint="eastAsia"/>
            <w:lang w:eastAsia="zh-CN"/>
          </w:rPr>
          <w:t>十一、未来计划和展望</w:t>
        </w:r>
        <w:r>
          <w:tab/>
        </w:r>
        <w:r>
          <w:fldChar w:fldCharType="begin"/>
        </w:r>
        <w:r>
          <w:instrText xml:space="preserve"> PAGEREF _Toc28909 \h </w:instrText>
        </w:r>
        <w:r>
          <w:fldChar w:fldCharType="separate"/>
        </w:r>
        <w:r>
          <w:t>63</w:t>
        </w:r>
        <w:r>
          <w:fldChar w:fldCharType="end"/>
        </w:r>
      </w:hyperlink>
    </w:p>
    <w:p>
      <w:pPr>
        <w:pStyle w:val="TOC2"/>
        <w:tabs>
          <w:tab w:val="right" w:leader="dot" w:pos="8306"/>
        </w:tabs>
      </w:pPr>
      <w:hyperlink w:anchor="_Toc17994" w:history="1">
        <w:r>
          <w:rPr>
            <w:rFonts w:ascii="仿宋" w:eastAsia="仿宋" w:hAnsi="仿宋" w:cs="仿宋" w:hint="eastAsia"/>
            <w:lang w:eastAsia="zh-CN"/>
          </w:rPr>
          <w:t>(一)、公司未来的发展计划</w:t>
        </w:r>
        <w:r>
          <w:tab/>
        </w:r>
        <w:r>
          <w:fldChar w:fldCharType="begin"/>
        </w:r>
        <w:r>
          <w:instrText xml:space="preserve"> PAGEREF _Toc17994 \h </w:instrText>
        </w:r>
        <w:r>
          <w:fldChar w:fldCharType="separate"/>
        </w:r>
        <w:r>
          <w:t>63</w:t>
        </w:r>
        <w:r>
          <w:fldChar w:fldCharType="end"/>
        </w:r>
      </w:hyperlink>
    </w:p>
    <w:p>
      <w:pPr>
        <w:pStyle w:val="TOC2"/>
        <w:tabs>
          <w:tab w:val="right" w:leader="dot" w:pos="8306"/>
        </w:tabs>
      </w:pPr>
      <w:hyperlink w:anchor="_Toc6545" w:history="1">
        <w:r>
          <w:rPr>
            <w:rFonts w:ascii="仿宋" w:eastAsia="仿宋" w:hAnsi="仿宋" w:cs="仿宋" w:hint="eastAsia"/>
            <w:lang w:eastAsia="zh-CN"/>
          </w:rPr>
          <w:t>(二)、长期目标和目标</w:t>
        </w:r>
        <w:r>
          <w:tab/>
        </w:r>
        <w:r>
          <w:fldChar w:fldCharType="begin"/>
        </w:r>
        <w:r>
          <w:instrText xml:space="preserve"> PAGEREF _Toc6545 \h </w:instrText>
        </w:r>
        <w:r>
          <w:fldChar w:fldCharType="separate"/>
        </w:r>
        <w:r>
          <w:t>63</w:t>
        </w:r>
        <w:r>
          <w:fldChar w:fldCharType="end"/>
        </w:r>
      </w:hyperlink>
    </w:p>
    <w:p>
      <w:pPr>
        <w:pStyle w:val="TOC1"/>
        <w:tabs>
          <w:tab w:val="right" w:leader="dot" w:pos="8306"/>
        </w:tabs>
      </w:pPr>
      <w:hyperlink w:anchor="_Toc11602" w:history="1">
        <w:r>
          <w:rPr>
            <w:rFonts w:ascii="仿宋" w:eastAsia="仿宋" w:hAnsi="仿宋" w:cs="仿宋" w:hint="eastAsia"/>
            <w:lang w:eastAsia="zh-CN"/>
          </w:rPr>
          <w:t>十二、法律和合规事项</w:t>
        </w:r>
        <w:r>
          <w:tab/>
        </w:r>
        <w:r>
          <w:fldChar w:fldCharType="begin"/>
        </w:r>
        <w:r>
          <w:instrText xml:space="preserve"> PAGEREF _Toc11602 \h </w:instrText>
        </w:r>
        <w:r>
          <w:fldChar w:fldCharType="separate"/>
        </w:r>
        <w:r>
          <w:t>64</w:t>
        </w:r>
        <w:r>
          <w:fldChar w:fldCharType="end"/>
        </w:r>
      </w:hyperlink>
    </w:p>
    <w:p>
      <w:pPr>
        <w:pStyle w:val="TOC2"/>
        <w:tabs>
          <w:tab w:val="right" w:leader="dot" w:pos="8306"/>
        </w:tabs>
      </w:pPr>
      <w:hyperlink w:anchor="_Toc29248" w:history="1">
        <w:r>
          <w:rPr>
            <w:rFonts w:ascii="仿宋" w:eastAsia="仿宋" w:hAnsi="仿宋" w:cs="仿宋" w:hint="eastAsia"/>
            <w:lang w:eastAsia="zh-CN"/>
          </w:rPr>
          <w:t>(一)、公司注册和法律地位</w:t>
        </w:r>
        <w:r>
          <w:tab/>
        </w:r>
        <w:r>
          <w:fldChar w:fldCharType="begin"/>
        </w:r>
        <w:r>
          <w:instrText xml:space="preserve"> PAGEREF _Toc29248 \h </w:instrText>
        </w:r>
        <w:r>
          <w:fldChar w:fldCharType="separate"/>
        </w:r>
        <w:r>
          <w:t>64</w:t>
        </w:r>
        <w:r>
          <w:fldChar w:fldCharType="end"/>
        </w:r>
      </w:hyperlink>
    </w:p>
    <w:p>
      <w:pPr>
        <w:pStyle w:val="TOC2"/>
        <w:tabs>
          <w:tab w:val="right" w:leader="dot" w:pos="8306"/>
        </w:tabs>
      </w:pPr>
      <w:hyperlink w:anchor="_Toc26646" w:history="1">
        <w:r>
          <w:rPr>
            <w:rFonts w:ascii="仿宋" w:eastAsia="仿宋" w:hAnsi="仿宋" w:cs="仿宋" w:hint="eastAsia"/>
            <w:lang w:eastAsia="zh-CN"/>
          </w:rPr>
          <w:t>(二)、专业许可与许可证</w:t>
        </w:r>
        <w:r>
          <w:tab/>
        </w:r>
        <w:r>
          <w:fldChar w:fldCharType="begin"/>
        </w:r>
        <w:r>
          <w:instrText xml:space="preserve"> PAGEREF _Toc26646 \h </w:instrText>
        </w:r>
        <w:r>
          <w:fldChar w:fldCharType="separate"/>
        </w:r>
        <w:r>
          <w:t>64</w:t>
        </w:r>
        <w:r>
          <w:fldChar w:fldCharType="end"/>
        </w:r>
      </w:hyperlink>
    </w:p>
    <w:p>
      <w:pPr>
        <w:pStyle w:val="TOC2"/>
        <w:tabs>
          <w:tab w:val="right" w:leader="dot" w:pos="8306"/>
        </w:tabs>
      </w:pPr>
      <w:hyperlink w:anchor="_Toc10529" w:history="1">
        <w:r>
          <w:rPr>
            <w:rFonts w:ascii="仿宋" w:eastAsia="仿宋" w:hAnsi="仿宋" w:cs="仿宋" w:hint="eastAsia"/>
            <w:lang w:eastAsia="zh-CN"/>
          </w:rPr>
          <w:t>(三)、知识产权</w:t>
        </w:r>
        <w:r>
          <w:tab/>
        </w:r>
        <w:r>
          <w:fldChar w:fldCharType="begin"/>
        </w:r>
        <w:r>
          <w:instrText xml:space="preserve"> PAGEREF _Toc10529 \h </w:instrText>
        </w:r>
        <w:r>
          <w:fldChar w:fldCharType="separate"/>
        </w:r>
        <w:r>
          <w:t>65</w:t>
        </w:r>
        <w:r>
          <w:fldChar w:fldCharType="end"/>
        </w:r>
      </w:hyperlink>
    </w:p>
    <w:p>
      <w:pPr>
        <w:pStyle w:val="TOC2"/>
        <w:tabs>
          <w:tab w:val="right" w:leader="dot" w:pos="8306"/>
        </w:tabs>
      </w:pPr>
      <w:hyperlink w:anchor="_Toc27915" w:history="1">
        <w:r>
          <w:rPr>
            <w:rFonts w:ascii="仿宋" w:eastAsia="仿宋" w:hAnsi="仿宋" w:cs="仿宋" w:hint="eastAsia"/>
            <w:lang w:eastAsia="zh-CN"/>
          </w:rPr>
          <w:t>(四)、合同与法律义务</w:t>
        </w:r>
        <w:r>
          <w:tab/>
        </w:r>
        <w:r>
          <w:fldChar w:fldCharType="begin"/>
        </w:r>
        <w:r>
          <w:instrText xml:space="preserve"> PAGEREF _Toc27915 \h </w:instrText>
        </w:r>
        <w:r>
          <w:fldChar w:fldCharType="separate"/>
        </w:r>
        <w:r>
          <w:t>65</w:t>
        </w:r>
        <w:r>
          <w:fldChar w:fldCharType="end"/>
        </w:r>
      </w:hyperlink>
    </w:p>
    <w:p>
      <w:pPr>
        <w:pStyle w:val="TOC1"/>
        <w:tabs>
          <w:tab w:val="right" w:leader="dot" w:pos="8306"/>
        </w:tabs>
      </w:pPr>
      <w:hyperlink w:anchor="_Toc25" w:history="1">
        <w:r>
          <w:rPr>
            <w:rFonts w:ascii="仿宋" w:eastAsia="仿宋" w:hAnsi="仿宋" w:cs="仿宋" w:hint="eastAsia"/>
            <w:lang w:eastAsia="zh-CN"/>
          </w:rPr>
          <w:t>十三、社会和环境责任</w:t>
        </w:r>
        <w:r>
          <w:tab/>
        </w:r>
        <w:r>
          <w:fldChar w:fldCharType="begin"/>
        </w:r>
        <w:r>
          <w:instrText xml:space="preserve"> PAGEREF _Toc25 \h </w:instrText>
        </w:r>
        <w:r>
          <w:fldChar w:fldCharType="separate"/>
        </w:r>
        <w:r>
          <w:t>66</w:t>
        </w:r>
        <w:r>
          <w:fldChar w:fldCharType="end"/>
        </w:r>
      </w:hyperlink>
    </w:p>
    <w:p>
      <w:pPr>
        <w:pStyle w:val="TOC2"/>
        <w:tabs>
          <w:tab w:val="right" w:leader="dot" w:pos="8306"/>
        </w:tabs>
      </w:pPr>
      <w:hyperlink w:anchor="_Toc3773" w:history="1">
        <w:r>
          <w:rPr>
            <w:rFonts w:ascii="仿宋" w:eastAsia="仿宋" w:hAnsi="仿宋" w:cs="仿宋" w:hint="eastAsia"/>
            <w:lang w:eastAsia="zh-CN"/>
          </w:rPr>
          <w:t>(一)、社会责任铁粉系列项目</w:t>
        </w:r>
        <w:r>
          <w:tab/>
        </w:r>
        <w:r>
          <w:fldChar w:fldCharType="begin"/>
        </w:r>
        <w:r>
          <w:instrText xml:space="preserve"> PAGEREF _Toc3773 \h </w:instrText>
        </w:r>
        <w:r>
          <w:fldChar w:fldCharType="separate"/>
        </w:r>
        <w:r>
          <w:t>66</w:t>
        </w:r>
        <w:r>
          <w:fldChar w:fldCharType="end"/>
        </w:r>
      </w:hyperlink>
    </w:p>
    <w:p>
      <w:pPr>
        <w:pStyle w:val="TOC2"/>
        <w:tabs>
          <w:tab w:val="right" w:leader="dot" w:pos="8306"/>
        </w:tabs>
      </w:pPr>
      <w:hyperlink w:anchor="_Toc7895" w:history="1">
        <w:r>
          <w:rPr>
            <w:rFonts w:ascii="仿宋" w:eastAsia="仿宋" w:hAnsi="仿宋" w:cs="仿宋" w:hint="eastAsia"/>
            <w:lang w:eastAsia="zh-CN"/>
          </w:rPr>
          <w:t>(二)、环境保护举措</w:t>
        </w:r>
        <w:r>
          <w:tab/>
        </w:r>
        <w:r>
          <w:fldChar w:fldCharType="begin"/>
        </w:r>
        <w:r>
          <w:instrText xml:space="preserve"> PAGEREF _Toc7895 \h </w:instrText>
        </w:r>
        <w:r>
          <w:fldChar w:fldCharType="separate"/>
        </w:r>
        <w:r>
          <w:t>66</w:t>
        </w:r>
        <w:r>
          <w:fldChar w:fldCharType="end"/>
        </w:r>
      </w:hyperlink>
    </w:p>
    <w:p>
      <w:pPr>
        <w:pStyle w:val="TOC2"/>
        <w:tabs>
          <w:tab w:val="right" w:leader="dot" w:pos="8306"/>
        </w:tabs>
      </w:pPr>
      <w:hyperlink w:anchor="_Toc16425" w:history="1">
        <w:r>
          <w:rPr>
            <w:rFonts w:ascii="仿宋" w:eastAsia="仿宋" w:hAnsi="仿宋" w:cs="仿宋" w:hint="eastAsia"/>
            <w:lang w:eastAsia="zh-CN"/>
          </w:rPr>
          <w:t>(三)、可持续发展倡议</w:t>
        </w:r>
        <w:r>
          <w:tab/>
        </w:r>
        <w:r>
          <w:fldChar w:fldCharType="begin"/>
        </w:r>
        <w:r>
          <w:instrText xml:space="preserve"> PAGEREF _Toc16425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0775"/>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8128"/>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7317"/>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https://d.book118.com/086200225013010035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铁粉系列相关行业公司成立方案及可行性研究报告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铁粉系列相关行业公司成立方案及可行性研究报告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铁粉系列相关行业公司成立方案及可行性研究报告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铁粉系列相关行业公司成立方案及可行性研究报告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铁粉系列相关行业公司成立方案及可行性研究报告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8620022501301003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2024-01-01T11:15:00Z</dcterms:created>
  <dcterms:modified xsi:type="dcterms:W3CDTF">2024-01-01T11:16:11Z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60169C6C6A2E4556A645013FE14879B2_11</vt:lpwstr>
  </property>
  <property fmtid="{D5CDD505-2E9C-101B-9397-08002B2CF9AE}" pid="3" name="KSOProductBuildVer">
    <vt:lpwstr>2052-12.1.0.16120</vt:lpwstr>
  </property>
</Properties>
</file>