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废塑料综合分拣利用中心</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358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_Toc13588 \h </w:instrText>
        </w:r>
        <w:r>
          <w:fldChar w:fldCharType="separate"/>
        </w:r>
        <w:r>
          <w:t>1</w:t>
        </w:r>
        <w:r>
          <w:fldChar w:fldCharType="end"/>
        </w:r>
      </w:hyperlink>
    </w:p>
    <w:p>
      <w:pPr>
        <w:pStyle w:val="TOC2"/>
        <w:tabs>
          <w:tab w:val="clear" w:pos="8302"/>
          <w:tab w:val="right" w:leader="dot" w:pos="8312"/>
        </w:tabs>
      </w:pPr>
      <w:hyperlink w:anchor="_Toc24370" w:history="1">
        <w:r>
          <w:rPr>
            <w:rFonts w:ascii="Times New Roman" w:eastAsia="宋体" w:hAnsi="Times New Roman"/>
            <w:szCs w:val="28"/>
          </w:rPr>
          <w:t>1.1项目概要</w:t>
        </w:r>
        <w:r>
          <w:tab/>
        </w:r>
        <w:r>
          <w:fldChar w:fldCharType="begin"/>
        </w:r>
        <w:r>
          <w:instrText xml:space="preserve"> PAGEREF _Toc24370 \h </w:instrText>
        </w:r>
        <w:r>
          <w:fldChar w:fldCharType="separate"/>
        </w:r>
        <w:r>
          <w:t>1</w:t>
        </w:r>
        <w:r>
          <w:fldChar w:fldCharType="end"/>
        </w:r>
      </w:hyperlink>
    </w:p>
    <w:p>
      <w:pPr>
        <w:pStyle w:val="TOC3"/>
        <w:tabs>
          <w:tab w:val="right" w:leader="dot" w:pos="8312"/>
        </w:tabs>
      </w:pPr>
      <w:hyperlink w:anchor="_Toc14499" w:history="1">
        <w:r>
          <w:rPr>
            <w:szCs w:val="24"/>
          </w:rPr>
          <w:t>1.1.1项目名称</w:t>
        </w:r>
        <w:r>
          <w:tab/>
        </w:r>
        <w:r>
          <w:fldChar w:fldCharType="begin"/>
        </w:r>
        <w:r>
          <w:instrText xml:space="preserve"> PAGEREF _Toc14499 \h </w:instrText>
        </w:r>
        <w:r>
          <w:fldChar w:fldCharType="separate"/>
        </w:r>
        <w:r>
          <w:t>1</w:t>
        </w:r>
        <w:r>
          <w:fldChar w:fldCharType="end"/>
        </w:r>
      </w:hyperlink>
    </w:p>
    <w:p>
      <w:pPr>
        <w:pStyle w:val="TOC3"/>
        <w:tabs>
          <w:tab w:val="right" w:leader="dot" w:pos="8312"/>
        </w:tabs>
      </w:pPr>
      <w:hyperlink w:anchor="_Toc1769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_Toc17699 \h </w:instrText>
        </w:r>
        <w:r>
          <w:fldChar w:fldCharType="separate"/>
        </w:r>
        <w:r>
          <w:t>1</w:t>
        </w:r>
        <w:r>
          <w:fldChar w:fldCharType="end"/>
        </w:r>
      </w:hyperlink>
    </w:p>
    <w:p>
      <w:pPr>
        <w:pStyle w:val="TOC3"/>
        <w:tabs>
          <w:tab w:val="right" w:leader="dot" w:pos="8312"/>
        </w:tabs>
      </w:pPr>
      <w:hyperlink w:anchor="_Toc13472" w:history="1">
        <w:r>
          <w:rPr>
            <w:szCs w:val="24"/>
          </w:rPr>
          <w:t>1.1.3项目建设性质</w:t>
        </w:r>
        <w:r>
          <w:tab/>
        </w:r>
        <w:r>
          <w:fldChar w:fldCharType="begin"/>
        </w:r>
        <w:r>
          <w:instrText xml:space="preserve"> PAGEREF _Toc13472 \h </w:instrText>
        </w:r>
        <w:r>
          <w:fldChar w:fldCharType="separate"/>
        </w:r>
        <w:r>
          <w:t>1</w:t>
        </w:r>
        <w:r>
          <w:fldChar w:fldCharType="end"/>
        </w:r>
      </w:hyperlink>
    </w:p>
    <w:p>
      <w:pPr>
        <w:pStyle w:val="TOC3"/>
        <w:tabs>
          <w:tab w:val="right" w:leader="dot" w:pos="8312"/>
        </w:tabs>
      </w:pPr>
      <w:hyperlink w:anchor="_Toc1865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_Toc18658 \h </w:instrText>
        </w:r>
        <w:r>
          <w:fldChar w:fldCharType="separate"/>
        </w:r>
        <w:r>
          <w:t>1</w:t>
        </w:r>
        <w:r>
          <w:fldChar w:fldCharType="end"/>
        </w:r>
      </w:hyperlink>
    </w:p>
    <w:p>
      <w:pPr>
        <w:pStyle w:val="TOC3"/>
        <w:tabs>
          <w:tab w:val="right" w:leader="dot" w:pos="8312"/>
        </w:tabs>
      </w:pPr>
      <w:hyperlink w:anchor="_Toc1609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_Toc16092 \h </w:instrText>
        </w:r>
        <w:r>
          <w:fldChar w:fldCharType="separate"/>
        </w:r>
        <w:r>
          <w:t>1</w:t>
        </w:r>
        <w:r>
          <w:fldChar w:fldCharType="end"/>
        </w:r>
      </w:hyperlink>
    </w:p>
    <w:p>
      <w:pPr>
        <w:pStyle w:val="TOC3"/>
        <w:tabs>
          <w:tab w:val="right" w:leader="dot" w:pos="8312"/>
        </w:tabs>
      </w:pPr>
      <w:hyperlink w:anchor="_Toc2965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_Toc29657 \h </w:instrText>
        </w:r>
        <w:r>
          <w:fldChar w:fldCharType="separate"/>
        </w:r>
        <w:r>
          <w:t>1</w:t>
        </w:r>
        <w:r>
          <w:fldChar w:fldCharType="end"/>
        </w:r>
      </w:hyperlink>
    </w:p>
    <w:p>
      <w:pPr>
        <w:pStyle w:val="TOC3"/>
        <w:tabs>
          <w:tab w:val="right" w:leader="dot" w:pos="8312"/>
        </w:tabs>
      </w:pPr>
      <w:hyperlink w:anchor="_Toc17044" w:history="1">
        <w:r>
          <w:rPr>
            <w:szCs w:val="24"/>
          </w:rPr>
          <w:t>1.1.</w:t>
        </w:r>
        <w:r>
          <w:rPr>
            <w:rFonts w:hint="eastAsia"/>
            <w:szCs w:val="24"/>
          </w:rPr>
          <w:t>7</w:t>
        </w:r>
        <w:r>
          <w:rPr>
            <w:szCs w:val="24"/>
          </w:rPr>
          <w:t>项目建设规模</w:t>
        </w:r>
        <w:r>
          <w:tab/>
        </w:r>
        <w:r>
          <w:fldChar w:fldCharType="begin"/>
        </w:r>
        <w:r>
          <w:instrText xml:space="preserve"> PAGEREF _Toc17044 \h </w:instrText>
        </w:r>
        <w:r>
          <w:fldChar w:fldCharType="separate"/>
        </w:r>
        <w:r>
          <w:t>2</w:t>
        </w:r>
        <w:r>
          <w:fldChar w:fldCharType="end"/>
        </w:r>
      </w:hyperlink>
    </w:p>
    <w:p>
      <w:pPr>
        <w:pStyle w:val="TOC3"/>
        <w:tabs>
          <w:tab w:val="right" w:leader="dot" w:pos="8312"/>
        </w:tabs>
      </w:pPr>
      <w:hyperlink w:anchor="_Toc1381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_Toc13819 \h </w:instrText>
        </w:r>
        <w:r>
          <w:fldChar w:fldCharType="separate"/>
        </w:r>
        <w:r>
          <w:t>2</w:t>
        </w:r>
        <w:r>
          <w:fldChar w:fldCharType="end"/>
        </w:r>
      </w:hyperlink>
    </w:p>
    <w:p>
      <w:pPr>
        <w:pStyle w:val="TOC3"/>
        <w:tabs>
          <w:tab w:val="right" w:leader="dot" w:pos="8312"/>
        </w:tabs>
      </w:pPr>
      <w:hyperlink w:anchor="_Toc74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_Toc748 \h </w:instrText>
        </w:r>
        <w:r>
          <w:fldChar w:fldCharType="separate"/>
        </w:r>
        <w:r>
          <w:t>2</w:t>
        </w:r>
        <w:r>
          <w:fldChar w:fldCharType="end"/>
        </w:r>
      </w:hyperlink>
    </w:p>
    <w:p>
      <w:pPr>
        <w:pStyle w:val="TOC2"/>
        <w:tabs>
          <w:tab w:val="clear" w:pos="8302"/>
          <w:tab w:val="right" w:leader="dot" w:pos="8312"/>
        </w:tabs>
      </w:pPr>
      <w:hyperlink w:anchor="_Toc533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_Toc5337 \h </w:instrText>
        </w:r>
        <w:r>
          <w:fldChar w:fldCharType="separate"/>
        </w:r>
        <w:r>
          <w:t>3</w:t>
        </w:r>
        <w:r>
          <w:fldChar w:fldCharType="end"/>
        </w:r>
      </w:hyperlink>
    </w:p>
    <w:p>
      <w:pPr>
        <w:pStyle w:val="TOC2"/>
        <w:tabs>
          <w:tab w:val="clear" w:pos="8302"/>
          <w:tab w:val="right" w:leader="dot" w:pos="8312"/>
        </w:tabs>
      </w:pPr>
      <w:hyperlink w:anchor="_Toc2720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_Toc27206 \h </w:instrText>
        </w:r>
        <w:r>
          <w:fldChar w:fldCharType="separate"/>
        </w:r>
        <w:r>
          <w:t>4</w:t>
        </w:r>
        <w:r>
          <w:fldChar w:fldCharType="end"/>
        </w:r>
      </w:hyperlink>
    </w:p>
    <w:p>
      <w:pPr>
        <w:pStyle w:val="TOC2"/>
        <w:tabs>
          <w:tab w:val="clear" w:pos="8302"/>
          <w:tab w:val="right" w:leader="dot" w:pos="8312"/>
        </w:tabs>
      </w:pPr>
      <w:hyperlink w:anchor="_Toc1025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_Toc10258 \h </w:instrText>
        </w:r>
        <w:r>
          <w:fldChar w:fldCharType="separate"/>
        </w:r>
        <w:r>
          <w:t>4</w:t>
        </w:r>
        <w:r>
          <w:fldChar w:fldCharType="end"/>
        </w:r>
      </w:hyperlink>
    </w:p>
    <w:p>
      <w:pPr>
        <w:pStyle w:val="TOC2"/>
        <w:tabs>
          <w:tab w:val="clear" w:pos="8302"/>
          <w:tab w:val="right" w:leader="dot" w:pos="8312"/>
        </w:tabs>
      </w:pPr>
      <w:hyperlink w:anchor="_Toc21859" w:history="1">
        <w:r>
          <w:rPr>
            <w:rFonts w:ascii="Times New Roman" w:eastAsia="宋体" w:hAnsi="Times New Roman" w:hint="eastAsia"/>
            <w:szCs w:val="28"/>
          </w:rPr>
          <w:t>1.5研究范围</w:t>
        </w:r>
        <w:r>
          <w:tab/>
        </w:r>
        <w:r>
          <w:fldChar w:fldCharType="begin"/>
        </w:r>
        <w:r>
          <w:instrText xml:space="preserve"> PAGEREF _Toc21859 \h </w:instrText>
        </w:r>
        <w:r>
          <w:fldChar w:fldCharType="separate"/>
        </w:r>
        <w:r>
          <w:t>5</w:t>
        </w:r>
        <w:r>
          <w:fldChar w:fldCharType="end"/>
        </w:r>
      </w:hyperlink>
    </w:p>
    <w:p>
      <w:pPr>
        <w:pStyle w:val="TOC2"/>
        <w:tabs>
          <w:tab w:val="clear" w:pos="8302"/>
          <w:tab w:val="right" w:leader="dot" w:pos="8312"/>
        </w:tabs>
      </w:pPr>
      <w:hyperlink w:anchor="_Toc30336" w:history="1">
        <w:r>
          <w:rPr>
            <w:rFonts w:ascii="Times New Roman" w:eastAsia="宋体" w:hAnsi="Times New Roman" w:hint="eastAsia"/>
            <w:szCs w:val="28"/>
          </w:rPr>
          <w:t>1.6主要经济技术指标</w:t>
        </w:r>
        <w:r>
          <w:tab/>
        </w:r>
        <w:r>
          <w:fldChar w:fldCharType="begin"/>
        </w:r>
        <w:r>
          <w:instrText xml:space="preserve"> PAGEREF _Toc30336 \h </w:instrText>
        </w:r>
        <w:r>
          <w:fldChar w:fldCharType="separate"/>
        </w:r>
        <w:r>
          <w:t>5</w:t>
        </w:r>
        <w:r>
          <w:fldChar w:fldCharType="end"/>
        </w:r>
      </w:hyperlink>
    </w:p>
    <w:p>
      <w:pPr>
        <w:pStyle w:val="TOC2"/>
        <w:tabs>
          <w:tab w:val="clear" w:pos="8302"/>
          <w:tab w:val="right" w:leader="dot" w:pos="8312"/>
        </w:tabs>
      </w:pPr>
      <w:hyperlink w:anchor="_Toc1649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_Toc16492 \h </w:instrText>
        </w:r>
        <w:r>
          <w:fldChar w:fldCharType="separate"/>
        </w:r>
        <w:r>
          <w:t>6</w:t>
        </w:r>
        <w:r>
          <w:fldChar w:fldCharType="end"/>
        </w:r>
      </w:hyperlink>
    </w:p>
    <w:p>
      <w:pPr>
        <w:pStyle w:val="TOC1"/>
        <w:tabs>
          <w:tab w:val="clear" w:pos="8296"/>
          <w:tab w:val="right" w:leader="dot" w:pos="8312"/>
        </w:tabs>
      </w:pPr>
      <w:hyperlink w:anchor="_Toc859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_Toc8594 \h </w:instrText>
        </w:r>
        <w:r>
          <w:fldChar w:fldCharType="separate"/>
        </w:r>
        <w:r>
          <w:t>8</w:t>
        </w:r>
        <w:r>
          <w:fldChar w:fldCharType="end"/>
        </w:r>
      </w:hyperlink>
    </w:p>
    <w:p>
      <w:pPr>
        <w:pStyle w:val="TOC2"/>
        <w:tabs>
          <w:tab w:val="clear" w:pos="8302"/>
          <w:tab w:val="right" w:leader="dot" w:pos="8312"/>
        </w:tabs>
      </w:pPr>
      <w:hyperlink w:anchor="_Toc1160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_Toc11600 \h </w:instrText>
        </w:r>
        <w:r>
          <w:fldChar w:fldCharType="separate"/>
        </w:r>
        <w:r>
          <w:t>8</w:t>
        </w:r>
        <w:r>
          <w:fldChar w:fldCharType="end"/>
        </w:r>
      </w:hyperlink>
    </w:p>
    <w:p>
      <w:pPr>
        <w:pStyle w:val="TOC2"/>
        <w:tabs>
          <w:tab w:val="clear" w:pos="8302"/>
          <w:tab w:val="right" w:leader="dot" w:pos="8312"/>
        </w:tabs>
      </w:pPr>
      <w:hyperlink w:anchor="_Toc3090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废塑料综合分拣利用中心</w:t>
        </w:r>
        <w:r>
          <w:rPr>
            <w:rFonts w:ascii="Times New Roman" w:eastAsia="宋体" w:hAnsi="Times New Roman" w:hint="eastAsia"/>
          </w:rPr>
          <w:t>行业发展状况分析</w:t>
        </w:r>
        <w:r>
          <w:tab/>
        </w:r>
        <w:r>
          <w:fldChar w:fldCharType="begin"/>
        </w:r>
        <w:r>
          <w:instrText xml:space="preserve"> PAGEREF _Toc30900 \h </w:instrText>
        </w:r>
        <w:r>
          <w:fldChar w:fldCharType="separate"/>
        </w:r>
        <w:r>
          <w:t>8</w:t>
        </w:r>
        <w:r>
          <w:fldChar w:fldCharType="end"/>
        </w:r>
      </w:hyperlink>
    </w:p>
    <w:p>
      <w:pPr>
        <w:pStyle w:val="TOC2"/>
        <w:tabs>
          <w:tab w:val="clear" w:pos="8302"/>
          <w:tab w:val="right" w:leader="dot" w:pos="8312"/>
        </w:tabs>
      </w:pPr>
      <w:hyperlink w:anchor="_Toc566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废塑料综合分拣利用中心</w:t>
        </w:r>
        <w:r>
          <w:rPr>
            <w:rFonts w:ascii="Times New Roman" w:eastAsia="宋体" w:hAnsi="Times New Roman" w:hint="eastAsia"/>
          </w:rPr>
          <w:t>行业发展趋势分析</w:t>
        </w:r>
        <w:r>
          <w:tab/>
        </w:r>
        <w:r>
          <w:fldChar w:fldCharType="begin"/>
        </w:r>
        <w:r>
          <w:instrText xml:space="preserve"> PAGEREF _Toc5667 \h </w:instrText>
        </w:r>
        <w:r>
          <w:fldChar w:fldCharType="separate"/>
        </w:r>
        <w:r>
          <w:t>9</w:t>
        </w:r>
        <w:r>
          <w:fldChar w:fldCharType="end"/>
        </w:r>
      </w:hyperlink>
    </w:p>
    <w:p>
      <w:pPr>
        <w:pStyle w:val="TOC2"/>
        <w:tabs>
          <w:tab w:val="clear" w:pos="8302"/>
          <w:tab w:val="right" w:leader="dot" w:pos="8312"/>
        </w:tabs>
      </w:pPr>
      <w:hyperlink w:anchor="_Toc734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_Toc7345 \h </w:instrText>
        </w:r>
        <w:r>
          <w:fldChar w:fldCharType="separate"/>
        </w:r>
        <w:r>
          <w:t>10</w:t>
        </w:r>
        <w:r>
          <w:fldChar w:fldCharType="end"/>
        </w:r>
      </w:hyperlink>
    </w:p>
    <w:p>
      <w:pPr>
        <w:pStyle w:val="TOC1"/>
        <w:tabs>
          <w:tab w:val="clear" w:pos="8296"/>
          <w:tab w:val="right" w:leader="dot" w:pos="8312"/>
        </w:tabs>
      </w:pPr>
      <w:hyperlink w:anchor="_Toc496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_Toc4961 \h </w:instrText>
        </w:r>
        <w:r>
          <w:fldChar w:fldCharType="separate"/>
        </w:r>
        <w:r>
          <w:t>11</w:t>
        </w:r>
        <w:r>
          <w:fldChar w:fldCharType="end"/>
        </w:r>
      </w:hyperlink>
    </w:p>
    <w:p>
      <w:pPr>
        <w:pStyle w:val="TOC2"/>
        <w:tabs>
          <w:tab w:val="clear" w:pos="8302"/>
          <w:tab w:val="right" w:leader="dot" w:pos="8312"/>
        </w:tabs>
      </w:pPr>
      <w:hyperlink w:anchor="_Toc2341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_Toc23415 \h </w:instrText>
        </w:r>
        <w:r>
          <w:fldChar w:fldCharType="separate"/>
        </w:r>
        <w:r>
          <w:t>11</w:t>
        </w:r>
        <w:r>
          <w:fldChar w:fldCharType="end"/>
        </w:r>
      </w:hyperlink>
    </w:p>
    <w:p>
      <w:pPr>
        <w:pStyle w:val="TOC2"/>
        <w:tabs>
          <w:tab w:val="clear" w:pos="8302"/>
          <w:tab w:val="right" w:leader="dot" w:pos="8312"/>
        </w:tabs>
      </w:pPr>
      <w:hyperlink w:anchor="_Toc2386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_Toc23863 \h </w:instrText>
        </w:r>
        <w:r>
          <w:fldChar w:fldCharType="separate"/>
        </w:r>
        <w:r>
          <w:t>12</w:t>
        </w:r>
        <w:r>
          <w:fldChar w:fldCharType="end"/>
        </w:r>
      </w:hyperlink>
    </w:p>
    <w:p>
      <w:pPr>
        <w:pStyle w:val="TOC3"/>
        <w:tabs>
          <w:tab w:val="right" w:leader="dot" w:pos="8312"/>
        </w:tabs>
      </w:pPr>
      <w:hyperlink w:anchor="_Toc28323" w:history="1">
        <w:r>
          <w:rPr>
            <w:rFonts w:hint="eastAsia"/>
            <w:szCs w:val="24"/>
            <w:lang w:val="en-US" w:eastAsia="zh-CN"/>
          </w:rPr>
          <w:t>3</w:t>
        </w:r>
        <w:r>
          <w:rPr>
            <w:rFonts w:hint="eastAsia"/>
            <w:szCs w:val="24"/>
          </w:rPr>
          <w:t>.2.1有利于促进我国</w:t>
        </w:r>
        <w:r>
          <w:rPr>
            <w:rFonts w:hint="eastAsia"/>
            <w:szCs w:val="24"/>
            <w:lang w:eastAsia="zh-CN"/>
          </w:rPr>
          <w:t>废塑料综合分拣利用中心</w:t>
        </w:r>
        <w:r>
          <w:rPr>
            <w:rFonts w:hint="eastAsia"/>
            <w:szCs w:val="24"/>
          </w:rPr>
          <w:t>工业快速发展</w:t>
        </w:r>
        <w:r>
          <w:rPr>
            <w:szCs w:val="24"/>
          </w:rPr>
          <w:t>的需要</w:t>
        </w:r>
        <w:r>
          <w:tab/>
        </w:r>
        <w:r>
          <w:fldChar w:fldCharType="begin"/>
        </w:r>
        <w:r>
          <w:instrText xml:space="preserve"> PAGEREF _Toc28323 \h </w:instrText>
        </w:r>
        <w:r>
          <w:fldChar w:fldCharType="separate"/>
        </w:r>
        <w:r>
          <w:t>12</w:t>
        </w:r>
        <w:r>
          <w:fldChar w:fldCharType="end"/>
        </w:r>
      </w:hyperlink>
    </w:p>
    <w:p>
      <w:pPr>
        <w:pStyle w:val="TOC3"/>
        <w:tabs>
          <w:tab w:val="right" w:leader="dot" w:pos="8312"/>
        </w:tabs>
      </w:pPr>
      <w:hyperlink w:anchor="_Toc18507" w:history="1">
        <w:r>
          <w:rPr>
            <w:rFonts w:hint="eastAsia"/>
            <w:szCs w:val="24"/>
            <w:lang w:val="en-US" w:eastAsia="zh-CN"/>
          </w:rPr>
          <w:t>3</w:t>
        </w:r>
        <w:r>
          <w:rPr>
            <w:rFonts w:hint="eastAsia"/>
            <w:szCs w:val="24"/>
          </w:rPr>
          <w:t>.2.2提升技术进步，满足</w:t>
        </w:r>
        <w:r>
          <w:rPr>
            <w:rFonts w:hint="eastAsia"/>
            <w:szCs w:val="24"/>
            <w:lang w:eastAsia="zh-CN"/>
          </w:rPr>
          <w:t>废塑料综合分拣利用中心</w:t>
        </w:r>
        <w:r>
          <w:rPr>
            <w:rFonts w:hint="eastAsia"/>
            <w:szCs w:val="24"/>
          </w:rPr>
          <w:t>行业生产高品质产品的需要</w:t>
        </w:r>
        <w:r>
          <w:tab/>
        </w:r>
        <w:r>
          <w:fldChar w:fldCharType="begin"/>
        </w:r>
        <w:r>
          <w:instrText xml:space="preserve"> PAGEREF _Toc18507 \h </w:instrText>
        </w:r>
        <w:r>
          <w:fldChar w:fldCharType="separate"/>
        </w:r>
        <w:r>
          <w:t>13</w:t>
        </w:r>
        <w:r>
          <w:fldChar w:fldCharType="end"/>
        </w:r>
      </w:hyperlink>
    </w:p>
    <w:p>
      <w:pPr>
        <w:pStyle w:val="TOC3"/>
        <w:tabs>
          <w:tab w:val="right" w:leader="dot" w:pos="8312"/>
        </w:tabs>
      </w:pPr>
      <w:hyperlink w:anchor="_Toc2348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_Toc23483 \h </w:instrText>
        </w:r>
        <w:r>
          <w:fldChar w:fldCharType="separate"/>
        </w:r>
        <w:r>
          <w:t>14</w:t>
        </w:r>
        <w:r>
          <w:fldChar w:fldCharType="end"/>
        </w:r>
      </w:hyperlink>
    </w:p>
    <w:p>
      <w:pPr>
        <w:pStyle w:val="TOC3"/>
        <w:tabs>
          <w:tab w:val="right" w:leader="dot" w:pos="8312"/>
        </w:tabs>
      </w:pPr>
      <w:hyperlink w:anchor="_Toc860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废塑料综合分拣利用中心</w:t>
        </w:r>
        <w:r>
          <w:rPr>
            <w:szCs w:val="24"/>
          </w:rPr>
          <w:t>产品研发和技术创新</w:t>
        </w:r>
        <w:r>
          <w:rPr>
            <w:rFonts w:hint="eastAsia"/>
            <w:szCs w:val="24"/>
          </w:rPr>
          <w:t>水平的需要</w:t>
        </w:r>
        <w:r>
          <w:tab/>
        </w:r>
        <w:r>
          <w:fldChar w:fldCharType="begin"/>
        </w:r>
        <w:r>
          <w:instrText xml:space="preserve"> PAGEREF _Toc8606 \h </w:instrText>
        </w:r>
        <w:r>
          <w:fldChar w:fldCharType="separate"/>
        </w:r>
        <w:r>
          <w:t>14</w:t>
        </w:r>
        <w:r>
          <w:fldChar w:fldCharType="end"/>
        </w:r>
      </w:hyperlink>
    </w:p>
    <w:p>
      <w:pPr>
        <w:pStyle w:val="TOC3"/>
        <w:tabs>
          <w:tab w:val="right" w:leader="dot" w:pos="8312"/>
        </w:tabs>
      </w:pPr>
      <w:hyperlink w:anchor="_Toc2740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_Toc27405 \h </w:instrText>
        </w:r>
        <w:r>
          <w:fldChar w:fldCharType="separate"/>
        </w:r>
        <w:r>
          <w:t>14</w:t>
        </w:r>
        <w:r>
          <w:fldChar w:fldCharType="end"/>
        </w:r>
      </w:hyperlink>
    </w:p>
    <w:p>
      <w:pPr>
        <w:pStyle w:val="TOC3"/>
        <w:tabs>
          <w:tab w:val="right" w:leader="dot" w:pos="8312"/>
        </w:tabs>
      </w:pPr>
      <w:hyperlink w:anchor="_Toc1086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_Toc10860 \h </w:instrText>
        </w:r>
        <w:r>
          <w:fldChar w:fldCharType="separate"/>
        </w:r>
        <w:r>
          <w:t>15</w:t>
        </w:r>
        <w:r>
          <w:fldChar w:fldCharType="end"/>
        </w:r>
      </w:hyperlink>
    </w:p>
    <w:p>
      <w:pPr>
        <w:pStyle w:val="TOC2"/>
        <w:tabs>
          <w:tab w:val="clear" w:pos="8302"/>
          <w:tab w:val="right" w:leader="dot" w:pos="8312"/>
        </w:tabs>
      </w:pPr>
      <w:hyperlink w:anchor="_Toc47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_Toc4728 \h </w:instrText>
        </w:r>
        <w:r>
          <w:fldChar w:fldCharType="separate"/>
        </w:r>
        <w:r>
          <w:t>15</w:t>
        </w:r>
        <w:r>
          <w:fldChar w:fldCharType="end"/>
        </w:r>
      </w:hyperlink>
    </w:p>
    <w:p>
      <w:pPr>
        <w:pStyle w:val="TOC3"/>
        <w:tabs>
          <w:tab w:val="right" w:leader="dot" w:pos="8312"/>
        </w:tabs>
      </w:pPr>
      <w:hyperlink w:anchor="_Toc15429" w:history="1">
        <w:r>
          <w:rPr>
            <w:rFonts w:hint="eastAsia"/>
            <w:szCs w:val="24"/>
            <w:lang w:val="en-US" w:eastAsia="zh-CN"/>
          </w:rPr>
          <w:t>3</w:t>
        </w:r>
        <w:r>
          <w:rPr>
            <w:rFonts w:hint="eastAsia"/>
            <w:szCs w:val="24"/>
          </w:rPr>
          <w:t>.3.1政策可行性</w:t>
        </w:r>
        <w:r>
          <w:tab/>
        </w:r>
        <w:r>
          <w:fldChar w:fldCharType="begin"/>
        </w:r>
        <w:r>
          <w:instrText xml:space="preserve"> PAGEREF _Toc15429 \h </w:instrText>
        </w:r>
        <w:r>
          <w:fldChar w:fldCharType="separate"/>
        </w:r>
        <w:r>
          <w:t>15</w:t>
        </w:r>
        <w:r>
          <w:fldChar w:fldCharType="end"/>
        </w:r>
      </w:hyperlink>
    </w:p>
    <w:p>
      <w:pPr>
        <w:pStyle w:val="TOC3"/>
        <w:tabs>
          <w:tab w:val="right" w:leader="dot" w:pos="8312"/>
        </w:tabs>
      </w:pPr>
      <w:hyperlink w:anchor="_Toc23484" w:history="1">
        <w:r>
          <w:rPr>
            <w:rFonts w:hint="eastAsia"/>
            <w:szCs w:val="24"/>
            <w:lang w:val="en-US" w:eastAsia="zh-CN"/>
          </w:rPr>
          <w:t>3</w:t>
        </w:r>
        <w:r>
          <w:rPr>
            <w:rFonts w:hint="eastAsia"/>
            <w:szCs w:val="24"/>
          </w:rPr>
          <w:t>.3.2技术可行性</w:t>
        </w:r>
        <w:r>
          <w:tab/>
        </w:r>
        <w:r>
          <w:fldChar w:fldCharType="begin"/>
        </w:r>
        <w:r>
          <w:instrText xml:space="preserve"> PAGEREF _Toc23484 \h </w:instrText>
        </w:r>
        <w:r>
          <w:fldChar w:fldCharType="separate"/>
        </w:r>
        <w:r>
          <w:t>16</w:t>
        </w:r>
        <w:r>
          <w:fldChar w:fldCharType="end"/>
        </w:r>
      </w:hyperlink>
    </w:p>
    <w:p>
      <w:pPr>
        <w:pStyle w:val="TOC3"/>
        <w:tabs>
          <w:tab w:val="right" w:leader="dot" w:pos="8312"/>
        </w:tabs>
      </w:pPr>
      <w:hyperlink w:anchor="_Toc7855" w:history="1">
        <w:r>
          <w:rPr>
            <w:rFonts w:hint="eastAsia"/>
            <w:szCs w:val="24"/>
            <w:lang w:val="en-US" w:eastAsia="zh-CN"/>
          </w:rPr>
          <w:t>3</w:t>
        </w:r>
        <w:r>
          <w:rPr>
            <w:rFonts w:hint="eastAsia"/>
            <w:szCs w:val="24"/>
          </w:rPr>
          <w:t>.3.3管理可行性</w:t>
        </w:r>
        <w:r>
          <w:tab/>
        </w:r>
        <w:r>
          <w:fldChar w:fldCharType="begin"/>
        </w:r>
        <w:r>
          <w:instrText xml:space="preserve"> PAGEREF _Toc7855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894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_Toc18941 \h </w:instrText>
        </w:r>
        <w:r>
          <w:fldChar w:fldCharType="separate"/>
        </w:r>
        <w:r>
          <w:t>17</w:t>
        </w:r>
        <w:r>
          <w:fldChar w:fldCharType="end"/>
        </w:r>
      </w:hyperlink>
    </w:p>
    <w:p>
      <w:pPr>
        <w:pStyle w:val="TOC1"/>
        <w:tabs>
          <w:tab w:val="clear" w:pos="8296"/>
          <w:tab w:val="right" w:leader="dot" w:pos="8312"/>
        </w:tabs>
      </w:pPr>
      <w:hyperlink w:anchor="_Toc897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_Toc8976 \h </w:instrText>
        </w:r>
        <w:r>
          <w:fldChar w:fldCharType="separate"/>
        </w:r>
        <w:r>
          <w:t>18</w:t>
        </w:r>
        <w:r>
          <w:fldChar w:fldCharType="end"/>
        </w:r>
      </w:hyperlink>
    </w:p>
    <w:p>
      <w:pPr>
        <w:pStyle w:val="TOC2"/>
        <w:tabs>
          <w:tab w:val="clear" w:pos="8302"/>
          <w:tab w:val="right" w:leader="dot" w:pos="8312"/>
        </w:tabs>
      </w:pPr>
      <w:hyperlink w:anchor="_Toc8343" w:history="1">
        <w:r>
          <w:rPr>
            <w:rFonts w:ascii="Times New Roman" w:eastAsia="宋体" w:hAnsi="Times New Roman" w:hint="eastAsia"/>
            <w:szCs w:val="28"/>
          </w:rPr>
          <w:t>4.1建设地址选择</w:t>
        </w:r>
        <w:r>
          <w:tab/>
        </w:r>
        <w:r>
          <w:fldChar w:fldCharType="begin"/>
        </w:r>
        <w:r>
          <w:instrText xml:space="preserve"> PAGEREF _Toc8343 \h </w:instrText>
        </w:r>
        <w:r>
          <w:fldChar w:fldCharType="separate"/>
        </w:r>
        <w:r>
          <w:t>18</w:t>
        </w:r>
        <w:r>
          <w:fldChar w:fldCharType="end"/>
        </w:r>
      </w:hyperlink>
    </w:p>
    <w:p>
      <w:pPr>
        <w:pStyle w:val="TOC2"/>
        <w:tabs>
          <w:tab w:val="clear" w:pos="8302"/>
          <w:tab w:val="right" w:leader="dot" w:pos="8312"/>
        </w:tabs>
      </w:pPr>
      <w:hyperlink w:anchor="_Toc177"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_Toc177 \h </w:instrText>
        </w:r>
        <w:r>
          <w:fldChar w:fldCharType="separate"/>
        </w:r>
        <w:r>
          <w:t>18</w:t>
        </w:r>
        <w:r>
          <w:fldChar w:fldCharType="end"/>
        </w:r>
      </w:hyperlink>
    </w:p>
    <w:p>
      <w:pPr>
        <w:pStyle w:val="TOC3"/>
        <w:tabs>
          <w:tab w:val="right" w:leader="dot" w:pos="8312"/>
        </w:tabs>
      </w:pPr>
      <w:hyperlink w:anchor="_Toc15748" w:history="1">
        <w:r>
          <w:t>4.2.1</w:t>
        </w:r>
        <w:r>
          <w:rPr>
            <w:rFonts w:hint="eastAsia"/>
          </w:rPr>
          <w:t>区域概况</w:t>
        </w:r>
        <w:r>
          <w:tab/>
        </w:r>
        <w:r>
          <w:fldChar w:fldCharType="begin"/>
        </w:r>
        <w:r>
          <w:instrText xml:space="preserve"> PAGEREF _Toc15748 \h </w:instrText>
        </w:r>
        <w:r>
          <w:fldChar w:fldCharType="separate"/>
        </w:r>
        <w:r>
          <w:t>18</w:t>
        </w:r>
        <w:r>
          <w:fldChar w:fldCharType="end"/>
        </w:r>
      </w:hyperlink>
    </w:p>
    <w:p>
      <w:pPr>
        <w:pStyle w:val="TOC3"/>
        <w:tabs>
          <w:tab w:val="right" w:leader="dot" w:pos="8312"/>
        </w:tabs>
      </w:pPr>
      <w:hyperlink w:anchor="_Toc31260" w:history="1">
        <w:r>
          <w:t>4.2.</w:t>
        </w:r>
        <w:r>
          <w:rPr>
            <w:rFonts w:hint="eastAsia"/>
          </w:rPr>
          <w:t>2区域地形地貌条件</w:t>
        </w:r>
        <w:r>
          <w:tab/>
        </w:r>
        <w:r>
          <w:fldChar w:fldCharType="begin"/>
        </w:r>
        <w:r>
          <w:instrText xml:space="preserve"> PAGEREF _Toc31260 \h </w:instrText>
        </w:r>
        <w:r>
          <w:fldChar w:fldCharType="separate"/>
        </w:r>
        <w:r>
          <w:t>19</w:t>
        </w:r>
        <w:r>
          <w:fldChar w:fldCharType="end"/>
        </w:r>
      </w:hyperlink>
    </w:p>
    <w:p>
      <w:pPr>
        <w:pStyle w:val="TOC3"/>
        <w:tabs>
          <w:tab w:val="right" w:leader="dot" w:pos="8312"/>
        </w:tabs>
      </w:pPr>
      <w:hyperlink w:anchor="_Toc3026" w:history="1">
        <w:r>
          <w:t>4.2.</w:t>
        </w:r>
        <w:r>
          <w:rPr>
            <w:rFonts w:hint="eastAsia"/>
          </w:rPr>
          <w:t>3区域气候条件</w:t>
        </w:r>
        <w:r>
          <w:tab/>
        </w:r>
        <w:r>
          <w:fldChar w:fldCharType="begin"/>
        </w:r>
        <w:r>
          <w:instrText xml:space="preserve"> PAGEREF _Toc3026 \h </w:instrText>
        </w:r>
        <w:r>
          <w:fldChar w:fldCharType="separate"/>
        </w:r>
        <w:r>
          <w:t>19</w:t>
        </w:r>
        <w:r>
          <w:fldChar w:fldCharType="end"/>
        </w:r>
      </w:hyperlink>
    </w:p>
    <w:p>
      <w:pPr>
        <w:pStyle w:val="TOC3"/>
        <w:tabs>
          <w:tab w:val="right" w:leader="dot" w:pos="8312"/>
        </w:tabs>
      </w:pPr>
      <w:hyperlink w:anchor="_Toc24098" w:history="1">
        <w:r>
          <w:t>4.2.</w:t>
        </w:r>
        <w:r>
          <w:rPr>
            <w:rFonts w:hint="eastAsia"/>
          </w:rPr>
          <w:t>4区域交通区位条件</w:t>
        </w:r>
        <w:r>
          <w:tab/>
        </w:r>
        <w:r>
          <w:fldChar w:fldCharType="begin"/>
        </w:r>
        <w:r>
          <w:instrText xml:space="preserve"> PAGEREF _Toc24098 \h </w:instrText>
        </w:r>
        <w:r>
          <w:fldChar w:fldCharType="separate"/>
        </w:r>
        <w:r>
          <w:t>19</w:t>
        </w:r>
        <w:r>
          <w:fldChar w:fldCharType="end"/>
        </w:r>
      </w:hyperlink>
    </w:p>
    <w:p>
      <w:pPr>
        <w:pStyle w:val="TOC3"/>
        <w:tabs>
          <w:tab w:val="right" w:leader="dot" w:pos="8312"/>
        </w:tabs>
      </w:pPr>
      <w:hyperlink w:anchor="_Toc30472" w:history="1">
        <w:r>
          <w:t>4.2.</w:t>
        </w:r>
        <w:r>
          <w:rPr>
            <w:rFonts w:hint="eastAsia"/>
          </w:rPr>
          <w:t>5区域经济发展条件</w:t>
        </w:r>
        <w:r>
          <w:tab/>
        </w:r>
        <w:r>
          <w:fldChar w:fldCharType="begin"/>
        </w:r>
        <w:r>
          <w:instrText xml:space="preserve"> PAGEREF _Toc30472 \h </w:instrText>
        </w:r>
        <w:r>
          <w:fldChar w:fldCharType="separate"/>
        </w:r>
        <w:r>
          <w:t>19</w:t>
        </w:r>
        <w:r>
          <w:fldChar w:fldCharType="end"/>
        </w:r>
      </w:hyperlink>
    </w:p>
    <w:p>
      <w:pPr>
        <w:pStyle w:val="TOC1"/>
        <w:tabs>
          <w:tab w:val="clear" w:pos="8296"/>
          <w:tab w:val="right" w:leader="dot" w:pos="8312"/>
        </w:tabs>
      </w:pPr>
      <w:hyperlink w:anchor="_Toc1901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_Toc19015 \h </w:instrText>
        </w:r>
        <w:r>
          <w:fldChar w:fldCharType="separate"/>
        </w:r>
        <w:r>
          <w:t>21</w:t>
        </w:r>
        <w:r>
          <w:fldChar w:fldCharType="end"/>
        </w:r>
      </w:hyperlink>
    </w:p>
    <w:p>
      <w:pPr>
        <w:pStyle w:val="TOC2"/>
        <w:tabs>
          <w:tab w:val="clear" w:pos="8302"/>
          <w:tab w:val="right" w:leader="dot" w:pos="8312"/>
        </w:tabs>
      </w:pPr>
      <w:hyperlink w:anchor="_Toc2006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_Toc20069 \h </w:instrText>
        </w:r>
        <w:r>
          <w:fldChar w:fldCharType="separate"/>
        </w:r>
        <w:r>
          <w:t>21</w:t>
        </w:r>
        <w:r>
          <w:fldChar w:fldCharType="end"/>
        </w:r>
      </w:hyperlink>
    </w:p>
    <w:p>
      <w:pPr>
        <w:pStyle w:val="TOC2"/>
        <w:tabs>
          <w:tab w:val="clear" w:pos="8302"/>
          <w:tab w:val="right" w:leader="dot" w:pos="8312"/>
        </w:tabs>
      </w:pPr>
      <w:hyperlink w:anchor="_Toc36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_Toc365 \h </w:instrText>
        </w:r>
        <w:r>
          <w:fldChar w:fldCharType="separate"/>
        </w:r>
        <w:r>
          <w:t>21</w:t>
        </w:r>
        <w:r>
          <w:fldChar w:fldCharType="end"/>
        </w:r>
      </w:hyperlink>
    </w:p>
    <w:p>
      <w:pPr>
        <w:pStyle w:val="TOC3"/>
        <w:tabs>
          <w:tab w:val="right" w:leader="dot" w:pos="8312"/>
        </w:tabs>
      </w:pPr>
      <w:hyperlink w:anchor="_Toc16219" w:history="1">
        <w:r>
          <w:t>5.</w:t>
        </w:r>
        <w:r>
          <w:rPr>
            <w:rFonts w:hint="eastAsia"/>
          </w:rPr>
          <w:t>2</w:t>
        </w:r>
        <w:r>
          <w:t>.1</w:t>
        </w:r>
        <w:r>
          <w:rPr>
            <w:rFonts w:hint="eastAsia"/>
          </w:rPr>
          <w:t>总体规划方案</w:t>
        </w:r>
        <w:r>
          <w:tab/>
        </w:r>
        <w:r>
          <w:fldChar w:fldCharType="begin"/>
        </w:r>
        <w:r>
          <w:instrText xml:space="preserve"> PAGEREF _Toc16219 \h </w:instrText>
        </w:r>
        <w:r>
          <w:fldChar w:fldCharType="separate"/>
        </w:r>
        <w:r>
          <w:t>21</w:t>
        </w:r>
        <w:r>
          <w:fldChar w:fldCharType="end"/>
        </w:r>
      </w:hyperlink>
    </w:p>
    <w:p>
      <w:pPr>
        <w:pStyle w:val="TOC3"/>
        <w:tabs>
          <w:tab w:val="right" w:leader="dot" w:pos="8312"/>
        </w:tabs>
      </w:pPr>
      <w:hyperlink w:anchor="_Toc242" w:history="1">
        <w:r>
          <w:t>5.</w:t>
        </w:r>
        <w:r>
          <w:rPr>
            <w:rFonts w:hint="eastAsia"/>
          </w:rPr>
          <w:t>2</w:t>
        </w:r>
        <w:r>
          <w:t>.2</w:t>
        </w:r>
        <w:r>
          <w:rPr>
            <w:rFonts w:hint="eastAsia"/>
          </w:rPr>
          <w:t>土建工程方案</w:t>
        </w:r>
        <w:r>
          <w:tab/>
        </w:r>
        <w:r>
          <w:fldChar w:fldCharType="begin"/>
        </w:r>
        <w:r>
          <w:instrText xml:space="preserve"> PAGEREF _Toc242 \h </w:instrText>
        </w:r>
        <w:r>
          <w:fldChar w:fldCharType="separate"/>
        </w:r>
        <w:r>
          <w:t>22</w:t>
        </w:r>
        <w:r>
          <w:fldChar w:fldCharType="end"/>
        </w:r>
      </w:hyperlink>
    </w:p>
    <w:p>
      <w:pPr>
        <w:pStyle w:val="TOC2"/>
        <w:tabs>
          <w:tab w:val="clear" w:pos="8302"/>
          <w:tab w:val="right" w:leader="dot" w:pos="8312"/>
        </w:tabs>
      </w:pPr>
      <w:hyperlink w:anchor="_Toc223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_Toc2237 \h </w:instrText>
        </w:r>
        <w:r>
          <w:fldChar w:fldCharType="separate"/>
        </w:r>
        <w:r>
          <w:t>23</w:t>
        </w:r>
        <w:r>
          <w:fldChar w:fldCharType="end"/>
        </w:r>
      </w:hyperlink>
    </w:p>
    <w:p>
      <w:pPr>
        <w:pStyle w:val="TOC2"/>
        <w:tabs>
          <w:tab w:val="clear" w:pos="8302"/>
          <w:tab w:val="right" w:leader="dot" w:pos="8312"/>
        </w:tabs>
      </w:pPr>
      <w:hyperlink w:anchor="_Toc399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_Toc3995 \h </w:instrText>
        </w:r>
        <w:r>
          <w:fldChar w:fldCharType="separate"/>
        </w:r>
        <w:r>
          <w:t>23</w:t>
        </w:r>
        <w:r>
          <w:fldChar w:fldCharType="end"/>
        </w:r>
      </w:hyperlink>
    </w:p>
    <w:p>
      <w:pPr>
        <w:pStyle w:val="TOC3"/>
        <w:tabs>
          <w:tab w:val="right" w:leader="dot" w:pos="8312"/>
        </w:tabs>
      </w:pPr>
      <w:hyperlink w:anchor="_Toc21619" w:history="1">
        <w:r>
          <w:rPr>
            <w:rFonts w:hint="eastAsia"/>
          </w:rPr>
          <w:t>5.4.1给排水</w:t>
        </w:r>
        <w:r>
          <w:tab/>
        </w:r>
        <w:r>
          <w:fldChar w:fldCharType="begin"/>
        </w:r>
        <w:r>
          <w:instrText xml:space="preserve"> PAGEREF _Toc21619 \h </w:instrText>
        </w:r>
        <w:r>
          <w:fldChar w:fldCharType="separate"/>
        </w:r>
        <w:r>
          <w:t>23</w:t>
        </w:r>
        <w:r>
          <w:fldChar w:fldCharType="end"/>
        </w:r>
      </w:hyperlink>
    </w:p>
    <w:p>
      <w:pPr>
        <w:pStyle w:val="TOC3"/>
        <w:tabs>
          <w:tab w:val="right" w:leader="dot" w:pos="8312"/>
        </w:tabs>
      </w:pPr>
      <w:hyperlink w:anchor="_Toc7429" w:history="1">
        <w:r>
          <w:rPr>
            <w:rFonts w:hint="eastAsia"/>
          </w:rPr>
          <w:t>5.4.2供电</w:t>
        </w:r>
        <w:r>
          <w:tab/>
        </w:r>
        <w:r>
          <w:fldChar w:fldCharType="begin"/>
        </w:r>
        <w:r>
          <w:instrText xml:space="preserve"> PAGEREF _Toc7429 \h </w:instrText>
        </w:r>
        <w:r>
          <w:fldChar w:fldCharType="separate"/>
        </w:r>
        <w:r>
          <w:t>25</w:t>
        </w:r>
        <w:r>
          <w:fldChar w:fldCharType="end"/>
        </w:r>
      </w:hyperlink>
    </w:p>
    <w:p>
      <w:pPr>
        <w:pStyle w:val="TOC2"/>
        <w:tabs>
          <w:tab w:val="clear" w:pos="8302"/>
          <w:tab w:val="right" w:leader="dot" w:pos="8312"/>
        </w:tabs>
      </w:pPr>
      <w:hyperlink w:anchor="_Toc21425" w:history="1">
        <w:r>
          <w:rPr>
            <w:rFonts w:ascii="Times New Roman" w:eastAsia="宋体" w:hAnsi="Times New Roman" w:hint="eastAsia"/>
          </w:rPr>
          <w:t>5.5道路设计</w:t>
        </w:r>
        <w:r>
          <w:tab/>
        </w:r>
        <w:r>
          <w:fldChar w:fldCharType="begin"/>
        </w:r>
        <w:r>
          <w:instrText xml:space="preserve"> PAGEREF _Toc21425 \h </w:instrText>
        </w:r>
        <w:r>
          <w:fldChar w:fldCharType="separate"/>
        </w:r>
        <w:r>
          <w:t>27</w:t>
        </w:r>
        <w:r>
          <w:fldChar w:fldCharType="end"/>
        </w:r>
      </w:hyperlink>
    </w:p>
    <w:p>
      <w:pPr>
        <w:pStyle w:val="TOC2"/>
        <w:tabs>
          <w:tab w:val="clear" w:pos="8302"/>
          <w:tab w:val="right" w:leader="dot" w:pos="8312"/>
        </w:tabs>
      </w:pPr>
      <w:hyperlink w:anchor="_Toc1573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_Toc15732 \h </w:instrText>
        </w:r>
        <w:r>
          <w:fldChar w:fldCharType="separate"/>
        </w:r>
        <w:r>
          <w:t>28</w:t>
        </w:r>
        <w:r>
          <w:fldChar w:fldCharType="end"/>
        </w:r>
      </w:hyperlink>
    </w:p>
    <w:p>
      <w:pPr>
        <w:pStyle w:val="TOC2"/>
        <w:tabs>
          <w:tab w:val="clear" w:pos="8302"/>
          <w:tab w:val="right" w:leader="dot" w:pos="8312"/>
        </w:tabs>
      </w:pPr>
      <w:hyperlink w:anchor="_Toc2304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_Toc23044 \h </w:instrText>
        </w:r>
        <w:r>
          <w:fldChar w:fldCharType="separate"/>
        </w:r>
        <w:r>
          <w:t>28</w:t>
        </w:r>
        <w:r>
          <w:fldChar w:fldCharType="end"/>
        </w:r>
      </w:hyperlink>
    </w:p>
    <w:p>
      <w:pPr>
        <w:pStyle w:val="TOC3"/>
        <w:tabs>
          <w:tab w:val="right" w:leader="dot" w:pos="8312"/>
        </w:tabs>
      </w:pPr>
      <w:hyperlink w:anchor="_Toc11572" w:history="1">
        <w:r>
          <w:rPr>
            <w:rFonts w:hint="eastAsia"/>
          </w:rPr>
          <w:t>5.7.1项目用地规划选址</w:t>
        </w:r>
        <w:r>
          <w:tab/>
        </w:r>
        <w:r>
          <w:fldChar w:fldCharType="begin"/>
        </w:r>
        <w:r>
          <w:instrText xml:space="preserve"> PAGEREF _Toc11572 \h </w:instrText>
        </w:r>
        <w:r>
          <w:fldChar w:fldCharType="separate"/>
        </w:r>
        <w:r>
          <w:t>28</w:t>
        </w:r>
        <w:r>
          <w:fldChar w:fldCharType="end"/>
        </w:r>
      </w:hyperlink>
    </w:p>
    <w:p>
      <w:pPr>
        <w:pStyle w:val="TOC3"/>
        <w:tabs>
          <w:tab w:val="right" w:leader="dot" w:pos="8312"/>
        </w:tabs>
      </w:pPr>
      <w:hyperlink w:anchor="_Toc21943" w:history="1">
        <w:r>
          <w:rPr>
            <w:rFonts w:hint="eastAsia"/>
          </w:rPr>
          <w:t>5.7.2用地规模及用地类型</w:t>
        </w:r>
        <w:r>
          <w:tab/>
        </w:r>
        <w:r>
          <w:fldChar w:fldCharType="begin"/>
        </w:r>
        <w:r>
          <w:instrText xml:space="preserve"> PAGEREF _Toc21943 \h </w:instrText>
        </w:r>
        <w:r>
          <w:fldChar w:fldCharType="separate"/>
        </w:r>
        <w:r>
          <w:t>28</w:t>
        </w:r>
        <w:r>
          <w:fldChar w:fldCharType="end"/>
        </w:r>
      </w:hyperlink>
    </w:p>
    <w:p>
      <w:pPr>
        <w:pStyle w:val="TOC1"/>
        <w:tabs>
          <w:tab w:val="clear" w:pos="8296"/>
          <w:tab w:val="right" w:leader="dot" w:pos="8312"/>
        </w:tabs>
      </w:pPr>
      <w:hyperlink w:anchor="_Toc2455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_Toc24552 \h </w:instrText>
        </w:r>
        <w:r>
          <w:fldChar w:fldCharType="separate"/>
        </w:r>
        <w:r>
          <w:t>30</w:t>
        </w:r>
        <w:r>
          <w:fldChar w:fldCharType="end"/>
        </w:r>
      </w:hyperlink>
    </w:p>
    <w:p>
      <w:pPr>
        <w:pStyle w:val="TOC2"/>
        <w:tabs>
          <w:tab w:val="clear" w:pos="8302"/>
          <w:tab w:val="right" w:leader="dot" w:pos="8312"/>
        </w:tabs>
      </w:pPr>
      <w:hyperlink w:anchor="_Toc1442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_Toc14421 \h </w:instrText>
        </w:r>
        <w:r>
          <w:fldChar w:fldCharType="separate"/>
        </w:r>
        <w:r>
          <w:t>30</w:t>
        </w:r>
        <w:r>
          <w:fldChar w:fldCharType="end"/>
        </w:r>
      </w:hyperlink>
    </w:p>
    <w:p>
      <w:pPr>
        <w:pStyle w:val="TOC2"/>
        <w:tabs>
          <w:tab w:val="clear" w:pos="8302"/>
          <w:tab w:val="right" w:leader="dot" w:pos="8312"/>
        </w:tabs>
      </w:pPr>
      <w:hyperlink w:anchor="_Toc89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_Toc897 \h </w:instrText>
        </w:r>
        <w:r>
          <w:fldChar w:fldCharType="separate"/>
        </w:r>
        <w:r>
          <w:t>30</w:t>
        </w:r>
        <w:r>
          <w:fldChar w:fldCharType="end"/>
        </w:r>
      </w:hyperlink>
    </w:p>
    <w:p>
      <w:pPr>
        <w:pStyle w:val="TOC2"/>
        <w:tabs>
          <w:tab w:val="clear" w:pos="8302"/>
          <w:tab w:val="right" w:leader="dot" w:pos="8312"/>
        </w:tabs>
      </w:pPr>
      <w:hyperlink w:anchor="_Toc1442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_Toc14424 \h </w:instrText>
        </w:r>
        <w:r>
          <w:fldChar w:fldCharType="separate"/>
        </w:r>
        <w:r>
          <w:t>30</w:t>
        </w:r>
        <w:r>
          <w:fldChar w:fldCharType="end"/>
        </w:r>
      </w:hyperlink>
    </w:p>
    <w:p>
      <w:pPr>
        <w:pStyle w:val="TOC2"/>
        <w:tabs>
          <w:tab w:val="clear" w:pos="8302"/>
          <w:tab w:val="right" w:leader="dot" w:pos="8312"/>
        </w:tabs>
      </w:pPr>
      <w:hyperlink w:anchor="_Toc23470" w:history="1">
        <w:r>
          <w:rPr>
            <w:rFonts w:ascii="Times New Roman" w:eastAsia="宋体" w:hAnsi="Times New Roman" w:hint="eastAsia"/>
            <w:szCs w:val="28"/>
          </w:rPr>
          <w:t>6.4产品生产规模确定</w:t>
        </w:r>
        <w:r>
          <w:tab/>
        </w:r>
        <w:r>
          <w:fldChar w:fldCharType="begin"/>
        </w:r>
        <w:r>
          <w:instrText xml:space="preserve"> PAGEREF _Toc23470 \h </w:instrText>
        </w:r>
        <w:r>
          <w:fldChar w:fldCharType="separate"/>
        </w:r>
        <w:r>
          <w:t>30</w:t>
        </w:r>
        <w:r>
          <w:fldChar w:fldCharType="end"/>
        </w:r>
      </w:hyperlink>
    </w:p>
    <w:p>
      <w:pPr>
        <w:pStyle w:val="TOC2"/>
        <w:tabs>
          <w:tab w:val="clear" w:pos="8302"/>
          <w:tab w:val="right" w:leader="dot" w:pos="8312"/>
        </w:tabs>
      </w:pPr>
      <w:hyperlink w:anchor="_Toc23884" w:history="1">
        <w:r>
          <w:rPr>
            <w:rFonts w:ascii="Times New Roman" w:eastAsia="宋体" w:hAnsi="Times New Roman" w:hint="eastAsia"/>
            <w:szCs w:val="28"/>
          </w:rPr>
          <w:t>6.5项目生产工艺简述</w:t>
        </w:r>
        <w:r>
          <w:tab/>
        </w:r>
        <w:r>
          <w:fldChar w:fldCharType="begin"/>
        </w:r>
        <w:r>
          <w:instrText xml:space="preserve"> PAGEREF _Toc23884 \h </w:instrText>
        </w:r>
        <w:r>
          <w:fldChar w:fldCharType="separate"/>
        </w:r>
        <w:r>
          <w:t>31</w:t>
        </w:r>
        <w:r>
          <w:fldChar w:fldCharType="end"/>
        </w:r>
      </w:hyperlink>
    </w:p>
    <w:p>
      <w:pPr>
        <w:pStyle w:val="TOC3"/>
        <w:tabs>
          <w:tab w:val="right" w:leader="dot" w:pos="8312"/>
        </w:tabs>
      </w:pPr>
      <w:hyperlink w:anchor="_Toc16898" w:history="1">
        <w:r>
          <w:rPr>
            <w:rFonts w:hint="eastAsia"/>
          </w:rPr>
          <w:t>6</w:t>
        </w:r>
        <w:r>
          <w:t>.</w:t>
        </w:r>
        <w:r>
          <w:rPr>
            <w:rFonts w:hint="eastAsia"/>
          </w:rPr>
          <w:t>5</w:t>
        </w:r>
        <w:r>
          <w:t>.</w:t>
        </w:r>
        <w:r>
          <w:rPr>
            <w:rFonts w:hint="eastAsia"/>
          </w:rPr>
          <w:t>1产品工艺方案选择</w:t>
        </w:r>
        <w:r>
          <w:tab/>
        </w:r>
        <w:r>
          <w:fldChar w:fldCharType="begin"/>
        </w:r>
        <w:r>
          <w:instrText xml:space="preserve"> PAGEREF _Toc16898 \h </w:instrText>
        </w:r>
        <w:r>
          <w:fldChar w:fldCharType="separate"/>
        </w:r>
        <w:r>
          <w:t>31</w:t>
        </w:r>
        <w:r>
          <w:fldChar w:fldCharType="end"/>
        </w:r>
      </w:hyperlink>
    </w:p>
    <w:p>
      <w:pPr>
        <w:pStyle w:val="TOC3"/>
        <w:tabs>
          <w:tab w:val="right" w:leader="dot" w:pos="8312"/>
        </w:tabs>
      </w:pPr>
      <w:hyperlink w:anchor="_Toc4577" w:history="1">
        <w:r>
          <w:rPr>
            <w:rFonts w:hint="eastAsia"/>
          </w:rPr>
          <w:t>6.5.2工艺技术流程及简述</w:t>
        </w:r>
        <w:r>
          <w:tab/>
        </w:r>
        <w:r>
          <w:fldChar w:fldCharType="begin"/>
        </w:r>
        <w:r>
          <w:instrText xml:space="preserve"> PAGEREF _Toc4577 \h </w:instrText>
        </w:r>
        <w:r>
          <w:fldChar w:fldCharType="separate"/>
        </w:r>
        <w:r>
          <w:t>31</w:t>
        </w:r>
        <w:r>
          <w:fldChar w:fldCharType="end"/>
        </w:r>
      </w:hyperlink>
    </w:p>
    <w:p>
      <w:pPr>
        <w:pStyle w:val="TOC1"/>
        <w:tabs>
          <w:tab w:val="clear" w:pos="8296"/>
          <w:tab w:val="right" w:leader="dot" w:pos="8312"/>
        </w:tabs>
      </w:pPr>
      <w:hyperlink w:anchor="_Toc1437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_Toc14379 \h </w:instrText>
        </w:r>
        <w:r>
          <w:fldChar w:fldCharType="separate"/>
        </w:r>
        <w:r>
          <w:t>32</w:t>
        </w:r>
        <w:r>
          <w:fldChar w:fldCharType="end"/>
        </w:r>
      </w:hyperlink>
    </w:p>
    <w:p>
      <w:pPr>
        <w:pStyle w:val="TOC2"/>
        <w:tabs>
          <w:tab w:val="clear" w:pos="8302"/>
          <w:tab w:val="right" w:leader="dot" w:pos="8312"/>
        </w:tabs>
      </w:pPr>
      <w:hyperlink w:anchor="_Toc5066" w:history="1">
        <w:r>
          <w:rPr>
            <w:rFonts w:ascii="Times New Roman" w:eastAsia="宋体" w:hAnsi="Times New Roman" w:hint="eastAsia"/>
          </w:rPr>
          <w:t>7.1主要原材料供应</w:t>
        </w:r>
        <w:r>
          <w:tab/>
        </w:r>
        <w:r>
          <w:fldChar w:fldCharType="begin"/>
        </w:r>
        <w:r>
          <w:instrText xml:space="preserve"> PAGEREF _Toc5066 \h </w:instrText>
        </w:r>
        <w:r>
          <w:fldChar w:fldCharType="separate"/>
        </w:r>
        <w:r>
          <w:t>32</w:t>
        </w:r>
        <w:r>
          <w:fldChar w:fldCharType="end"/>
        </w:r>
      </w:hyperlink>
    </w:p>
    <w:p>
      <w:pPr>
        <w:pStyle w:val="TOC2"/>
        <w:tabs>
          <w:tab w:val="clear" w:pos="8302"/>
          <w:tab w:val="right" w:leader="dot" w:pos="8312"/>
        </w:tabs>
      </w:pPr>
      <w:hyperlink w:anchor="_Toc9445" w:history="1">
        <w:r>
          <w:rPr>
            <w:rFonts w:ascii="Times New Roman" w:eastAsia="宋体" w:hAnsi="Times New Roman" w:hint="eastAsia"/>
          </w:rPr>
          <w:t>7.2主要设备选型</w:t>
        </w:r>
        <w:r>
          <w:tab/>
        </w:r>
        <w:r>
          <w:fldChar w:fldCharType="begin"/>
        </w:r>
        <w:r>
          <w:instrText xml:space="preserve"> PAGEREF _Toc9445 \h </w:instrText>
        </w:r>
        <w:r>
          <w:fldChar w:fldCharType="separate"/>
        </w:r>
        <w:r>
          <w:t>32</w:t>
        </w:r>
        <w:r>
          <w:fldChar w:fldCharType="end"/>
        </w:r>
      </w:hyperlink>
    </w:p>
    <w:p>
      <w:pPr>
        <w:pStyle w:val="TOC3"/>
        <w:tabs>
          <w:tab w:val="right" w:leader="dot" w:pos="8312"/>
        </w:tabs>
      </w:pPr>
      <w:hyperlink w:anchor="_Toc5980" w:history="1">
        <w:r>
          <w:rPr>
            <w:rFonts w:hint="eastAsia"/>
          </w:rPr>
          <w:t>7</w:t>
        </w:r>
        <w:r>
          <w:t>.</w:t>
        </w:r>
        <w:r>
          <w:rPr>
            <w:rFonts w:hint="eastAsia"/>
          </w:rPr>
          <w:t>2</w:t>
        </w:r>
        <w:r>
          <w:t>.</w:t>
        </w:r>
        <w:r>
          <w:rPr>
            <w:rFonts w:hint="eastAsia"/>
          </w:rPr>
          <w:t>1设备选型原则</w:t>
        </w:r>
        <w:r>
          <w:tab/>
        </w:r>
        <w:r>
          <w:fldChar w:fldCharType="begin"/>
        </w:r>
        <w:r>
          <w:instrText xml:space="preserve"> PAGEREF _Toc5980 \h </w:instrText>
        </w:r>
        <w:r>
          <w:fldChar w:fldCharType="separate"/>
        </w:r>
        <w:r>
          <w:t>32</w:t>
        </w:r>
        <w:r>
          <w:fldChar w:fldCharType="end"/>
        </w:r>
      </w:hyperlink>
    </w:p>
    <w:p>
      <w:pPr>
        <w:pStyle w:val="TOC3"/>
        <w:tabs>
          <w:tab w:val="right" w:leader="dot" w:pos="8312"/>
        </w:tabs>
      </w:pPr>
      <w:hyperlink w:anchor="_Toc22933" w:history="1">
        <w:r>
          <w:rPr>
            <w:rFonts w:hint="eastAsia"/>
          </w:rPr>
          <w:t>7</w:t>
        </w:r>
        <w:r>
          <w:t>.</w:t>
        </w:r>
        <w:r>
          <w:rPr>
            <w:rFonts w:hint="eastAsia"/>
          </w:rPr>
          <w:t>2</w:t>
        </w:r>
        <w:r>
          <w:t>.</w:t>
        </w:r>
        <w:r>
          <w:rPr>
            <w:rFonts w:hint="eastAsia"/>
          </w:rPr>
          <w:t>2主要设备明细</w:t>
        </w:r>
        <w:r>
          <w:tab/>
        </w:r>
        <w:r>
          <w:fldChar w:fldCharType="begin"/>
        </w:r>
        <w:r>
          <w:instrText xml:space="preserve"> PAGEREF _Toc22933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591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_Toc25919 \h </w:instrText>
        </w:r>
        <w:r>
          <w:fldChar w:fldCharType="separate"/>
        </w:r>
        <w:r>
          <w:t>34</w:t>
        </w:r>
        <w:r>
          <w:fldChar w:fldCharType="end"/>
        </w:r>
      </w:hyperlink>
    </w:p>
    <w:p>
      <w:pPr>
        <w:pStyle w:val="TOC2"/>
        <w:tabs>
          <w:tab w:val="clear" w:pos="8302"/>
          <w:tab w:val="right" w:leader="dot" w:pos="8312"/>
        </w:tabs>
      </w:pPr>
      <w:hyperlink w:anchor="_Toc11697" w:history="1">
        <w:r>
          <w:rPr>
            <w:rFonts w:ascii="Times New Roman" w:eastAsia="宋体" w:hAnsi="Times New Roman" w:hint="eastAsia"/>
          </w:rPr>
          <w:t>8.1本项目遵循的合理用能标准及节能设计规范</w:t>
        </w:r>
        <w:r>
          <w:tab/>
        </w:r>
        <w:r>
          <w:fldChar w:fldCharType="begin"/>
        </w:r>
        <w:r>
          <w:instrText xml:space="preserve"> PAGEREF _Toc11697 \h </w:instrText>
        </w:r>
        <w:r>
          <w:fldChar w:fldCharType="separate"/>
        </w:r>
        <w:r>
          <w:t>34</w:t>
        </w:r>
        <w:r>
          <w:fldChar w:fldCharType="end"/>
        </w:r>
      </w:hyperlink>
    </w:p>
    <w:p>
      <w:pPr>
        <w:pStyle w:val="TOC2"/>
        <w:tabs>
          <w:tab w:val="clear" w:pos="8302"/>
          <w:tab w:val="right" w:leader="dot" w:pos="8312"/>
        </w:tabs>
      </w:pPr>
      <w:hyperlink w:anchor="_Toc10942" w:history="1">
        <w:r>
          <w:rPr>
            <w:rFonts w:ascii="Times New Roman" w:eastAsia="宋体" w:hAnsi="Times New Roman" w:hint="eastAsia"/>
          </w:rPr>
          <w:t>8.2建设项目能源消耗种类和数量分析</w:t>
        </w:r>
        <w:r>
          <w:tab/>
        </w:r>
        <w:r>
          <w:fldChar w:fldCharType="begin"/>
        </w:r>
        <w:r>
          <w:instrText xml:space="preserve"> PAGEREF _Toc10942 \h </w:instrText>
        </w:r>
        <w:r>
          <w:fldChar w:fldCharType="separate"/>
        </w:r>
        <w:r>
          <w:t>34</w:t>
        </w:r>
        <w:r>
          <w:fldChar w:fldCharType="end"/>
        </w:r>
      </w:hyperlink>
    </w:p>
    <w:p>
      <w:pPr>
        <w:pStyle w:val="TOC3"/>
        <w:tabs>
          <w:tab w:val="right" w:leader="dot" w:pos="8312"/>
        </w:tabs>
      </w:pPr>
      <w:hyperlink w:anchor="_Toc9816" w:history="1">
        <w:r>
          <w:rPr>
            <w:rFonts w:hint="eastAsia"/>
          </w:rPr>
          <w:t>8.2.1能源消耗种类</w:t>
        </w:r>
        <w:r>
          <w:tab/>
        </w:r>
        <w:r>
          <w:fldChar w:fldCharType="begin"/>
        </w:r>
        <w:r>
          <w:instrText xml:space="preserve"> PAGEREF _Toc9816 \h </w:instrText>
        </w:r>
        <w:r>
          <w:fldChar w:fldCharType="separate"/>
        </w:r>
        <w:r>
          <w:t>34</w:t>
        </w:r>
        <w:r>
          <w:fldChar w:fldCharType="end"/>
        </w:r>
      </w:hyperlink>
    </w:p>
    <w:p>
      <w:pPr>
        <w:pStyle w:val="TOC3"/>
        <w:tabs>
          <w:tab w:val="right" w:leader="dot" w:pos="8312"/>
        </w:tabs>
      </w:pPr>
      <w:hyperlink w:anchor="_Toc14709" w:history="1">
        <w:r>
          <w:rPr>
            <w:rFonts w:hint="eastAsia"/>
          </w:rPr>
          <w:t>8.2.2能源消耗数量分析</w:t>
        </w:r>
        <w:r>
          <w:tab/>
        </w:r>
        <w:r>
          <w:fldChar w:fldCharType="begin"/>
        </w:r>
        <w:r>
          <w:instrText xml:space="preserve"> PAGEREF _Toc14709 \h </w:instrText>
        </w:r>
        <w:r>
          <w:fldChar w:fldCharType="separate"/>
        </w:r>
        <w:r>
          <w:t>34</w:t>
        </w:r>
        <w:r>
          <w:fldChar w:fldCharType="end"/>
        </w:r>
      </w:hyperlink>
    </w:p>
    <w:p>
      <w:pPr>
        <w:pStyle w:val="TOC2"/>
        <w:tabs>
          <w:tab w:val="clear" w:pos="8302"/>
          <w:tab w:val="right" w:leader="dot" w:pos="8312"/>
        </w:tabs>
      </w:pPr>
      <w:hyperlink w:anchor="_Toc5070" w:history="1">
        <w:r>
          <w:rPr>
            <w:rFonts w:ascii="Times New Roman" w:eastAsia="宋体" w:hAnsi="Times New Roman" w:hint="eastAsia"/>
          </w:rPr>
          <w:t>8.3项目所在地能源供应状况分析</w:t>
        </w:r>
        <w:r>
          <w:tab/>
        </w:r>
        <w:r>
          <w:fldChar w:fldCharType="begin"/>
        </w:r>
        <w:r>
          <w:instrText xml:space="preserve"> PAGEREF _Toc5070 \h </w:instrText>
        </w:r>
        <w:r>
          <w:fldChar w:fldCharType="separate"/>
        </w:r>
        <w:r>
          <w:t>35</w:t>
        </w:r>
        <w:r>
          <w:fldChar w:fldCharType="end"/>
        </w:r>
      </w:hyperlink>
    </w:p>
    <w:p>
      <w:pPr>
        <w:pStyle w:val="TOC2"/>
        <w:tabs>
          <w:tab w:val="clear" w:pos="8302"/>
          <w:tab w:val="right" w:leader="dot" w:pos="8312"/>
        </w:tabs>
      </w:pPr>
      <w:hyperlink w:anchor="_Toc6498" w:history="1">
        <w:r>
          <w:rPr>
            <w:rFonts w:ascii="Times New Roman" w:eastAsia="宋体" w:hAnsi="Times New Roman" w:hint="eastAsia"/>
          </w:rPr>
          <w:t>8.4主要能耗指标及分析</w:t>
        </w:r>
        <w:r>
          <w:tab/>
        </w:r>
        <w:r>
          <w:fldChar w:fldCharType="begin"/>
        </w:r>
        <w:r>
          <w:instrText xml:space="preserve"> PAGEREF _Toc6498 \h </w:instrText>
        </w:r>
        <w:r>
          <w:fldChar w:fldCharType="separate"/>
        </w:r>
        <w:r>
          <w:t>35</w:t>
        </w:r>
        <w:r>
          <w:fldChar w:fldCharType="end"/>
        </w:r>
      </w:hyperlink>
    </w:p>
    <w:p>
      <w:pPr>
        <w:pStyle w:val="TOC2"/>
        <w:tabs>
          <w:tab w:val="clear" w:pos="8302"/>
          <w:tab w:val="right" w:leader="dot" w:pos="8312"/>
        </w:tabs>
      </w:pPr>
      <w:hyperlink w:anchor="_Toc7097" w:history="1">
        <w:r>
          <w:rPr>
            <w:rFonts w:ascii="Times New Roman" w:eastAsia="宋体" w:hAnsi="Times New Roman" w:hint="eastAsia"/>
          </w:rPr>
          <w:t>8.5节能措施和节能效果分析</w:t>
        </w:r>
        <w:r>
          <w:tab/>
        </w:r>
        <w:r>
          <w:fldChar w:fldCharType="begin"/>
        </w:r>
        <w:r>
          <w:instrText xml:space="preserve"> PAGEREF _Toc7097 \h </w:instrText>
        </w:r>
        <w:r>
          <w:fldChar w:fldCharType="separate"/>
        </w:r>
        <w:r>
          <w:t>36</w:t>
        </w:r>
        <w:r>
          <w:fldChar w:fldCharType="end"/>
        </w:r>
      </w:hyperlink>
    </w:p>
    <w:p>
      <w:pPr>
        <w:pStyle w:val="TOC3"/>
        <w:tabs>
          <w:tab w:val="right" w:leader="dot" w:pos="8312"/>
        </w:tabs>
      </w:pPr>
      <w:hyperlink w:anchor="_Toc10416" w:history="1">
        <w:r>
          <w:rPr>
            <w:rFonts w:hint="eastAsia"/>
          </w:rPr>
          <w:t>8.5.1工业节能</w:t>
        </w:r>
        <w:r>
          <w:tab/>
        </w:r>
        <w:r>
          <w:fldChar w:fldCharType="begin"/>
        </w:r>
        <w:r>
          <w:instrText xml:space="preserve"> PAGEREF _Toc10416 \h </w:instrText>
        </w:r>
        <w:r>
          <w:fldChar w:fldCharType="separate"/>
        </w:r>
        <w:r>
          <w:t>36</w:t>
        </w:r>
        <w:r>
          <w:fldChar w:fldCharType="end"/>
        </w:r>
      </w:hyperlink>
    </w:p>
    <w:p>
      <w:pPr>
        <w:pStyle w:val="TOC3"/>
        <w:tabs>
          <w:tab w:val="right" w:leader="dot" w:pos="8312"/>
        </w:tabs>
      </w:pPr>
      <w:hyperlink w:anchor="_Toc7752" w:history="1">
        <w:r>
          <w:rPr>
            <w:rFonts w:hint="eastAsia"/>
          </w:rPr>
          <w:t>8.5.2节水措施</w:t>
        </w:r>
        <w:r>
          <w:tab/>
        </w:r>
        <w:r>
          <w:fldChar w:fldCharType="begin"/>
        </w:r>
        <w:r>
          <w:instrText xml:space="preserve"> PAGEREF _Toc7752 \h </w:instrText>
        </w:r>
        <w:r>
          <w:fldChar w:fldCharType="separate"/>
        </w:r>
        <w:r>
          <w:t>36</w:t>
        </w:r>
        <w:r>
          <w:fldChar w:fldCharType="end"/>
        </w:r>
      </w:hyperlink>
    </w:p>
    <w:p>
      <w:pPr>
        <w:pStyle w:val="TOC3"/>
        <w:tabs>
          <w:tab w:val="right" w:leader="dot" w:pos="8312"/>
        </w:tabs>
      </w:pPr>
      <w:hyperlink w:anchor="_Toc7862" w:history="1">
        <w:r>
          <w:rPr>
            <w:rFonts w:hint="eastAsia"/>
          </w:rPr>
          <w:t>8.5.3建筑节能</w:t>
        </w:r>
        <w:r>
          <w:tab/>
        </w:r>
        <w:r>
          <w:fldChar w:fldCharType="begin"/>
        </w:r>
        <w:r>
          <w:instrText xml:space="preserve"> PAGEREF _Toc7862 \h </w:instrText>
        </w:r>
        <w:r>
          <w:fldChar w:fldCharType="separate"/>
        </w:r>
        <w:r>
          <w:t>37</w:t>
        </w:r>
        <w:r>
          <w:fldChar w:fldCharType="end"/>
        </w:r>
      </w:hyperlink>
    </w:p>
    <w:p>
      <w:pPr>
        <w:pStyle w:val="TOC3"/>
        <w:tabs>
          <w:tab w:val="right" w:leader="dot" w:pos="8312"/>
        </w:tabs>
      </w:pPr>
      <w:hyperlink w:anchor="_Toc5561" w:history="1">
        <w:r>
          <w:rPr>
            <w:rFonts w:hint="eastAsia"/>
          </w:rPr>
          <w:t>8.5.4企业节能管理</w:t>
        </w:r>
        <w:r>
          <w:tab/>
        </w:r>
        <w:r>
          <w:fldChar w:fldCharType="begin"/>
        </w:r>
        <w:r>
          <w:instrText xml:space="preserve"> PAGEREF _Toc5561 \h </w:instrText>
        </w:r>
        <w:r>
          <w:fldChar w:fldCharType="separate"/>
        </w:r>
        <w:r>
          <w:t>38</w:t>
        </w:r>
        <w:r>
          <w:fldChar w:fldCharType="end"/>
        </w:r>
      </w:hyperlink>
    </w:p>
    <w:p>
      <w:pPr>
        <w:pStyle w:val="TOC2"/>
        <w:tabs>
          <w:tab w:val="clear" w:pos="8302"/>
          <w:tab w:val="right" w:leader="dot" w:pos="8312"/>
        </w:tabs>
      </w:pPr>
      <w:hyperlink w:anchor="_Toc13305" w:history="1">
        <w:r>
          <w:rPr>
            <w:rFonts w:ascii="Times New Roman" w:eastAsia="宋体" w:hAnsi="Times New Roman" w:hint="eastAsia"/>
          </w:rPr>
          <w:t>8.6结论</w:t>
        </w:r>
        <w:r>
          <w:tab/>
        </w:r>
        <w:r>
          <w:fldChar w:fldCharType="begin"/>
        </w:r>
        <w:r>
          <w:instrText xml:space="preserve"> PAGEREF _Toc13305 \h </w:instrText>
        </w:r>
        <w:r>
          <w:fldChar w:fldCharType="separate"/>
        </w:r>
        <w:r>
          <w:t>38</w:t>
        </w:r>
        <w:r>
          <w:fldChar w:fldCharType="end"/>
        </w:r>
      </w:hyperlink>
    </w:p>
    <w:p>
      <w:pPr>
        <w:pStyle w:val="TOC1"/>
        <w:tabs>
          <w:tab w:val="clear" w:pos="8296"/>
          <w:tab w:val="right" w:leader="dot" w:pos="8312"/>
        </w:tabs>
      </w:pPr>
      <w:hyperlink w:anchor="_Toc1915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_Toc19152 \h </w:instrText>
        </w:r>
        <w:r>
          <w:fldChar w:fldCharType="separate"/>
        </w:r>
        <w:r>
          <w:t>40</w:t>
        </w:r>
        <w:r>
          <w:fldChar w:fldCharType="end"/>
        </w:r>
      </w:hyperlink>
    </w:p>
    <w:p>
      <w:pPr>
        <w:pStyle w:val="TOC2"/>
        <w:tabs>
          <w:tab w:val="clear" w:pos="8302"/>
          <w:tab w:val="right" w:leader="dot" w:pos="8312"/>
        </w:tabs>
      </w:pPr>
      <w:hyperlink w:anchor="_Toc3256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_Toc32565 \h </w:instrText>
        </w:r>
        <w:r>
          <w:fldChar w:fldCharType="separate"/>
        </w:r>
        <w:r>
          <w:t>40</w:t>
        </w:r>
        <w:r>
          <w:fldChar w:fldCharType="end"/>
        </w:r>
      </w:hyperlink>
    </w:p>
    <w:p>
      <w:pPr>
        <w:pStyle w:val="TOC3"/>
        <w:tabs>
          <w:tab w:val="right" w:leader="dot" w:pos="8312"/>
        </w:tabs>
      </w:pPr>
      <w:hyperlink w:anchor="_Toc20028" w:history="1">
        <w:r>
          <w:rPr>
            <w:rFonts w:hint="eastAsia"/>
          </w:rPr>
          <w:t>9</w:t>
        </w:r>
        <w:r>
          <w:t>.1.1</w:t>
        </w:r>
        <w:r>
          <w:rPr>
            <w:rFonts w:ascii="宋体" w:hAnsi="宋体" w:hint="eastAsia"/>
          </w:rPr>
          <w:t>环境保护设计依据</w:t>
        </w:r>
        <w:r>
          <w:tab/>
        </w:r>
        <w:r>
          <w:fldChar w:fldCharType="begin"/>
        </w:r>
        <w:r>
          <w:instrText xml:space="preserve"> PAGEREF _Toc20028 \h </w:instrText>
        </w:r>
        <w:r>
          <w:fldChar w:fldCharType="separate"/>
        </w:r>
        <w:r>
          <w:t>40</w:t>
        </w:r>
        <w:r>
          <w:fldChar w:fldCharType="end"/>
        </w:r>
      </w:hyperlink>
    </w:p>
    <w:p>
      <w:pPr>
        <w:pStyle w:val="TOC3"/>
        <w:tabs>
          <w:tab w:val="right" w:leader="dot" w:pos="8312"/>
        </w:tabs>
      </w:pPr>
      <w:hyperlink w:anchor="_Toc22455" w:history="1">
        <w:r>
          <w:rPr>
            <w:rFonts w:hint="eastAsia"/>
          </w:rPr>
          <w:t>9</w:t>
        </w:r>
        <w:r>
          <w:t>.1.2</w:t>
        </w:r>
        <w:r>
          <w:rPr>
            <w:rFonts w:ascii="宋体" w:hAnsi="宋体" w:hint="eastAsia"/>
          </w:rPr>
          <w:t>设计原则</w:t>
        </w:r>
        <w:r>
          <w:tab/>
        </w:r>
        <w:r>
          <w:fldChar w:fldCharType="begin"/>
        </w:r>
        <w:r>
          <w:instrText xml:space="preserve"> PAGEREF _Toc22455 \h </w:instrText>
        </w:r>
        <w:r>
          <w:fldChar w:fldCharType="separate"/>
        </w:r>
        <w:r>
          <w:t>40</w:t>
        </w:r>
        <w:r>
          <w:fldChar w:fldCharType="end"/>
        </w:r>
      </w:hyperlink>
    </w:p>
    <w:p>
      <w:pPr>
        <w:pStyle w:val="TOC2"/>
        <w:tabs>
          <w:tab w:val="clear" w:pos="8302"/>
          <w:tab w:val="right" w:leader="dot" w:pos="8312"/>
        </w:tabs>
      </w:pPr>
      <w:hyperlink w:anchor="_Toc2611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_Toc26116 \h </w:instrText>
        </w:r>
        <w:r>
          <w:fldChar w:fldCharType="separate"/>
        </w:r>
        <w:r>
          <w:t>40</w:t>
        </w:r>
        <w:r>
          <w:fldChar w:fldCharType="end"/>
        </w:r>
      </w:hyperlink>
    </w:p>
    <w:p>
      <w:pPr>
        <w:pStyle w:val="TOC2"/>
        <w:tabs>
          <w:tab w:val="clear" w:pos="8302"/>
          <w:tab w:val="right" w:leader="dot" w:pos="8312"/>
        </w:tabs>
      </w:pPr>
      <w:hyperlink w:anchor="_Toc20373" w:history="1">
        <w:r>
          <w:rPr>
            <w:rFonts w:ascii="Times New Roman" w:eastAsia="宋体" w:hAnsi="Times New Roman" w:hint="eastAsia"/>
          </w:rPr>
          <w:t>9.3 项目建设和生产对环境的影响</w:t>
        </w:r>
        <w:r>
          <w:tab/>
        </w:r>
        <w:r>
          <w:fldChar w:fldCharType="begin"/>
        </w:r>
        <w:r>
          <w:instrText xml:space="preserve"> PAGEREF _Toc20373 \h </w:instrText>
        </w:r>
        <w:r>
          <w:fldChar w:fldCharType="separate"/>
        </w:r>
        <w:r>
          <w:t>41</w:t>
        </w:r>
        <w:r>
          <w:fldChar w:fldCharType="end"/>
        </w:r>
      </w:hyperlink>
    </w:p>
    <w:p>
      <w:pPr>
        <w:pStyle w:val="TOC3"/>
        <w:tabs>
          <w:tab w:val="right" w:leader="dot" w:pos="8312"/>
        </w:tabs>
      </w:pPr>
      <w:hyperlink w:anchor="_Toc22378" w:history="1">
        <w:r>
          <w:rPr>
            <w:rFonts w:hint="eastAsia"/>
          </w:rPr>
          <w:t>9.3.1 项目建设对环境的影响</w:t>
        </w:r>
        <w:r>
          <w:tab/>
        </w:r>
        <w:r>
          <w:fldChar w:fldCharType="begin"/>
        </w:r>
        <w:r>
          <w:instrText xml:space="preserve"> PAGEREF _Toc22378 \h </w:instrText>
        </w:r>
        <w:r>
          <w:fldChar w:fldCharType="separate"/>
        </w:r>
        <w:r>
          <w:t>41</w:t>
        </w:r>
        <w:r>
          <w:fldChar w:fldCharType="end"/>
        </w:r>
      </w:hyperlink>
    </w:p>
    <w:p>
      <w:pPr>
        <w:pStyle w:val="TOC3"/>
        <w:tabs>
          <w:tab w:val="right" w:leader="dot" w:pos="8312"/>
        </w:tabs>
      </w:pPr>
      <w:hyperlink w:anchor="_Toc11391" w:history="1">
        <w:r>
          <w:rPr>
            <w:rFonts w:hint="eastAsia"/>
          </w:rPr>
          <w:t>9.3.2 项目生产过程产生的污染物</w:t>
        </w:r>
        <w:r>
          <w:tab/>
        </w:r>
        <w:r>
          <w:fldChar w:fldCharType="begin"/>
        </w:r>
        <w:r>
          <w:instrText xml:space="preserve"> PAGEREF _Toc11391 \h </w:instrText>
        </w:r>
        <w:r>
          <w:fldChar w:fldCharType="separate"/>
        </w:r>
        <w:r>
          <w:t>42</w:t>
        </w:r>
        <w:r>
          <w:fldChar w:fldCharType="end"/>
        </w:r>
      </w:hyperlink>
    </w:p>
    <w:p>
      <w:pPr>
        <w:pStyle w:val="TOC2"/>
        <w:tabs>
          <w:tab w:val="clear" w:pos="8302"/>
          <w:tab w:val="right" w:leader="dot" w:pos="8312"/>
        </w:tabs>
      </w:pPr>
      <w:hyperlink w:anchor="_Toc30960" w:history="1">
        <w:r>
          <w:rPr>
            <w:rFonts w:ascii="Times New Roman" w:eastAsia="宋体" w:hAnsi="Times New Roman"/>
          </w:rPr>
          <w:t>9.4 环境保护措施方案</w:t>
        </w:r>
        <w:r>
          <w:tab/>
        </w:r>
        <w:r>
          <w:fldChar w:fldCharType="begin"/>
        </w:r>
        <w:r>
          <w:instrText xml:space="preserve"> PAGEREF _Toc30960 \h </w:instrText>
        </w:r>
        <w:r>
          <w:fldChar w:fldCharType="separate"/>
        </w:r>
        <w:r>
          <w:t>42</w:t>
        </w:r>
        <w:r>
          <w:fldChar w:fldCharType="end"/>
        </w:r>
      </w:hyperlink>
    </w:p>
    <w:p>
      <w:pPr>
        <w:pStyle w:val="TOC3"/>
        <w:tabs>
          <w:tab w:val="right" w:leader="dot" w:pos="8312"/>
        </w:tabs>
      </w:pPr>
      <w:hyperlink w:anchor="_Toc15425" w:history="1">
        <w:r>
          <w:t>9.4.1 项目建设期环保措施</w:t>
        </w:r>
        <w:r>
          <w:tab/>
        </w:r>
        <w:r>
          <w:fldChar w:fldCharType="begin"/>
        </w:r>
        <w:r>
          <w:instrText xml:space="preserve"> PAGEREF _Toc15425 \h </w:instrText>
        </w:r>
        <w:r>
          <w:fldChar w:fldCharType="separate"/>
        </w:r>
        <w:r>
          <w:t>42</w:t>
        </w:r>
        <w:r>
          <w:fldChar w:fldCharType="end"/>
        </w:r>
      </w:hyperlink>
    </w:p>
    <w:p>
      <w:pPr>
        <w:pStyle w:val="TOC3"/>
        <w:tabs>
          <w:tab w:val="right" w:leader="dot" w:pos="8312"/>
        </w:tabs>
      </w:pPr>
      <w:hyperlink w:anchor="_Toc5462" w:history="1">
        <w:r>
          <w:t>9.4.2 项目运营期环保措施</w:t>
        </w:r>
        <w:r>
          <w:tab/>
        </w:r>
        <w:r>
          <w:fldChar w:fldCharType="begin"/>
        </w:r>
        <w:r>
          <w:instrText xml:space="preserve"> PAGEREF _Toc5462 \h </w:instrText>
        </w:r>
        <w:r>
          <w:fldChar w:fldCharType="separate"/>
        </w:r>
        <w:r>
          <w:t>43</w:t>
        </w:r>
        <w:r>
          <w:fldChar w:fldCharType="end"/>
        </w:r>
      </w:hyperlink>
    </w:p>
    <w:p>
      <w:pPr>
        <w:pStyle w:val="TOC2"/>
        <w:tabs>
          <w:tab w:val="clear" w:pos="8302"/>
          <w:tab w:val="right" w:leader="dot" w:pos="8312"/>
        </w:tabs>
      </w:pPr>
      <w:hyperlink w:anchor="_Toc2605" w:history="1">
        <w:r>
          <w:rPr>
            <w:rFonts w:ascii="Times New Roman" w:eastAsia="宋体" w:hAnsi="Times New Roman" w:hint="eastAsia"/>
          </w:rPr>
          <w:t>9.5绿化方案</w:t>
        </w:r>
        <w:r>
          <w:tab/>
        </w:r>
        <w:r>
          <w:fldChar w:fldCharType="begin"/>
        </w:r>
        <w:r>
          <w:instrText xml:space="preserve"> PAGEREF _Toc2605 \h </w:instrText>
        </w:r>
        <w:r>
          <w:fldChar w:fldCharType="separate"/>
        </w:r>
        <w:r>
          <w:t>44</w:t>
        </w:r>
        <w:r>
          <w:fldChar w:fldCharType="end"/>
        </w:r>
      </w:hyperlink>
    </w:p>
    <w:p>
      <w:pPr>
        <w:pStyle w:val="TOC2"/>
        <w:tabs>
          <w:tab w:val="clear" w:pos="8302"/>
          <w:tab w:val="right" w:leader="dot" w:pos="8312"/>
        </w:tabs>
      </w:pPr>
      <w:hyperlink w:anchor="_Toc12244" w:history="1">
        <w:r>
          <w:rPr>
            <w:rFonts w:ascii="Times New Roman" w:eastAsia="宋体" w:hAnsi="Times New Roman" w:hint="eastAsia"/>
            <w:szCs w:val="28"/>
          </w:rPr>
          <w:t>9.6消防措施</w:t>
        </w:r>
        <w:r>
          <w:tab/>
        </w:r>
        <w:r>
          <w:fldChar w:fldCharType="begin"/>
        </w:r>
        <w:r>
          <w:instrText xml:space="preserve"> PAGEREF _Toc12244 \h </w:instrText>
        </w:r>
        <w:r>
          <w:fldChar w:fldCharType="separate"/>
        </w:r>
        <w:r>
          <w:t>44</w:t>
        </w:r>
        <w:r>
          <w:fldChar w:fldCharType="end"/>
        </w:r>
      </w:hyperlink>
    </w:p>
    <w:p>
      <w:pPr>
        <w:pStyle w:val="TOC3"/>
        <w:tabs>
          <w:tab w:val="right" w:leader="dot" w:pos="8312"/>
        </w:tabs>
      </w:pPr>
      <w:hyperlink w:anchor="_Toc25865" w:history="1">
        <w:r>
          <w:rPr>
            <w:rFonts w:hint="eastAsia"/>
          </w:rPr>
          <w:t>9.6.1设计依据</w:t>
        </w:r>
        <w:r>
          <w:tab/>
        </w:r>
        <w:r>
          <w:fldChar w:fldCharType="begin"/>
        </w:r>
        <w:r>
          <w:instrText xml:space="preserve"> PAGEREF _Toc25865 \h </w:instrText>
        </w:r>
        <w:r>
          <w:fldChar w:fldCharType="separate"/>
        </w:r>
        <w:r>
          <w:t>44</w:t>
        </w:r>
        <w:r>
          <w:fldChar w:fldCharType="end"/>
        </w:r>
      </w:hyperlink>
    </w:p>
    <w:p>
      <w:pPr>
        <w:pStyle w:val="TOC3"/>
        <w:tabs>
          <w:tab w:val="right" w:leader="dot" w:pos="8312"/>
        </w:tabs>
      </w:pPr>
      <w:hyperlink w:anchor="_Toc31453" w:history="1">
        <w:r>
          <w:rPr>
            <w:rFonts w:hint="eastAsia"/>
          </w:rPr>
          <w:t>9.6.2防范措施</w:t>
        </w:r>
        <w:r>
          <w:tab/>
        </w:r>
        <w:r>
          <w:fldChar w:fldCharType="begin"/>
        </w:r>
        <w:r>
          <w:instrText xml:space="preserve"> PAGEREF _Toc31453 \h </w:instrText>
        </w:r>
        <w:r>
          <w:fldChar w:fldCharType="separate"/>
        </w:r>
        <w:r>
          <w:t>45</w:t>
        </w:r>
        <w:r>
          <w:fldChar w:fldCharType="end"/>
        </w:r>
      </w:hyperlink>
    </w:p>
    <w:p>
      <w:pPr>
        <w:pStyle w:val="TOC3"/>
        <w:tabs>
          <w:tab w:val="right" w:leader="dot" w:pos="8312"/>
        </w:tabs>
      </w:pPr>
      <w:hyperlink w:anchor="_Toc24884" w:history="1">
        <w:r>
          <w:rPr>
            <w:rFonts w:hint="eastAsia"/>
          </w:rPr>
          <w:t>9.6.3消防管理</w:t>
        </w:r>
        <w:r>
          <w:tab/>
        </w:r>
        <w:r>
          <w:fldChar w:fldCharType="begin"/>
        </w:r>
        <w:r>
          <w:instrText xml:space="preserve"> PAGEREF _Toc24884 \h </w:instrText>
        </w:r>
        <w:r>
          <w:fldChar w:fldCharType="separate"/>
        </w:r>
        <w:r>
          <w:t>46</w:t>
        </w:r>
        <w:r>
          <w:fldChar w:fldCharType="end"/>
        </w:r>
      </w:hyperlink>
    </w:p>
    <w:p>
      <w:pPr>
        <w:pStyle w:val="TOC3"/>
        <w:tabs>
          <w:tab w:val="right" w:leader="dot" w:pos="8312"/>
        </w:tabs>
      </w:pPr>
      <w:hyperlink w:anchor="_Toc7719" w:history="1">
        <w:r>
          <w:rPr>
            <w:rFonts w:hint="eastAsia"/>
          </w:rPr>
          <w:t>9.6.4消防措施的预期效果</w:t>
        </w:r>
        <w:r>
          <w:tab/>
        </w:r>
        <w:r>
          <w:fldChar w:fldCharType="begin"/>
        </w:r>
        <w:r>
          <w:instrText xml:space="preserve"> PAGEREF _Toc7719 \h </w:instrText>
        </w:r>
        <w:r>
          <w:fldChar w:fldCharType="separate"/>
        </w:r>
        <w:r>
          <w:t>46</w:t>
        </w:r>
        <w:r>
          <w:fldChar w:fldCharType="end"/>
        </w:r>
      </w:hyperlink>
    </w:p>
    <w:p>
      <w:pPr>
        <w:pStyle w:val="TOC1"/>
        <w:tabs>
          <w:tab w:val="clear" w:pos="8296"/>
          <w:tab w:val="right" w:leader="dot" w:pos="8312"/>
        </w:tabs>
      </w:pPr>
      <w:hyperlink w:anchor="_Toc847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_Toc8472 \h </w:instrText>
        </w:r>
        <w:r>
          <w:fldChar w:fldCharType="separate"/>
        </w:r>
        <w:r>
          <w:t>48</w:t>
        </w:r>
        <w:r>
          <w:fldChar w:fldCharType="end"/>
        </w:r>
      </w:hyperlink>
    </w:p>
    <w:p>
      <w:pPr>
        <w:pStyle w:val="TOC2"/>
        <w:tabs>
          <w:tab w:val="clear" w:pos="8302"/>
          <w:tab w:val="right" w:leader="dot" w:pos="8312"/>
        </w:tabs>
      </w:pPr>
      <w:hyperlink w:anchor="_Toc3538" w:history="1">
        <w:r>
          <w:rPr>
            <w:rFonts w:ascii="Times New Roman" w:eastAsia="宋体" w:hAnsi="Times New Roman" w:hint="eastAsia"/>
            <w:szCs w:val="28"/>
          </w:rPr>
          <w:t>10.1 编制依据</w:t>
        </w:r>
        <w:r>
          <w:tab/>
        </w:r>
        <w:r>
          <w:fldChar w:fldCharType="begin"/>
        </w:r>
        <w:r>
          <w:instrText xml:space="preserve"> PAGEREF _Toc3538 \h </w:instrText>
        </w:r>
        <w:r>
          <w:fldChar w:fldCharType="separate"/>
        </w:r>
        <w:r>
          <w:t>48</w:t>
        </w:r>
        <w:r>
          <w:fldChar w:fldCharType="end"/>
        </w:r>
      </w:hyperlink>
    </w:p>
    <w:p>
      <w:pPr>
        <w:pStyle w:val="TOC2"/>
        <w:tabs>
          <w:tab w:val="clear" w:pos="8302"/>
          <w:tab w:val="right" w:leader="dot" w:pos="8312"/>
        </w:tabs>
      </w:pPr>
      <w:hyperlink w:anchor="_Toc15922" w:history="1">
        <w:r>
          <w:rPr>
            <w:rFonts w:ascii="Times New Roman" w:eastAsia="宋体" w:hAnsi="Times New Roman" w:hint="eastAsia"/>
            <w:szCs w:val="28"/>
          </w:rPr>
          <w:t>10.2概况</w:t>
        </w:r>
        <w:r>
          <w:tab/>
        </w:r>
        <w:r>
          <w:fldChar w:fldCharType="begin"/>
        </w:r>
        <w:r>
          <w:instrText xml:space="preserve"> PAGEREF _Toc15922 \h </w:instrText>
        </w:r>
        <w:r>
          <w:fldChar w:fldCharType="separate"/>
        </w:r>
        <w:r>
          <w:t>48</w:t>
        </w:r>
        <w:r>
          <w:fldChar w:fldCharType="end"/>
        </w:r>
      </w:hyperlink>
    </w:p>
    <w:p>
      <w:pPr>
        <w:pStyle w:val="TOC2"/>
        <w:tabs>
          <w:tab w:val="clear" w:pos="8302"/>
          <w:tab w:val="right" w:leader="dot" w:pos="8312"/>
        </w:tabs>
      </w:pPr>
      <w:hyperlink w:anchor="_Toc989" w:history="1">
        <w:r>
          <w:rPr>
            <w:rFonts w:ascii="Times New Roman" w:eastAsia="宋体" w:hAnsi="Times New Roman" w:hint="eastAsia"/>
            <w:szCs w:val="28"/>
          </w:rPr>
          <w:t>10.3 劳动安全</w:t>
        </w:r>
        <w:r>
          <w:tab/>
        </w:r>
        <w:r>
          <w:fldChar w:fldCharType="begin"/>
        </w:r>
        <w:r>
          <w:instrText xml:space="preserve"> PAGEREF _Toc989 \h </w:instrText>
        </w:r>
        <w:r>
          <w:fldChar w:fldCharType="separate"/>
        </w:r>
        <w:r>
          <w:t>48</w:t>
        </w:r>
        <w:r>
          <w:fldChar w:fldCharType="end"/>
        </w:r>
      </w:hyperlink>
    </w:p>
    <w:p>
      <w:pPr>
        <w:pStyle w:val="TOC3"/>
        <w:tabs>
          <w:tab w:val="right" w:leader="dot" w:pos="8312"/>
        </w:tabs>
      </w:pPr>
      <w:hyperlink w:anchor="_Toc16167" w:history="1">
        <w:r>
          <w:rPr>
            <w:rFonts w:hint="eastAsia"/>
            <w:szCs w:val="28"/>
          </w:rPr>
          <w:t>10</w:t>
        </w:r>
        <w:r>
          <w:rPr>
            <w:rFonts w:hint="eastAsia"/>
            <w:szCs w:val="24"/>
          </w:rPr>
          <w:t>.3.1工程消防</w:t>
        </w:r>
        <w:r>
          <w:tab/>
        </w:r>
        <w:r>
          <w:fldChar w:fldCharType="begin"/>
        </w:r>
        <w:r>
          <w:instrText xml:space="preserve"> PAGEREF _Toc16167 \h </w:instrText>
        </w:r>
        <w:r>
          <w:fldChar w:fldCharType="separate"/>
        </w:r>
        <w:r>
          <w:t>48</w:t>
        </w:r>
        <w:r>
          <w:fldChar w:fldCharType="end"/>
        </w:r>
      </w:hyperlink>
    </w:p>
    <w:p>
      <w:pPr>
        <w:pStyle w:val="TOC3"/>
        <w:tabs>
          <w:tab w:val="right" w:leader="dot" w:pos="8312"/>
        </w:tabs>
      </w:pPr>
      <w:hyperlink w:anchor="_Toc3029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_Toc30296 \h </w:instrText>
        </w:r>
        <w:r>
          <w:fldChar w:fldCharType="separate"/>
        </w:r>
        <w:r>
          <w:t>49</w:t>
        </w:r>
        <w:r>
          <w:fldChar w:fldCharType="end"/>
        </w:r>
      </w:hyperlink>
    </w:p>
    <w:p>
      <w:pPr>
        <w:pStyle w:val="TOC3"/>
        <w:tabs>
          <w:tab w:val="right" w:leader="dot" w:pos="8312"/>
        </w:tabs>
      </w:pPr>
      <w:hyperlink w:anchor="_Toc1120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_Toc11208 \h </w:instrText>
        </w:r>
        <w:r>
          <w:fldChar w:fldCharType="separate"/>
        </w:r>
        <w:r>
          <w:t>49</w:t>
        </w:r>
        <w:r>
          <w:fldChar w:fldCharType="end"/>
        </w:r>
      </w:hyperlink>
    </w:p>
    <w:p>
      <w:pPr>
        <w:pStyle w:val="TOC3"/>
        <w:tabs>
          <w:tab w:val="right" w:leader="dot" w:pos="8312"/>
        </w:tabs>
      </w:pPr>
      <w:hyperlink w:anchor="_Toc3069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_Toc30694 \h </w:instrText>
        </w:r>
        <w:r>
          <w:fldChar w:fldCharType="separate"/>
        </w:r>
        <w:r>
          <w:t>49</w:t>
        </w:r>
        <w:r>
          <w:fldChar w:fldCharType="end"/>
        </w:r>
      </w:hyperlink>
    </w:p>
    <w:p>
      <w:pPr>
        <w:pStyle w:val="TOC2"/>
        <w:tabs>
          <w:tab w:val="clear" w:pos="8302"/>
          <w:tab w:val="right" w:leader="dot" w:pos="8312"/>
        </w:tabs>
      </w:pPr>
      <w:hyperlink w:anchor="_Toc561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_Toc5617 \h </w:instrText>
        </w:r>
        <w:r>
          <w:fldChar w:fldCharType="separate"/>
        </w:r>
        <w:r>
          <w:t>50</w:t>
        </w:r>
        <w:r>
          <w:fldChar w:fldCharType="end"/>
        </w:r>
      </w:hyperlink>
    </w:p>
    <w:p>
      <w:pPr>
        <w:pStyle w:val="TOC3"/>
        <w:tabs>
          <w:tab w:val="right" w:leader="dot" w:pos="8312"/>
        </w:tabs>
      </w:pPr>
      <w:hyperlink w:anchor="_Toc7566" w:history="1">
        <w:r>
          <w:rPr>
            <w:rFonts w:hint="eastAsia"/>
            <w:szCs w:val="28"/>
          </w:rPr>
          <w:t>10</w:t>
        </w:r>
        <w:r>
          <w:rPr>
            <w:szCs w:val="24"/>
          </w:rPr>
          <w:t>.4.1防暑降温</w:t>
        </w:r>
        <w:r>
          <w:tab/>
        </w:r>
        <w:r>
          <w:fldChar w:fldCharType="begin"/>
        </w:r>
        <w:r>
          <w:instrText xml:space="preserve"> PAGEREF _Toc7566 \h </w:instrText>
        </w:r>
        <w:r>
          <w:fldChar w:fldCharType="separate"/>
        </w:r>
        <w:r>
          <w:t>50</w:t>
        </w:r>
        <w:r>
          <w:fldChar w:fldCharType="end"/>
        </w:r>
      </w:hyperlink>
    </w:p>
    <w:p>
      <w:pPr>
        <w:pStyle w:val="TOC3"/>
        <w:tabs>
          <w:tab w:val="right" w:leader="dot" w:pos="8312"/>
        </w:tabs>
      </w:pPr>
      <w:hyperlink w:anchor="_Toc2628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_Toc26280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715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_Toc7159 \h </w:instrText>
        </w:r>
        <w:r>
          <w:fldChar w:fldCharType="separate"/>
        </w:r>
        <w:r>
          <w:t>50</w:t>
        </w:r>
        <w:r>
          <w:fldChar w:fldCharType="end"/>
        </w:r>
      </w:hyperlink>
    </w:p>
    <w:p>
      <w:pPr>
        <w:pStyle w:val="TOC3"/>
        <w:tabs>
          <w:tab w:val="right" w:leader="dot" w:pos="8312"/>
        </w:tabs>
      </w:pPr>
      <w:hyperlink w:anchor="_Toc30951" w:history="1">
        <w:r>
          <w:rPr>
            <w:rFonts w:hint="eastAsia"/>
            <w:szCs w:val="28"/>
          </w:rPr>
          <w:t>10</w:t>
        </w:r>
        <w:r>
          <w:rPr>
            <w:szCs w:val="24"/>
          </w:rPr>
          <w:t>.4.</w:t>
        </w:r>
        <w:r>
          <w:rPr>
            <w:rFonts w:hint="eastAsia"/>
            <w:szCs w:val="24"/>
          </w:rPr>
          <w:t>4照明</w:t>
        </w:r>
        <w:r>
          <w:tab/>
        </w:r>
        <w:r>
          <w:fldChar w:fldCharType="begin"/>
        </w:r>
        <w:r>
          <w:instrText xml:space="preserve"> PAGEREF _Toc30951 \h </w:instrText>
        </w:r>
        <w:r>
          <w:fldChar w:fldCharType="separate"/>
        </w:r>
        <w:r>
          <w:t>50</w:t>
        </w:r>
        <w:r>
          <w:fldChar w:fldCharType="end"/>
        </w:r>
      </w:hyperlink>
    </w:p>
    <w:p>
      <w:pPr>
        <w:pStyle w:val="TOC3"/>
        <w:tabs>
          <w:tab w:val="right" w:leader="dot" w:pos="8312"/>
        </w:tabs>
      </w:pPr>
      <w:hyperlink w:anchor="_Toc8050" w:history="1">
        <w:r>
          <w:rPr>
            <w:rFonts w:hint="eastAsia"/>
            <w:szCs w:val="28"/>
          </w:rPr>
          <w:t>10</w:t>
        </w:r>
        <w:r>
          <w:rPr>
            <w:szCs w:val="28"/>
          </w:rPr>
          <w:t>.4.</w:t>
        </w:r>
        <w:r>
          <w:rPr>
            <w:rFonts w:hint="eastAsia"/>
            <w:szCs w:val="28"/>
          </w:rPr>
          <w:t>5个人防护</w:t>
        </w:r>
        <w:r>
          <w:tab/>
        </w:r>
        <w:r>
          <w:fldChar w:fldCharType="begin"/>
        </w:r>
        <w:r>
          <w:instrText xml:space="preserve"> PAGEREF _Toc8050 \h </w:instrText>
        </w:r>
        <w:r>
          <w:fldChar w:fldCharType="separate"/>
        </w:r>
        <w:r>
          <w:t>50</w:t>
        </w:r>
        <w:r>
          <w:fldChar w:fldCharType="end"/>
        </w:r>
      </w:hyperlink>
    </w:p>
    <w:p>
      <w:pPr>
        <w:pStyle w:val="TOC3"/>
        <w:tabs>
          <w:tab w:val="right" w:leader="dot" w:pos="8312"/>
        </w:tabs>
      </w:pPr>
      <w:hyperlink w:anchor="_Toc6127" w:history="1">
        <w:r>
          <w:rPr>
            <w:rFonts w:hint="eastAsia"/>
            <w:szCs w:val="28"/>
          </w:rPr>
          <w:t>10</w:t>
        </w:r>
        <w:r>
          <w:rPr>
            <w:szCs w:val="28"/>
          </w:rPr>
          <w:t>.4.</w:t>
        </w:r>
        <w:r>
          <w:rPr>
            <w:rFonts w:hint="eastAsia"/>
            <w:szCs w:val="28"/>
          </w:rPr>
          <w:t>6安全教育及防护</w:t>
        </w:r>
        <w:r>
          <w:tab/>
        </w:r>
        <w:r>
          <w:fldChar w:fldCharType="begin"/>
        </w:r>
        <w:r>
          <w:instrText xml:space="preserve"> PAGEREF _Toc6127 \h </w:instrText>
        </w:r>
        <w:r>
          <w:fldChar w:fldCharType="separate"/>
        </w:r>
        <w:r>
          <w:t>50</w:t>
        </w:r>
        <w:r>
          <w:fldChar w:fldCharType="end"/>
        </w:r>
      </w:hyperlink>
    </w:p>
    <w:p>
      <w:pPr>
        <w:pStyle w:val="TOC1"/>
        <w:tabs>
          <w:tab w:val="clear" w:pos="8296"/>
          <w:tab w:val="right" w:leader="dot" w:pos="8312"/>
        </w:tabs>
      </w:pPr>
      <w:hyperlink w:anchor="_Toc1575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_Toc15756 \h </w:instrText>
        </w:r>
        <w:r>
          <w:fldChar w:fldCharType="separate"/>
        </w:r>
        <w:r>
          <w:t>52</w:t>
        </w:r>
        <w:r>
          <w:fldChar w:fldCharType="end"/>
        </w:r>
      </w:hyperlink>
    </w:p>
    <w:p>
      <w:pPr>
        <w:pStyle w:val="TOC2"/>
        <w:tabs>
          <w:tab w:val="clear" w:pos="8302"/>
          <w:tab w:val="right" w:leader="dot" w:pos="8312"/>
        </w:tabs>
      </w:pPr>
      <w:hyperlink w:anchor="_Toc2589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_Toc25892 \h </w:instrText>
        </w:r>
        <w:r>
          <w:fldChar w:fldCharType="separate"/>
        </w:r>
        <w:r>
          <w:t>52</w:t>
        </w:r>
        <w:r>
          <w:fldChar w:fldCharType="end"/>
        </w:r>
      </w:hyperlink>
    </w:p>
    <w:p>
      <w:pPr>
        <w:pStyle w:val="TOC2"/>
        <w:tabs>
          <w:tab w:val="clear" w:pos="8302"/>
          <w:tab w:val="right" w:leader="dot" w:pos="8312"/>
        </w:tabs>
      </w:pPr>
      <w:hyperlink w:anchor="_Toc511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_Toc5119 \h </w:instrText>
        </w:r>
        <w:r>
          <w:fldChar w:fldCharType="separate"/>
        </w:r>
        <w:r>
          <w:t>52</w:t>
        </w:r>
        <w:r>
          <w:fldChar w:fldCharType="end"/>
        </w:r>
      </w:hyperlink>
    </w:p>
    <w:p>
      <w:pPr>
        <w:pStyle w:val="TOC2"/>
        <w:tabs>
          <w:tab w:val="clear" w:pos="8302"/>
          <w:tab w:val="right" w:leader="dot" w:pos="8312"/>
        </w:tabs>
      </w:pPr>
      <w:hyperlink w:anchor="_Toc2486" w:history="1">
        <w:r>
          <w:rPr>
            <w:rFonts w:ascii="Times New Roman" w:eastAsia="宋体" w:hAnsi="Times New Roman" w:hint="eastAsia"/>
            <w:szCs w:val="28"/>
          </w:rPr>
          <w:t>11.3人力资源管理</w:t>
        </w:r>
        <w:r>
          <w:tab/>
        </w:r>
        <w:r>
          <w:fldChar w:fldCharType="begin"/>
        </w:r>
        <w:r>
          <w:instrText xml:space="preserve"> PAGEREF _Toc2486 \h </w:instrText>
        </w:r>
        <w:r>
          <w:fldChar w:fldCharType="separate"/>
        </w:r>
        <w:r>
          <w:t>52</w:t>
        </w:r>
        <w:r>
          <w:fldChar w:fldCharType="end"/>
        </w:r>
      </w:hyperlink>
    </w:p>
    <w:p>
      <w:pPr>
        <w:pStyle w:val="TOC2"/>
        <w:tabs>
          <w:tab w:val="clear" w:pos="8302"/>
          <w:tab w:val="right" w:leader="dot" w:pos="8312"/>
        </w:tabs>
      </w:pPr>
      <w:hyperlink w:anchor="_Toc2094" w:history="1">
        <w:r>
          <w:rPr>
            <w:rFonts w:ascii="Times New Roman" w:eastAsia="宋体" w:hAnsi="Times New Roman" w:hint="eastAsia"/>
            <w:szCs w:val="28"/>
          </w:rPr>
          <w:t>11.4福利待遇</w:t>
        </w:r>
        <w:r>
          <w:tab/>
        </w:r>
        <w:r>
          <w:fldChar w:fldCharType="begin"/>
        </w:r>
        <w:r>
          <w:instrText xml:space="preserve"> PAGEREF _Toc2094 \h </w:instrText>
        </w:r>
        <w:r>
          <w:fldChar w:fldCharType="separate"/>
        </w:r>
        <w:r>
          <w:t>53</w:t>
        </w:r>
        <w:r>
          <w:fldChar w:fldCharType="end"/>
        </w:r>
      </w:hyperlink>
    </w:p>
    <w:p>
      <w:pPr>
        <w:pStyle w:val="TOC1"/>
        <w:tabs>
          <w:tab w:val="clear" w:pos="8296"/>
          <w:tab w:val="right" w:leader="dot" w:pos="8312"/>
        </w:tabs>
      </w:pPr>
      <w:hyperlink w:anchor="_Toc31395" w:history="1">
        <w:r>
          <w:rPr>
            <w:rFonts w:ascii="Times New Roman" w:hAnsi="宋体" w:hint="eastAsia"/>
          </w:rPr>
          <w:t>第十二章 项目实施规划</w:t>
        </w:r>
        <w:r>
          <w:tab/>
        </w:r>
        <w:r>
          <w:fldChar w:fldCharType="begin"/>
        </w:r>
        <w:r>
          <w:instrText xml:space="preserve"> PAGEREF _Toc31395 \h </w:instrText>
        </w:r>
        <w:r>
          <w:fldChar w:fldCharType="separate"/>
        </w:r>
        <w:r>
          <w:t>54</w:t>
        </w:r>
        <w:r>
          <w:fldChar w:fldCharType="end"/>
        </w:r>
      </w:hyperlink>
    </w:p>
    <w:p>
      <w:pPr>
        <w:pStyle w:val="TOC2"/>
        <w:tabs>
          <w:tab w:val="clear" w:pos="8302"/>
          <w:tab w:val="right" w:leader="dot" w:pos="8312"/>
        </w:tabs>
      </w:pPr>
      <w:hyperlink w:anchor="_Toc2959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_Toc29593 \h </w:instrText>
        </w:r>
        <w:r>
          <w:fldChar w:fldCharType="separate"/>
        </w:r>
        <w:r>
          <w:t>54</w:t>
        </w:r>
        <w:r>
          <w:fldChar w:fldCharType="end"/>
        </w:r>
      </w:hyperlink>
    </w:p>
    <w:p>
      <w:pPr>
        <w:pStyle w:val="TOC2"/>
        <w:tabs>
          <w:tab w:val="clear" w:pos="8302"/>
          <w:tab w:val="right" w:leader="dot" w:pos="8312"/>
        </w:tabs>
      </w:pPr>
      <w:hyperlink w:anchor="_Toc253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_Toc2531 \h </w:instrText>
        </w:r>
        <w:r>
          <w:fldChar w:fldCharType="separate"/>
        </w:r>
        <w:r>
          <w:t>54</w:t>
        </w:r>
        <w:r>
          <w:fldChar w:fldCharType="end"/>
        </w:r>
      </w:hyperlink>
    </w:p>
    <w:p>
      <w:pPr>
        <w:pStyle w:val="TOC2"/>
        <w:tabs>
          <w:tab w:val="clear" w:pos="8302"/>
          <w:tab w:val="right" w:leader="dot" w:pos="8312"/>
        </w:tabs>
      </w:pPr>
      <w:hyperlink w:anchor="_Toc11505"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_Toc11505 \h </w:instrText>
        </w:r>
        <w:r>
          <w:fldChar w:fldCharType="separate"/>
        </w:r>
        <w:r>
          <w:t>54</w:t>
        </w:r>
        <w:r>
          <w:fldChar w:fldCharType="end"/>
        </w:r>
      </w:hyperlink>
    </w:p>
    <w:p>
      <w:pPr>
        <w:pStyle w:val="TOC1"/>
        <w:tabs>
          <w:tab w:val="clear" w:pos="8296"/>
          <w:tab w:val="right" w:leader="dot" w:pos="8312"/>
        </w:tabs>
      </w:pPr>
      <w:hyperlink w:anchor="_Toc555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_Toc5552 \h </w:instrText>
        </w:r>
        <w:r>
          <w:fldChar w:fldCharType="separate"/>
        </w:r>
        <w:r>
          <w:t>55</w:t>
        </w:r>
        <w:r>
          <w:fldChar w:fldCharType="end"/>
        </w:r>
      </w:hyperlink>
    </w:p>
    <w:p>
      <w:pPr>
        <w:pStyle w:val="TOC2"/>
        <w:tabs>
          <w:tab w:val="clear" w:pos="8302"/>
          <w:tab w:val="right" w:leader="dot" w:pos="8312"/>
        </w:tabs>
      </w:pPr>
      <w:hyperlink w:anchor="_Toc682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_Toc6827 \h </w:instrText>
        </w:r>
        <w:r>
          <w:fldChar w:fldCharType="separate"/>
        </w:r>
        <w:r>
          <w:t>55</w:t>
        </w:r>
        <w:r>
          <w:fldChar w:fldCharType="end"/>
        </w:r>
      </w:hyperlink>
    </w:p>
    <w:p>
      <w:pPr>
        <w:pStyle w:val="TOC2"/>
        <w:tabs>
          <w:tab w:val="clear" w:pos="8302"/>
          <w:tab w:val="right" w:leader="dot" w:pos="8312"/>
        </w:tabs>
      </w:pPr>
      <w:hyperlink w:anchor="_Toc2848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_Toc28485 \h </w:instrText>
        </w:r>
        <w:r>
          <w:fldChar w:fldCharType="separate"/>
        </w:r>
        <w:r>
          <w:t>55</w:t>
        </w:r>
        <w:r>
          <w:fldChar w:fldCharType="end"/>
        </w:r>
      </w:hyperlink>
    </w:p>
    <w:p>
      <w:pPr>
        <w:pStyle w:val="TOC2"/>
        <w:tabs>
          <w:tab w:val="clear" w:pos="8302"/>
          <w:tab w:val="right" w:leader="dot" w:pos="8312"/>
        </w:tabs>
      </w:pPr>
      <w:hyperlink w:anchor="_Toc902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_Toc9026 \h </w:instrText>
        </w:r>
        <w:r>
          <w:fldChar w:fldCharType="separate"/>
        </w:r>
        <w:r>
          <w:t>56</w:t>
        </w:r>
        <w:r>
          <w:fldChar w:fldCharType="end"/>
        </w:r>
      </w:hyperlink>
    </w:p>
    <w:p>
      <w:pPr>
        <w:pStyle w:val="TOC2"/>
        <w:tabs>
          <w:tab w:val="clear" w:pos="8302"/>
          <w:tab w:val="right" w:leader="dot" w:pos="8312"/>
        </w:tabs>
      </w:pPr>
      <w:hyperlink w:anchor="_Toc732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_Toc7324 \h </w:instrText>
        </w:r>
        <w:r>
          <w:fldChar w:fldCharType="separate"/>
        </w:r>
        <w:r>
          <w:t>56</w:t>
        </w:r>
        <w:r>
          <w:fldChar w:fldCharType="end"/>
        </w:r>
      </w:hyperlink>
    </w:p>
    <w:p>
      <w:pPr>
        <w:pStyle w:val="TOC2"/>
        <w:tabs>
          <w:tab w:val="clear" w:pos="8302"/>
          <w:tab w:val="right" w:leader="dot" w:pos="8312"/>
        </w:tabs>
      </w:pPr>
      <w:hyperlink w:anchor="_Toc1243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_Toc12431 \h </w:instrText>
        </w:r>
        <w:r>
          <w:fldChar w:fldCharType="separate"/>
        </w:r>
        <w:r>
          <w:t>56</w:t>
        </w:r>
        <w:r>
          <w:fldChar w:fldCharType="end"/>
        </w:r>
      </w:hyperlink>
    </w:p>
    <w:p>
      <w:pPr>
        <w:pStyle w:val="TOC2"/>
        <w:tabs>
          <w:tab w:val="clear" w:pos="8302"/>
          <w:tab w:val="right" w:leader="dot" w:pos="8312"/>
        </w:tabs>
      </w:pPr>
      <w:hyperlink w:anchor="_Toc2992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_Toc29921 \h </w:instrText>
        </w:r>
        <w:r>
          <w:fldChar w:fldCharType="separate"/>
        </w:r>
        <w:r>
          <w:t>59</w:t>
        </w:r>
        <w:r>
          <w:fldChar w:fldCharType="end"/>
        </w:r>
      </w:hyperlink>
    </w:p>
    <w:p>
      <w:pPr>
        <w:pStyle w:val="TOC1"/>
        <w:tabs>
          <w:tab w:val="clear" w:pos="8296"/>
          <w:tab w:val="right" w:leader="dot" w:pos="8312"/>
        </w:tabs>
      </w:pPr>
      <w:hyperlink w:anchor="_Toc2633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_Toc26335 \h </w:instrText>
        </w:r>
        <w:r>
          <w:fldChar w:fldCharType="separate"/>
        </w:r>
        <w:r>
          <w:t>60</w:t>
        </w:r>
        <w:r>
          <w:fldChar w:fldCharType="end"/>
        </w:r>
      </w:hyperlink>
    </w:p>
    <w:p>
      <w:pPr>
        <w:pStyle w:val="TOC2"/>
        <w:tabs>
          <w:tab w:val="clear" w:pos="8302"/>
          <w:tab w:val="right" w:leader="dot" w:pos="8312"/>
        </w:tabs>
      </w:pPr>
      <w:hyperlink w:anchor="_Toc2194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_Toc21941 \h </w:instrText>
        </w:r>
        <w:r>
          <w:fldChar w:fldCharType="separate"/>
        </w:r>
        <w:r>
          <w:t>60</w:t>
        </w:r>
        <w:r>
          <w:fldChar w:fldCharType="end"/>
        </w:r>
      </w:hyperlink>
    </w:p>
    <w:p>
      <w:pPr>
        <w:pStyle w:val="TOC3"/>
        <w:tabs>
          <w:tab w:val="right" w:leader="dot" w:pos="8312"/>
        </w:tabs>
      </w:pPr>
      <w:hyperlink w:anchor="_Toc30126" w:history="1">
        <w:r>
          <w:rPr>
            <w:szCs w:val="24"/>
          </w:rPr>
          <w:t>1</w:t>
        </w:r>
        <w:r>
          <w:rPr>
            <w:rFonts w:hint="eastAsia"/>
            <w:szCs w:val="24"/>
          </w:rPr>
          <w:t>4</w:t>
        </w:r>
        <w:r>
          <w:rPr>
            <w:szCs w:val="24"/>
          </w:rPr>
          <w:t>.1.1基本数据的确立</w:t>
        </w:r>
        <w:r>
          <w:tab/>
        </w:r>
        <w:r>
          <w:fldChar w:fldCharType="begin"/>
        </w:r>
        <w:r>
          <w:instrText xml:space="preserve"> PAGEREF _Toc30126 \h </w:instrText>
        </w:r>
        <w:r>
          <w:fldChar w:fldCharType="separate"/>
        </w:r>
        <w:r>
          <w:t>60</w:t>
        </w:r>
        <w:r>
          <w:fldChar w:fldCharType="end"/>
        </w:r>
      </w:hyperlink>
    </w:p>
    <w:p>
      <w:pPr>
        <w:pStyle w:val="TOC3"/>
        <w:tabs>
          <w:tab w:val="right" w:leader="dot" w:pos="8312"/>
        </w:tabs>
      </w:pPr>
      <w:hyperlink w:anchor="_Toc24454"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_Toc24454 \h </w:instrText>
        </w:r>
        <w:r>
          <w:fldChar w:fldCharType="separate"/>
        </w:r>
        <w:r>
          <w:t>61</w:t>
        </w:r>
        <w:r>
          <w:fldChar w:fldCharType="end"/>
        </w:r>
      </w:hyperlink>
    </w:p>
    <w:p>
      <w:pPr>
        <w:pStyle w:val="TOC3"/>
        <w:tabs>
          <w:tab w:val="right" w:leader="dot" w:pos="8312"/>
        </w:tabs>
      </w:pPr>
      <w:hyperlink w:anchor="_Toc22311"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_Toc22311 \h </w:instrText>
        </w:r>
        <w:r>
          <w:fldChar w:fldCharType="separate"/>
        </w:r>
        <w:r>
          <w:t>62</w:t>
        </w:r>
        <w:r>
          <w:fldChar w:fldCharType="end"/>
        </w:r>
      </w:hyperlink>
    </w:p>
    <w:p>
      <w:pPr>
        <w:pStyle w:val="TOC2"/>
        <w:tabs>
          <w:tab w:val="clear" w:pos="8302"/>
          <w:tab w:val="right" w:leader="dot" w:pos="8312"/>
        </w:tabs>
      </w:pPr>
      <w:hyperlink w:anchor="_Toc22901"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_Toc22901 \h </w:instrText>
        </w:r>
        <w:r>
          <w:fldChar w:fldCharType="separate"/>
        </w:r>
        <w:r>
          <w:t>62</w:t>
        </w:r>
        <w:r>
          <w:fldChar w:fldCharType="end"/>
        </w:r>
      </w:hyperlink>
    </w:p>
    <w:p>
      <w:pPr>
        <w:pStyle w:val="TOC3"/>
        <w:tabs>
          <w:tab w:val="right" w:leader="dot" w:pos="8312"/>
        </w:tabs>
      </w:pPr>
      <w:hyperlink w:anchor="_Toc1559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_Toc15592 \h </w:instrText>
        </w:r>
        <w:r>
          <w:fldChar w:fldCharType="separate"/>
        </w:r>
        <w:r>
          <w:t>62</w:t>
        </w:r>
        <w:r>
          <w:fldChar w:fldCharType="end"/>
        </w:r>
      </w:hyperlink>
    </w:p>
    <w:p>
      <w:pPr>
        <w:pStyle w:val="TOC3"/>
        <w:tabs>
          <w:tab w:val="right" w:leader="dot" w:pos="8312"/>
        </w:tabs>
      </w:pPr>
      <w:hyperlink w:anchor="_Toc8616"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_Toc8616 \h </w:instrText>
        </w:r>
        <w:r>
          <w:fldChar w:fldCharType="separate"/>
        </w:r>
        <w:r>
          <w:t>62</w:t>
        </w:r>
        <w:r>
          <w:fldChar w:fldCharType="end"/>
        </w:r>
      </w:hyperlink>
    </w:p>
    <w:p>
      <w:pPr>
        <w:pStyle w:val="TOC3"/>
        <w:tabs>
          <w:tab w:val="right" w:leader="dot" w:pos="8312"/>
        </w:tabs>
      </w:pPr>
      <w:hyperlink w:anchor="_Toc7060"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_Toc7060 \h </w:instrText>
        </w:r>
        <w:r>
          <w:fldChar w:fldCharType="separate"/>
        </w:r>
        <w:r>
          <w:t>62</w:t>
        </w:r>
        <w:r>
          <w:fldChar w:fldCharType="end"/>
        </w:r>
      </w:hyperlink>
    </w:p>
    <w:p>
      <w:pPr>
        <w:pStyle w:val="TOC1"/>
        <w:tabs>
          <w:tab w:val="clear" w:pos="8296"/>
          <w:tab w:val="right" w:leader="dot" w:pos="8312"/>
        </w:tabs>
      </w:pPr>
      <w:hyperlink w:anchor="_Toc2994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_Toc29946 \h </w:instrText>
        </w:r>
        <w:r>
          <w:fldChar w:fldCharType="separate"/>
        </w:r>
        <w:r>
          <w:t>64</w:t>
        </w:r>
        <w:r>
          <w:fldChar w:fldCharType="end"/>
        </w:r>
      </w:hyperlink>
    </w:p>
    <w:p>
      <w:pPr>
        <w:pStyle w:val="TOC2"/>
        <w:tabs>
          <w:tab w:val="clear" w:pos="8302"/>
          <w:tab w:val="right" w:leader="dot" w:pos="8312"/>
        </w:tabs>
      </w:pPr>
      <w:hyperlink w:anchor="_Toc517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_Toc5174 \h </w:instrText>
        </w:r>
        <w:r>
          <w:fldChar w:fldCharType="separate"/>
        </w:r>
        <w:r>
          <w:t>64</w:t>
        </w:r>
        <w:r>
          <w:fldChar w:fldCharType="end"/>
        </w:r>
      </w:hyperlink>
    </w:p>
    <w:p>
      <w:pPr>
        <w:pStyle w:val="TOC3"/>
        <w:tabs>
          <w:tab w:val="right" w:leader="dot" w:pos="8312"/>
        </w:tabs>
      </w:pPr>
      <w:hyperlink w:anchor="_Toc2903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_Toc29035 \h </w:instrText>
        </w:r>
        <w:r>
          <w:fldChar w:fldCharType="separate"/>
        </w:r>
        <w:r>
          <w:t>64</w:t>
        </w:r>
        <w:r>
          <w:fldChar w:fldCharType="end"/>
        </w:r>
      </w:hyperlink>
    </w:p>
    <w:p>
      <w:pPr>
        <w:pStyle w:val="TOC3"/>
        <w:tabs>
          <w:tab w:val="right" w:leader="dot" w:pos="8312"/>
        </w:tabs>
      </w:pPr>
      <w:hyperlink w:anchor="_Toc1267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_Toc12678 \h </w:instrText>
        </w:r>
        <w:r>
          <w:fldChar w:fldCharType="separate"/>
        </w:r>
        <w:r>
          <w:t>64</w:t>
        </w:r>
        <w:r>
          <w:fldChar w:fldCharType="end"/>
        </w:r>
      </w:hyperlink>
    </w:p>
    <w:p>
      <w:pPr>
        <w:pStyle w:val="TOC3"/>
        <w:tabs>
          <w:tab w:val="right" w:leader="dot" w:pos="8312"/>
        </w:tabs>
      </w:pPr>
      <w:hyperlink w:anchor="_Toc427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_Toc4278 \h </w:instrText>
        </w:r>
        <w:r>
          <w:fldChar w:fldCharType="separate"/>
        </w:r>
        <w:r>
          <w:t>64</w:t>
        </w:r>
        <w:r>
          <w:fldChar w:fldCharType="end"/>
        </w:r>
      </w:hyperlink>
    </w:p>
    <w:p>
      <w:pPr>
        <w:pStyle w:val="TOC2"/>
        <w:tabs>
          <w:tab w:val="clear" w:pos="8302"/>
          <w:tab w:val="right" w:leader="dot" w:pos="8312"/>
        </w:tabs>
      </w:pPr>
      <w:hyperlink w:anchor="_Toc2471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_Toc24717 \h </w:instrText>
        </w:r>
        <w:r>
          <w:fldChar w:fldCharType="separate"/>
        </w:r>
        <w:r>
          <w:t>64</w:t>
        </w:r>
        <w:r>
          <w:fldChar w:fldCharType="end"/>
        </w:r>
      </w:hyperlink>
    </w:p>
    <w:p>
      <w:pPr>
        <w:pStyle w:val="TOC3"/>
        <w:tabs>
          <w:tab w:val="right" w:leader="dot" w:pos="8312"/>
        </w:tabs>
      </w:pPr>
      <w:hyperlink w:anchor="_Toc127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_Toc1277 \h </w:instrText>
        </w:r>
        <w:r>
          <w:fldChar w:fldCharType="separate"/>
        </w:r>
        <w:r>
          <w:t>65</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85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_Toc1858 \h </w:instrText>
        </w:r>
        <w:r>
          <w:fldChar w:fldCharType="separate"/>
        </w:r>
        <w:r>
          <w:t>65</w:t>
        </w:r>
        <w:r>
          <w:fldChar w:fldCharType="end"/>
        </w:r>
      </w:hyperlink>
    </w:p>
    <w:p>
      <w:pPr>
        <w:pStyle w:val="TOC3"/>
        <w:tabs>
          <w:tab w:val="right" w:leader="dot" w:pos="8312"/>
        </w:tabs>
      </w:pPr>
      <w:hyperlink w:anchor="_Toc2852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_Toc28520 \h </w:instrText>
        </w:r>
        <w:r>
          <w:fldChar w:fldCharType="separate"/>
        </w:r>
        <w:r>
          <w:t>65</w:t>
        </w:r>
        <w:r>
          <w:fldChar w:fldCharType="end"/>
        </w:r>
      </w:hyperlink>
    </w:p>
    <w:p>
      <w:pPr>
        <w:pStyle w:val="TOC1"/>
        <w:tabs>
          <w:tab w:val="clear" w:pos="8296"/>
          <w:tab w:val="right" w:leader="dot" w:pos="8312"/>
        </w:tabs>
      </w:pPr>
      <w:hyperlink w:anchor="_Toc2893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_Toc28934 \h </w:instrText>
        </w:r>
        <w:r>
          <w:fldChar w:fldCharType="separate"/>
        </w:r>
        <w:r>
          <w:t>66</w:t>
        </w:r>
        <w:r>
          <w:fldChar w:fldCharType="end"/>
        </w:r>
      </w:hyperlink>
    </w:p>
    <w:p>
      <w:pPr>
        <w:pStyle w:val="TOC2"/>
        <w:tabs>
          <w:tab w:val="clear" w:pos="8302"/>
          <w:tab w:val="right" w:leader="dot" w:pos="8312"/>
        </w:tabs>
      </w:pPr>
      <w:hyperlink w:anchor="_Toc2692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_Toc26921 \h </w:instrText>
        </w:r>
        <w:r>
          <w:fldChar w:fldCharType="separate"/>
        </w:r>
        <w:r>
          <w:t>66</w:t>
        </w:r>
        <w:r>
          <w:fldChar w:fldCharType="end"/>
        </w:r>
      </w:hyperlink>
    </w:p>
    <w:p>
      <w:pPr>
        <w:pStyle w:val="TOC2"/>
        <w:tabs>
          <w:tab w:val="clear" w:pos="8302"/>
          <w:tab w:val="right" w:leader="dot" w:pos="8312"/>
        </w:tabs>
      </w:pPr>
      <w:hyperlink w:anchor="_Toc1849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_Toc18490 \h </w:instrText>
        </w:r>
        <w:r>
          <w:fldChar w:fldCharType="separate"/>
        </w:r>
        <w:r>
          <w:t>66</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废塑料综合分拣利用中心项目可行性研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358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437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449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废塑料综合分拣利用中心</w:t>
      </w:r>
      <w:r>
        <w:rPr>
          <w:rFonts w:hint="eastAsia"/>
          <w:color w:val="000000"/>
          <w:kern w:val="0"/>
          <w:sz w:val="26"/>
          <w:szCs w:val="28"/>
        </w:rPr>
        <w:t>项目</w:t>
      </w:r>
    </w:p>
    <w:p>
      <w:pPr>
        <w:pStyle w:val="Heading3"/>
        <w:rPr>
          <w:rFonts w:hint="eastAsia"/>
          <w:color w:val="000000"/>
          <w:sz w:val="24"/>
          <w:szCs w:val="24"/>
        </w:rPr>
      </w:pPr>
      <w:bookmarkStart w:id="6" w:name="_Toc1769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347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65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尚义县</w:t>
      </w:r>
    </w:p>
    <w:p>
      <w:pPr>
        <w:pStyle w:val="Heading3"/>
        <w:rPr>
          <w:rFonts w:hint="eastAsia"/>
          <w:color w:val="000000"/>
          <w:sz w:val="24"/>
          <w:szCs w:val="24"/>
        </w:rPr>
      </w:pPr>
      <w:bookmarkStart w:id="9" w:name="_Toc160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347809"/>
      <w:bookmarkStart w:id="11" w:name="_Toc296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项目的总投资为6500.00万元，其中，建设投资为</w:t>
      </w:r>
      <w:r>
        <w:rPr>
          <w:color w:val="000000"/>
          <w:kern w:val="0"/>
          <w:sz w:val="26"/>
          <w:szCs w:val="28"/>
        </w:rPr>
        <w:t>6000.00万</w:t>
      </w:r>
      <w:r>
        <w:rPr>
          <w:rFonts w:hint="eastAsia"/>
          <w:color w:val="000000"/>
          <w:kern w:val="0"/>
          <w:sz w:val="26"/>
          <w:szCs w:val="28"/>
        </w:rPr>
        <w:t>元（土建工程为</w:t>
      </w:r>
      <w:r>
        <w:rPr>
          <w:color w:val="000000"/>
          <w:kern w:val="0"/>
          <w:sz w:val="26"/>
          <w:szCs w:val="28"/>
        </w:rPr>
        <w:t>2980.60万</w:t>
      </w:r>
      <w:r>
        <w:rPr>
          <w:rFonts w:hint="eastAsia"/>
          <w:color w:val="000000"/>
          <w:kern w:val="0"/>
          <w:sz w:val="26"/>
          <w:szCs w:val="28"/>
        </w:rPr>
        <w:t>元，设备及安装投资</w:t>
      </w:r>
      <w:r>
        <w:rPr>
          <w:color w:val="000000"/>
          <w:kern w:val="0"/>
          <w:sz w:val="26"/>
          <w:szCs w:val="28"/>
        </w:rPr>
        <w:t>2079.00万</w:t>
      </w:r>
      <w:r>
        <w:rPr>
          <w:rFonts w:hint="eastAsia"/>
          <w:color w:val="000000"/>
          <w:kern w:val="0"/>
          <w:sz w:val="26"/>
          <w:szCs w:val="28"/>
        </w:rPr>
        <w:t>元，土地费用740.00万元，其他费用为111.17万元，预备费89.23万元），铺底流动资金为5</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16500.00万元，计算期内年均销售收入13050.00万元，年均利润总额1855.24万元，年均净利润1391.43万元，年均上缴税金及附加为49.35万元，年均上缴增值税493.49万元，投资利润率28.54%，投资利税率36.89%，税后投资回收期（含建设期）5.70年。</w:t>
      </w:r>
    </w:p>
    <w:p>
      <w:pPr>
        <w:pStyle w:val="Heading3"/>
        <w:rPr>
          <w:color w:val="000000"/>
          <w:sz w:val="24"/>
          <w:szCs w:val="24"/>
        </w:rPr>
      </w:pPr>
      <w:bookmarkStart w:id="12" w:name="_Toc17044"/>
      <w:bookmarkStart w:id="13" w:name="_Toc299461803"/>
      <w:bookmarkStart w:id="14" w:name="_Toc2347810"/>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：废塑料综合分拣利用中心</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20亩，总建设面积29360.00平方米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4000.00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1600.00</w:t>
            </w:r>
          </w:p>
        </w:tc>
        <w:tc>
          <w:tcPr>
            <w:tcW w:w="1148" w:type="dxa"/>
            <w:vAlign w:val="center"/>
          </w:tcPr>
          <w:p>
            <w:pPr>
              <w:widowControl/>
              <w:jc w:val="center"/>
              <w:rPr>
                <w:color w:val="000000"/>
                <w:kern w:val="0"/>
                <w:sz w:val="20"/>
                <w:szCs w:val="20"/>
              </w:rPr>
            </w:pPr>
            <w:r>
              <w:rPr>
                <w:color w:val="000000"/>
                <w:kern w:val="0"/>
                <w:sz w:val="20"/>
                <w:szCs w:val="20"/>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2500.00</w:t>
            </w:r>
          </w:p>
        </w:tc>
        <w:tc>
          <w:tcPr>
            <w:tcW w:w="1148" w:type="dxa"/>
            <w:vAlign w:val="center"/>
          </w:tcPr>
          <w:p>
            <w:pPr>
              <w:widowControl/>
              <w:jc w:val="center"/>
              <w:rPr>
                <w:color w:val="000000"/>
                <w:kern w:val="0"/>
                <w:sz w:val="20"/>
                <w:szCs w:val="20"/>
              </w:rPr>
            </w:pPr>
            <w:r>
              <w:rPr>
                <w:color w:val="000000"/>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7" w:type="dxa"/>
            <w:vAlign w:val="center"/>
          </w:tcPr>
          <w:p>
            <w:pPr>
              <w:widowControl/>
              <w:jc w:val="center"/>
              <w:rPr>
                <w:color w:val="000000"/>
                <w:kern w:val="0"/>
                <w:sz w:val="20"/>
                <w:szCs w:val="20"/>
              </w:rPr>
            </w:pPr>
            <w:r>
              <w:rPr>
                <w:color w:val="000000"/>
                <w:kern w:val="0"/>
                <w:sz w:val="20"/>
                <w:szCs w:val="20"/>
              </w:rPr>
              <w:t>6F</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6F</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8"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1F</w:t>
            </w:r>
          </w:p>
        </w:tc>
        <w:tc>
          <w:tcPr>
            <w:tcW w:w="1347" w:type="dxa"/>
            <w:vAlign w:val="center"/>
          </w:tcPr>
          <w:p>
            <w:pPr>
              <w:widowControl/>
              <w:jc w:val="center"/>
              <w:rPr>
                <w:color w:val="000000"/>
                <w:kern w:val="0"/>
                <w:sz w:val="20"/>
                <w:szCs w:val="20"/>
              </w:rPr>
            </w:pPr>
            <w:r>
              <w:rPr>
                <w:color w:val="000000"/>
                <w:kern w:val="0"/>
                <w:sz w:val="20"/>
                <w:szCs w:val="20"/>
              </w:rPr>
              <w:t>85.00</w:t>
            </w:r>
          </w:p>
        </w:tc>
        <w:tc>
          <w:tcPr>
            <w:tcW w:w="1148" w:type="dxa"/>
            <w:vAlign w:val="center"/>
          </w:tcPr>
          <w:p>
            <w:pPr>
              <w:widowControl/>
              <w:jc w:val="center"/>
              <w:rPr>
                <w:color w:val="000000"/>
                <w:kern w:val="0"/>
                <w:sz w:val="20"/>
                <w:szCs w:val="20"/>
              </w:rPr>
            </w:pPr>
            <w:r>
              <w:rPr>
                <w:color w:val="000000"/>
                <w:kern w:val="0"/>
                <w:sz w:val="20"/>
                <w:szCs w:val="20"/>
              </w:rPr>
              <w:t>85.00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1F</w:t>
            </w:r>
          </w:p>
        </w:tc>
        <w:tc>
          <w:tcPr>
            <w:tcW w:w="1347" w:type="dxa"/>
            <w:vAlign w:val="center"/>
          </w:tcPr>
          <w:p>
            <w:pPr>
              <w:widowControl/>
              <w:jc w:val="center"/>
              <w:rPr>
                <w:color w:val="000000"/>
                <w:kern w:val="0"/>
                <w:sz w:val="20"/>
                <w:szCs w:val="20"/>
              </w:rPr>
            </w:pPr>
            <w:r>
              <w:rPr>
                <w:color w:val="000000"/>
                <w:kern w:val="0"/>
                <w:sz w:val="20"/>
                <w:szCs w:val="20"/>
              </w:rPr>
              <w:t>25.00</w:t>
            </w:r>
          </w:p>
        </w:tc>
        <w:tc>
          <w:tcPr>
            <w:tcW w:w="1148" w:type="dxa"/>
            <w:vAlign w:val="center"/>
          </w:tcPr>
          <w:p>
            <w:pPr>
              <w:widowControl/>
              <w:jc w:val="center"/>
              <w:rPr>
                <w:color w:val="000000"/>
                <w:kern w:val="0"/>
                <w:sz w:val="20"/>
                <w:szCs w:val="20"/>
              </w:rPr>
            </w:pPr>
            <w:r>
              <w:rPr>
                <w:color w:val="000000"/>
                <w:kern w:val="0"/>
                <w:sz w:val="20"/>
                <w:szCs w:val="20"/>
              </w:rPr>
              <w:t>25.00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1F</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9260.00</w:t>
            </w:r>
          </w:p>
        </w:tc>
        <w:tc>
          <w:tcPr>
            <w:tcW w:w="1148" w:type="dxa"/>
            <w:vAlign w:val="center"/>
          </w:tcPr>
          <w:p>
            <w:pPr>
              <w:widowControl/>
              <w:jc w:val="center"/>
              <w:rPr>
                <w:b/>
                <w:bCs/>
                <w:color w:val="000000"/>
                <w:kern w:val="0"/>
                <w:sz w:val="20"/>
                <w:szCs w:val="20"/>
              </w:rPr>
            </w:pPr>
            <w:r>
              <w:rPr>
                <w:b/>
                <w:bCs/>
                <w:color w:val="000000"/>
                <w:kern w:val="0"/>
                <w:sz w:val="20"/>
                <w:szCs w:val="20"/>
              </w:rPr>
              <w:t>29360.00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2300.00</w:t>
            </w:r>
          </w:p>
        </w:tc>
        <w:tc>
          <w:tcPr>
            <w:tcW w:w="1148" w:type="dxa"/>
            <w:vAlign w:val="center"/>
          </w:tcPr>
          <w:p>
            <w:pPr>
              <w:widowControl/>
              <w:jc w:val="center"/>
              <w:rPr>
                <w:color w:val="000000"/>
                <w:kern w:val="0"/>
                <w:sz w:val="20"/>
                <w:szCs w:val="20"/>
              </w:rPr>
            </w:pPr>
            <w:r>
              <w:rPr>
                <w:color w:val="000000"/>
                <w:kern w:val="0"/>
                <w:sz w:val="20"/>
                <w:szCs w:val="20"/>
              </w:rPr>
              <w:t>2300.00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1600.00</w:t>
            </w:r>
          </w:p>
        </w:tc>
        <w:tc>
          <w:tcPr>
            <w:tcW w:w="1148" w:type="dxa"/>
            <w:vAlign w:val="center"/>
          </w:tcPr>
          <w:p>
            <w:pPr>
              <w:widowControl/>
              <w:jc w:val="center"/>
              <w:rPr>
                <w:color w:val="000000"/>
                <w:kern w:val="0"/>
                <w:sz w:val="20"/>
                <w:szCs w:val="20"/>
              </w:rPr>
            </w:pPr>
            <w:r>
              <w:rPr>
                <w:color w:val="000000"/>
                <w:kern w:val="0"/>
                <w:sz w:val="20"/>
                <w:szCs w:val="20"/>
              </w:rPr>
              <w:t>1600.00</w:t>
            </w:r>
          </w:p>
        </w:tc>
      </w:tr>
    </w:tbl>
    <w:p>
      <w:pPr>
        <w:pStyle w:val="Heading3"/>
        <w:rPr>
          <w:rFonts w:hint="eastAsia"/>
          <w:color w:val="000000"/>
          <w:sz w:val="24"/>
          <w:szCs w:val="24"/>
        </w:rPr>
      </w:pPr>
      <w:bookmarkStart w:id="15" w:name="_Toc2347811"/>
      <w:bookmarkStart w:id="16" w:name="_Toc138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人民币6500.00万元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7" w:name="_Toc2347812"/>
      <w:bookmarkStart w:id="18" w:name="_Toc7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33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股份有限公司是由***集团控股，以饲料工业为主，同时涉足水产研究、水产养殖、动物保健、食品加工等相关领域的大型农业科技型上市公司，系农业产业化国家重点龙头企业。目前，公司拥有遍布全国各地及东南亚地区170余家分、子公司，年饲料生产能力超过1000万吨，是全球主要的水产饲料生产企业及我国重要的畜禽饲料生产企业，是我国农、林、牧、渔板块销售规模位居前列的农业上市公司之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目前，***正秉承</w:t>
      </w:r>
      <w:r>
        <w:rPr>
          <w:rFonts w:cs="Times New Roman" w:hint="eastAsia"/>
          <w:kern w:val="0"/>
          <w:sz w:val="26"/>
          <w:szCs w:val="28"/>
          <w:lang w:val="en-US" w:eastAsia="zh-CN" w:bidi="ar-SA"/>
        </w:rPr>
        <w:t>“</w:t>
      </w:r>
      <w:r>
        <w:rPr>
          <w:rFonts w:cs="Times New Roman" w:hint="eastAsia"/>
          <w:kern w:val="0"/>
          <w:sz w:val="26"/>
          <w:szCs w:val="28"/>
          <w:lang w:val="en-US" w:eastAsia="zh-CN" w:bidi="ar-SA"/>
        </w:rPr>
        <w:t>为了生活更美好</w:t>
      </w:r>
      <w:r>
        <w:rPr>
          <w:rFonts w:cs="Times New Roman" w:hint="eastAsia"/>
          <w:kern w:val="0"/>
          <w:sz w:val="26"/>
          <w:szCs w:val="28"/>
          <w:lang w:val="en-US" w:eastAsia="zh-CN" w:bidi="ar-SA"/>
        </w:rPr>
        <w:t>”</w:t>
      </w:r>
      <w:r>
        <w:rPr>
          <w:rFonts w:cs="Times New Roman" w:hint="eastAsia"/>
          <w:kern w:val="0"/>
          <w:sz w:val="26"/>
          <w:szCs w:val="28"/>
          <w:lang w:val="en-US" w:eastAsia="zh-CN" w:bidi="ar-SA"/>
        </w:rPr>
        <w:t>的企业愿景和</w:t>
      </w:r>
      <w:r>
        <w:rPr>
          <w:rFonts w:cs="Times New Roman" w:hint="eastAsia"/>
          <w:kern w:val="0"/>
          <w:sz w:val="26"/>
          <w:szCs w:val="28"/>
          <w:lang w:val="en-US" w:eastAsia="zh-CN" w:bidi="ar-SA"/>
        </w:rPr>
        <w:t>“</w:t>
      </w:r>
      <w:r>
        <w:rPr>
          <w:rFonts w:cs="Times New Roman" w:hint="eastAsia"/>
          <w:kern w:val="0"/>
          <w:sz w:val="26"/>
          <w:szCs w:val="28"/>
          <w:lang w:val="en-US" w:eastAsia="zh-CN" w:bidi="ar-SA"/>
        </w:rPr>
        <w:t>追求卓越，奉献社会</w:t>
      </w:r>
      <w:r>
        <w:rPr>
          <w:rFonts w:cs="Times New Roman" w:hint="eastAsia"/>
          <w:kern w:val="0"/>
          <w:sz w:val="26"/>
          <w:szCs w:val="28"/>
          <w:lang w:val="en-US" w:eastAsia="zh-CN" w:bidi="ar-SA"/>
        </w:rPr>
        <w:t>”</w:t>
      </w:r>
      <w:r>
        <w:rPr>
          <w:rFonts w:cs="Times New Roman" w:hint="eastAsia"/>
          <w:kern w:val="0"/>
          <w:sz w:val="26"/>
          <w:szCs w:val="28"/>
          <w:lang w:val="en-US" w:eastAsia="zh-CN" w:bidi="ar-SA"/>
        </w:rPr>
        <w:t>的企业宗旨，坚定不移发展农业和新能源两大主业，其中农业主业以饲料工业为核心，全力延伸和完善水产及畜禽产业链条，打造集品种改良、研发、养殖技术研究和推广，以及食品加工、销售、品牌打造和服务为一体的世界级健康安全食品供应商。同时，在新能源主业方面，***已成为拥有从上游高纯晶硅生产、中游高效太阳能电池片生产、到终端光伏电站建设与运营的垂直一体化光伏企业，形成了完整的拥有自主知识产权的光伏新能源产业链条，并已成为中国乃至全球光伏新能源产业发展的核心参与者和主要推动力量。在产业链终端，***将光伏发电与现代渔业有机融合，于全球率先创造</w:t>
      </w:r>
      <w:r>
        <w:rPr>
          <w:rFonts w:cs="Times New Roman" w:hint="eastAsia"/>
          <w:kern w:val="0"/>
          <w:sz w:val="26"/>
          <w:szCs w:val="28"/>
          <w:lang w:val="en-US" w:eastAsia="zh-CN" w:bidi="ar-SA"/>
        </w:rPr>
        <w:t>“</w:t>
      </w:r>
      <w:r>
        <w:rPr>
          <w:rFonts w:cs="Times New Roman" w:hint="eastAsia"/>
          <w:kern w:val="0"/>
          <w:sz w:val="26"/>
          <w:szCs w:val="28"/>
          <w:lang w:val="en-US" w:eastAsia="zh-CN" w:bidi="ar-SA"/>
        </w:rPr>
        <w:t>渔光一体</w:t>
      </w:r>
      <w:r>
        <w:rPr>
          <w:rFonts w:cs="Times New Roman" w:hint="eastAsia"/>
          <w:kern w:val="0"/>
          <w:sz w:val="26"/>
          <w:szCs w:val="28"/>
          <w:lang w:val="en-US" w:eastAsia="zh-CN" w:bidi="ar-SA"/>
        </w:rPr>
        <w:t>”</w:t>
      </w:r>
      <w:r>
        <w:rPr>
          <w:rFonts w:cs="Times New Roman" w:hint="eastAsia"/>
          <w:kern w:val="0"/>
          <w:sz w:val="26"/>
          <w:szCs w:val="28"/>
          <w:lang w:val="en-US" w:eastAsia="zh-CN" w:bidi="ar-SA"/>
        </w:rPr>
        <w:t>发展模式。目前，***正在全国各地推广和建立</w:t>
      </w:r>
      <w:r>
        <w:rPr>
          <w:rFonts w:cs="Times New Roman" w:hint="eastAsia"/>
          <w:kern w:val="0"/>
          <w:sz w:val="26"/>
          <w:szCs w:val="28"/>
          <w:lang w:val="en-US" w:eastAsia="zh-CN" w:bidi="ar-SA"/>
        </w:rPr>
        <w:t>“</w:t>
      </w:r>
      <w:r>
        <w:rPr>
          <w:rFonts w:cs="Times New Roman" w:hint="eastAsia"/>
          <w:kern w:val="0"/>
          <w:sz w:val="26"/>
          <w:szCs w:val="28"/>
          <w:lang w:val="en-US" w:eastAsia="zh-CN" w:bidi="ar-SA"/>
        </w:rPr>
        <w:t>渔光一体</w:t>
      </w:r>
      <w:r>
        <w:rPr>
          <w:rFonts w:cs="Times New Roman" w:hint="eastAsia"/>
          <w:kern w:val="0"/>
          <w:sz w:val="26"/>
          <w:szCs w:val="28"/>
          <w:lang w:val="en-US" w:eastAsia="zh-CN" w:bidi="ar-SA"/>
        </w:rPr>
        <w:t>”</w:t>
      </w:r>
      <w:r>
        <w:rPr>
          <w:rFonts w:cs="Times New Roman" w:hint="eastAsia"/>
          <w:kern w:val="0"/>
          <w:sz w:val="26"/>
          <w:szCs w:val="28"/>
          <w:lang w:val="en-US" w:eastAsia="zh-CN" w:bidi="ar-SA"/>
        </w:rPr>
        <w:t>基地，优质而清洁的光伏电力正源源不断地惠及千家万户。作为中国乃至全球同时涉足农业和新能源光伏产业的龙头企业，***真正实现了农业和光伏高效协同发展，并将最终成为全球领先的绿色农业和绿色能源供应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720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尚义县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废塑料综合分拣利用中心</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025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1859"/>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30336"/>
      <w:bookmarkStart w:id="24" w:name="_Toc508375798"/>
      <w:bookmarkStart w:id="25" w:name="_Toc244509860"/>
      <w:bookmarkStart w:id="26" w:name="_Toc256591008"/>
      <w:bookmarkStart w:id="27" w:name="_Toc256591030"/>
      <w:bookmarkStart w:id="28" w:name="_Toc244509877"/>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20.00</w:t>
            </w:r>
          </w:p>
        </w:tc>
      </w:tr>
      <w:tr>
        <w:tblPrEx>
          <w:tblW w:w="8528" w:type="dxa"/>
          <w:jc w:val="center"/>
          <w:tblLayout w:type="fixed"/>
          <w:tblCellMar>
            <w:top w:w="0" w:type="dxa"/>
            <w:left w:w="108" w:type="dxa"/>
            <w:bottom w:w="0" w:type="dxa"/>
            <w:right w:w="108" w:type="dxa"/>
          </w:tblCellMar>
          <w:tblLook w:val="0000"/>
        </w:tblPrEx>
        <w:trPr>
          <w:trHeight w:val="4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29360.00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2980.60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2079.00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111.17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89.23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13050.00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1855.24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1391.43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49.35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493.49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463.81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85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5,383.03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8,395.29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39.13%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649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废塑料综合分拣利用中心</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废塑料综合分拣利用中心</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尚义县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废塑料综合分拣利用中心</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859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1600"/>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20" w:afterLines="50" w:line="520" w:lineRule="exact"/>
        <w:ind w:firstLine="520" w:firstLineChars="200"/>
        <w:rPr>
          <w:rFonts w:hint="eastAsia"/>
          <w:color w:val="000000"/>
          <w:kern w:val="0"/>
          <w:sz w:val="26"/>
          <w:szCs w:val="28"/>
        </w:rPr>
      </w:pPr>
      <w:r>
        <w:rPr>
          <w:color w:val="000000"/>
          <w:kern w:val="0"/>
          <w:sz w:val="26"/>
          <w:szCs w:val="28"/>
        </w:rPr>
        <w:t>201</w:t>
      </w:r>
      <w:r>
        <w:rPr>
          <w:rFonts w:hint="eastAsia"/>
          <w:color w:val="000000"/>
          <w:kern w:val="0"/>
          <w:sz w:val="26"/>
          <w:szCs w:val="28"/>
        </w:rPr>
        <w:t>8</w:t>
      </w:r>
      <w:r>
        <w:rPr>
          <w:color w:val="000000"/>
          <w:kern w:val="0"/>
          <w:sz w:val="26"/>
          <w:szCs w:val="28"/>
        </w:rPr>
        <w:t>年，全县实现地区生产总值414300万元，增长4.8%。其中，第一产业实现增加值138659万元，增长12.2%;第二产业实现增加值138043万元，下降3.0%;第三产业实现增加值137599万元，增长8.0%。按年平均常住人口计算，人均地区生产总值达26588元，扣除价格因素增长5.3%。三次产业增加值占全县地区生产总值的比重分别为33.5%、33.3%和33.2%。</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3090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废塑料综合分拣利用中心</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废塑料综合分拣利用中心</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废塑料综合分拣利用中心</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废塑料综合分拣利用中心</w:t>
      </w:r>
      <w:r>
        <w:rPr>
          <w:rFonts w:hint="eastAsia"/>
          <w:color w:val="000000"/>
          <w:kern w:val="0"/>
          <w:sz w:val="26"/>
          <w:szCs w:val="28"/>
        </w:rPr>
        <w:t>产业格局的进一步调整，我国</w:t>
      </w:r>
      <w:r>
        <w:rPr>
          <w:rFonts w:hint="eastAsia"/>
          <w:color w:val="000000"/>
          <w:kern w:val="0"/>
          <w:sz w:val="26"/>
          <w:szCs w:val="28"/>
          <w:lang w:eastAsia="zh-CN"/>
        </w:rPr>
        <w:t>废塑料综合分拣利用中心</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废塑料综合分拣利用中心</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废塑料综合分拣利用中心</w:t>
      </w:r>
      <w:r>
        <w:rPr>
          <w:rFonts w:hint="eastAsia"/>
          <w:color w:val="000000"/>
          <w:kern w:val="0"/>
          <w:sz w:val="26"/>
          <w:szCs w:val="28"/>
        </w:rPr>
        <w:t>行业在传统</w:t>
      </w:r>
      <w:r>
        <w:rPr>
          <w:rFonts w:hint="eastAsia"/>
          <w:color w:val="000000"/>
          <w:kern w:val="0"/>
          <w:sz w:val="26"/>
          <w:szCs w:val="28"/>
          <w:lang w:eastAsia="zh-CN"/>
        </w:rPr>
        <w:t>废塑料综合分拣利用中心</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废塑料综合分拣利用中心</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废塑料综合分拣利用中心</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废塑料综合分拣利用中心</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废塑料综合分拣利用中心</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废塑料综合分拣利用中心</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废塑料综合分拣利用中心</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废塑料综合分拣利用中心</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废塑料综合分拣利用中心</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566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废塑料综合分拣利用中心</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废塑料综合分拣利用中心</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废塑料综合分拣利用中心</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废塑料综合分拣利用中心</w:t>
      </w:r>
      <w:r>
        <w:rPr>
          <w:rFonts w:hint="eastAsia"/>
          <w:color w:val="000000"/>
          <w:kern w:val="0"/>
          <w:sz w:val="26"/>
          <w:szCs w:val="28"/>
        </w:rPr>
        <w:t>行业的结构调整，大大提高我国</w:t>
      </w:r>
      <w:r>
        <w:rPr>
          <w:rFonts w:hint="eastAsia"/>
          <w:color w:val="000000"/>
          <w:kern w:val="0"/>
          <w:sz w:val="26"/>
          <w:szCs w:val="28"/>
          <w:lang w:eastAsia="zh-CN"/>
        </w:rPr>
        <w:t>废塑料综合分拣利用中心</w:t>
      </w:r>
      <w:r>
        <w:rPr>
          <w:rFonts w:hint="eastAsia"/>
          <w:color w:val="000000"/>
          <w:kern w:val="0"/>
          <w:sz w:val="26"/>
          <w:szCs w:val="28"/>
        </w:rPr>
        <w:t>工艺技术水平，提高我国</w:t>
      </w:r>
      <w:r>
        <w:rPr>
          <w:rFonts w:hint="eastAsia"/>
          <w:color w:val="000000"/>
          <w:kern w:val="0"/>
          <w:sz w:val="26"/>
          <w:szCs w:val="28"/>
          <w:lang w:eastAsia="zh-CN"/>
        </w:rPr>
        <w:t>废塑料综合分拣利用中心</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废塑料综合分拣利用中心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废塑料综合分拣利用中心</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7345"/>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废塑料综合分拣利用中心</w:t>
      </w:r>
      <w:r>
        <w:rPr>
          <w:rFonts w:hint="eastAsia"/>
          <w:color w:val="000000"/>
          <w:kern w:val="0"/>
          <w:sz w:val="26"/>
          <w:szCs w:val="28"/>
        </w:rPr>
        <w:t>业及</w:t>
      </w:r>
      <w:r>
        <w:rPr>
          <w:rFonts w:hint="eastAsia"/>
          <w:color w:val="000000"/>
          <w:kern w:val="0"/>
          <w:sz w:val="26"/>
          <w:szCs w:val="28"/>
          <w:lang w:eastAsia="zh-CN"/>
        </w:rPr>
        <w:t>废塑料综合分拣利用中心</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废塑料综合分拣利用中心</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496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341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废塑料综合分拣利用中心</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废塑料综合分拣利用中心</w:t>
      </w:r>
      <w:r>
        <w:rPr>
          <w:color w:val="000000"/>
          <w:kern w:val="0"/>
          <w:sz w:val="26"/>
          <w:szCs w:val="28"/>
        </w:rPr>
        <w:t>市场的变化，政府大力推动并加快</w:t>
      </w:r>
      <w:r>
        <w:rPr>
          <w:rFonts w:hint="eastAsia"/>
          <w:color w:val="000000"/>
          <w:kern w:val="0"/>
          <w:sz w:val="26"/>
          <w:szCs w:val="28"/>
          <w:lang w:eastAsia="zh-CN"/>
        </w:rPr>
        <w:t>废塑料综合分拣利用中心</w:t>
      </w:r>
      <w:r>
        <w:rPr>
          <w:color w:val="000000"/>
          <w:kern w:val="0"/>
          <w:sz w:val="26"/>
          <w:szCs w:val="28"/>
        </w:rPr>
        <w:t>工业转型升级，</w:t>
      </w:r>
      <w:r>
        <w:rPr>
          <w:rFonts w:hint="eastAsia"/>
          <w:color w:val="000000"/>
          <w:kern w:val="0"/>
          <w:sz w:val="26"/>
          <w:szCs w:val="28"/>
          <w:lang w:eastAsia="zh-CN"/>
        </w:rPr>
        <w:t>废塑料综合分拣利用中心</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废塑料综合分拣利用中心</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废塑料综合分拣利用中心</w:t>
      </w:r>
      <w:r>
        <w:rPr>
          <w:rFonts w:hint="eastAsia"/>
          <w:color w:val="000000"/>
          <w:kern w:val="0"/>
          <w:sz w:val="26"/>
          <w:szCs w:val="28"/>
        </w:rPr>
        <w:t>行业发展较好的行业背景、</w:t>
      </w:r>
      <w:r>
        <w:rPr>
          <w:rFonts w:hint="eastAsia"/>
          <w:color w:val="000000"/>
          <w:kern w:val="0"/>
          <w:sz w:val="26"/>
          <w:szCs w:val="28"/>
          <w:lang w:eastAsia="zh-CN"/>
        </w:rPr>
        <w:t>废塑料综合分拣利用中心</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废塑料综合分拣利用中心</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废塑料综合分拣利用中心</w:t>
      </w:r>
      <w:r>
        <w:rPr>
          <w:rFonts w:hint="eastAsia"/>
          <w:color w:val="000000"/>
          <w:kern w:val="0"/>
          <w:sz w:val="26"/>
          <w:szCs w:val="28"/>
        </w:rPr>
        <w:t>开发生产基地。本次项目的建设对于加快</w:t>
      </w:r>
      <w:r>
        <w:rPr>
          <w:rFonts w:hint="eastAsia"/>
          <w:color w:val="000000"/>
          <w:kern w:val="0"/>
          <w:sz w:val="26"/>
          <w:szCs w:val="28"/>
          <w:lang w:eastAsia="zh-CN"/>
        </w:rPr>
        <w:t>尚义县废塑料综合分拣利用中心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39580"/>
      <w:bookmarkStart w:id="43" w:name="_Toc240341599"/>
      <w:bookmarkStart w:id="44" w:name="_Toc240339729"/>
      <w:bookmarkStart w:id="45" w:name="_Toc2386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832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废塑料综合分拣利用中心</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废塑料综合分拣利用中心</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废塑料综合分拣利用中心</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废塑料综合分拣利用中心</w:t>
      </w:r>
      <w:r>
        <w:rPr>
          <w:rFonts w:hint="eastAsia"/>
          <w:color w:val="000000"/>
          <w:kern w:val="0"/>
          <w:sz w:val="26"/>
          <w:szCs w:val="28"/>
        </w:rPr>
        <w:t>业生产的主要方向，以减少中国</w:t>
      </w:r>
      <w:r>
        <w:rPr>
          <w:rFonts w:hint="eastAsia"/>
          <w:color w:val="000000"/>
          <w:kern w:val="0"/>
          <w:sz w:val="26"/>
          <w:szCs w:val="28"/>
          <w:lang w:eastAsia="zh-CN"/>
        </w:rPr>
        <w:t>废塑料综合分拣利用中心</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废塑料综合分拣利用中心</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废塑料综合分拣利用中心</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废塑料综合分拣利用中心</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废塑料综合分拣利用中心</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8507"/>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废塑料综合分拣利用中心</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废塑料综合分拣利用中心</w:t>
      </w:r>
      <w:r>
        <w:rPr>
          <w:rFonts w:hint="eastAsia"/>
          <w:color w:val="000000"/>
          <w:kern w:val="0"/>
          <w:sz w:val="26"/>
          <w:szCs w:val="28"/>
        </w:rPr>
        <w:t>技术进步与产业升级对于</w:t>
      </w:r>
      <w:r>
        <w:rPr>
          <w:rFonts w:hint="eastAsia"/>
          <w:color w:val="000000"/>
          <w:kern w:val="0"/>
          <w:sz w:val="26"/>
          <w:szCs w:val="28"/>
          <w:lang w:eastAsia="zh-CN"/>
        </w:rPr>
        <w:t>废塑料综合分拣利用中心</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尚义县XX有限公司</w:t>
      </w:r>
      <w:r>
        <w:rPr>
          <w:rFonts w:hint="eastAsia"/>
          <w:color w:val="000000"/>
          <w:kern w:val="0"/>
          <w:sz w:val="26"/>
          <w:szCs w:val="28"/>
        </w:rPr>
        <w:t>自成立以来一直从事</w:t>
      </w:r>
      <w:r>
        <w:rPr>
          <w:rFonts w:hint="eastAsia"/>
          <w:color w:val="000000"/>
          <w:kern w:val="0"/>
          <w:sz w:val="26"/>
          <w:szCs w:val="28"/>
          <w:lang w:eastAsia="zh-CN"/>
        </w:rPr>
        <w:t>废塑料综合分拣利用中心废塑料综合分拣利用中心</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废塑料综合分拣利用中心</w:t>
      </w:r>
      <w:r>
        <w:rPr>
          <w:rFonts w:hint="eastAsia"/>
          <w:color w:val="000000"/>
          <w:kern w:val="0"/>
          <w:sz w:val="26"/>
          <w:szCs w:val="28"/>
        </w:rPr>
        <w:t>尖端技术的空白，还可有效满足</w:t>
      </w:r>
      <w:r>
        <w:rPr>
          <w:rFonts w:hint="eastAsia"/>
          <w:color w:val="000000"/>
          <w:kern w:val="0"/>
          <w:sz w:val="26"/>
          <w:szCs w:val="28"/>
          <w:lang w:eastAsia="zh-CN"/>
        </w:rPr>
        <w:t>废塑料综合分拣利用中心</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废塑料综合分拣利用中心</w:t>
      </w:r>
      <w:r>
        <w:rPr>
          <w:color w:val="000000"/>
          <w:kern w:val="0"/>
          <w:sz w:val="26"/>
          <w:szCs w:val="28"/>
        </w:rPr>
        <w:t>企业来说，生产高端</w:t>
      </w:r>
      <w:r>
        <w:rPr>
          <w:rFonts w:hint="eastAsia"/>
          <w:color w:val="000000"/>
          <w:kern w:val="0"/>
          <w:sz w:val="26"/>
          <w:szCs w:val="28"/>
          <w:lang w:eastAsia="zh-CN"/>
        </w:rPr>
        <w:t>废塑料综合分拣利用中心</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废塑料综合分拣利用中心</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废塑料综合分拣利用中心</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废塑料综合分拣利用中心</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348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860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废塑料综合分拣利用中心</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废塑料综合分拣利用中心</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废塑料综合分拣利用中心</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尚义县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废塑料综合分拣利用中心</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27405"/>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废塑料综合分拣利用中心</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废塑料综合分拣利用中心</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废塑料综合分拣利用中心</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废塑料综合分拣利用中心</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0860"/>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废塑料综合分拣利用中心</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472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5429"/>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废塑料综合分拣利用中心</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废塑料综合分拣利用中心</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废塑料综合分拣利用中心</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653792"/>
      <w:bookmarkStart w:id="62" w:name="_Toc319069511"/>
      <w:bookmarkStart w:id="63" w:name="_Toc215308197"/>
      <w:bookmarkStart w:id="64" w:name="_Toc23484"/>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196653793"/>
      <w:bookmarkStart w:id="66" w:name="_Toc215308198"/>
      <w:bookmarkStart w:id="67"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7855"/>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1894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8976"/>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56" w:beforeLines="50" w:after="156" w:afterLines="50" w:line="360" w:lineRule="auto"/>
        <w:rPr>
          <w:rFonts w:ascii="Times New Roman" w:eastAsia="宋体" w:hAnsi="Times New Roman" w:hint="eastAsia"/>
          <w:color w:val="000000"/>
          <w:sz w:val="26"/>
          <w:szCs w:val="28"/>
        </w:rPr>
      </w:pPr>
      <w:bookmarkStart w:id="73" w:name="_Toc8343"/>
      <w:bookmarkStart w:id="74" w:name="_Toc318560752"/>
      <w:bookmarkStart w:id="75" w:name="_Toc17095738"/>
      <w:bookmarkStart w:id="76" w:name="_Toc516695505"/>
      <w:r>
        <w:rPr>
          <w:rFonts w:ascii="Times New Roman" w:eastAsia="宋体" w:hAnsi="Times New Roman" w:hint="eastAsia"/>
          <w:color w:val="000000"/>
          <w:sz w:val="26"/>
          <w:szCs w:val="28"/>
        </w:rPr>
        <w:t>4.1建设地址选择</w:t>
      </w:r>
      <w:bookmarkEnd w:id="73"/>
      <w:bookmarkEnd w:id="74"/>
      <w:bookmarkEnd w:id="75"/>
    </w:p>
    <w:p>
      <w:pPr>
        <w:spacing w:after="120" w:afterLines="50" w:line="520" w:lineRule="exact"/>
        <w:ind w:firstLine="520" w:firstLineChars="200"/>
        <w:rPr>
          <w:rFonts w:hint="eastAsia"/>
          <w:color w:val="000000"/>
          <w:sz w:val="26"/>
        </w:rPr>
      </w:pPr>
      <w:r>
        <w:rPr>
          <w:rFonts w:hint="eastAsia"/>
          <w:color w:val="000000"/>
          <w:sz w:val="26"/>
        </w:rPr>
        <w:t>本项目建设地址是河北省尚义县。</w:t>
      </w:r>
    </w:p>
    <w:p>
      <w:pPr>
        <w:spacing w:after="120"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TCQH{QR0SE(0[[OFDTX7C94" style="width:395.8pt;height:269.66pt;mso-position-horizontal-relative:page;mso-position-vertical-relative:page;mso-wrap-style:square" o:preferrelative="t" filled="f" stroked="f">
            <v:fill o:detectmouseclick="t"/>
            <v:stroke linestyle="single"/>
            <v:imagedata r:id="rId97" r:href="rId98" o:title="TCQH{QR0SE(0[[OFDTX7C94"/>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_Toc261422190"/>
      <w:bookmarkStart w:id="78" w:name="_Toc177"/>
      <w:bookmarkStart w:id="79" w:name="_Toc318372917"/>
      <w:bookmarkStart w:id="80" w:name="_Toc467677113"/>
      <w:bookmarkStart w:id="81" w:name="_Toc17095739"/>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7"/>
      <w:bookmarkEnd w:id="78"/>
      <w:bookmarkEnd w:id="79"/>
      <w:bookmarkEnd w:id="80"/>
      <w:bookmarkEnd w:id="81"/>
    </w:p>
    <w:p>
      <w:pPr>
        <w:pStyle w:val="Heading3"/>
        <w:spacing w:before="0" w:after="120" w:afterLines="50" w:line="520" w:lineRule="exact"/>
        <w:rPr>
          <w:rFonts w:hint="eastAsia"/>
          <w:color w:val="000000"/>
          <w:sz w:val="24"/>
        </w:rPr>
      </w:pPr>
      <w:bookmarkStart w:id="82" w:name="_Toc318372918"/>
      <w:bookmarkStart w:id="83" w:name="_Toc256591027"/>
      <w:bookmarkStart w:id="84" w:name="_Toc261422191"/>
      <w:bookmarkStart w:id="85" w:name="_Toc17095740"/>
      <w:bookmarkStart w:id="86" w:name="_Toc467677114"/>
      <w:bookmarkStart w:id="87" w:name="_Toc15748"/>
      <w:r>
        <w:rPr>
          <w:color w:val="000000"/>
          <w:sz w:val="24"/>
        </w:rPr>
        <w:t>4.2.1</w:t>
      </w:r>
      <w:bookmarkEnd w:id="82"/>
      <w:bookmarkEnd w:id="83"/>
      <w:bookmarkEnd w:id="84"/>
      <w:r>
        <w:rPr>
          <w:rFonts w:hint="eastAsia"/>
          <w:color w:val="000000"/>
          <w:sz w:val="24"/>
        </w:rPr>
        <w:t>区域概况</w:t>
      </w:r>
      <w:bookmarkEnd w:id="85"/>
      <w:bookmarkEnd w:id="86"/>
      <w:bookmarkEnd w:id="87"/>
    </w:p>
    <w:p>
      <w:pPr>
        <w:spacing w:after="120" w:afterLines="50" w:line="520" w:lineRule="exact"/>
        <w:ind w:firstLine="520" w:firstLineChars="200"/>
        <w:rPr>
          <w:rFonts w:hint="eastAsia"/>
          <w:color w:val="000000"/>
          <w:kern w:val="0"/>
          <w:sz w:val="26"/>
          <w:szCs w:val="28"/>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kern w:val="0"/>
          <w:sz w:val="26"/>
          <w:szCs w:val="28"/>
        </w:rPr>
        <w:t>尚义县位于河北省西北部，东与</w:t>
      </w:r>
      <w:hyperlink r:id="rId103" w:tgtFrame="_blank" w:history="1">
        <w:r>
          <w:rPr>
            <w:color w:val="000000"/>
            <w:kern w:val="0"/>
            <w:sz w:val="26"/>
            <w:szCs w:val="28"/>
          </w:rPr>
          <w:t>张北县</w:t>
        </w:r>
      </w:hyperlink>
      <w:r>
        <w:rPr>
          <w:color w:val="000000"/>
          <w:kern w:val="0"/>
          <w:sz w:val="26"/>
          <w:szCs w:val="28"/>
        </w:rPr>
        <w:t>接壤，南以</w:t>
      </w:r>
      <w:hyperlink r:id="rId104" w:tgtFrame="_blank" w:history="1">
        <w:r>
          <w:rPr>
            <w:color w:val="000000"/>
            <w:kern w:val="0"/>
            <w:sz w:val="26"/>
            <w:szCs w:val="28"/>
          </w:rPr>
          <w:t>长城</w:t>
        </w:r>
      </w:hyperlink>
      <w:r>
        <w:rPr>
          <w:color w:val="000000"/>
          <w:kern w:val="0"/>
          <w:sz w:val="26"/>
          <w:szCs w:val="28"/>
        </w:rPr>
        <w:t>为界与</w:t>
      </w:r>
      <w:hyperlink r:id="rId105" w:tgtFrame="_blank" w:history="1">
        <w:r>
          <w:rPr>
            <w:color w:val="000000"/>
            <w:kern w:val="0"/>
            <w:sz w:val="26"/>
            <w:szCs w:val="28"/>
          </w:rPr>
          <w:t>怀安</w:t>
        </w:r>
      </w:hyperlink>
      <w:r>
        <w:rPr>
          <w:color w:val="000000"/>
          <w:kern w:val="0"/>
          <w:sz w:val="26"/>
          <w:szCs w:val="28"/>
        </w:rPr>
        <w:t>、万尚义县及山西省</w:t>
      </w:r>
      <w:hyperlink r:id="rId106" w:tgtFrame="_blank" w:history="1">
        <w:r>
          <w:rPr>
            <w:color w:val="000000"/>
            <w:kern w:val="0"/>
            <w:sz w:val="26"/>
            <w:szCs w:val="28"/>
          </w:rPr>
          <w:t>天镇县</w:t>
        </w:r>
      </w:hyperlink>
      <w:r>
        <w:rPr>
          <w:color w:val="000000"/>
          <w:kern w:val="0"/>
          <w:sz w:val="26"/>
          <w:szCs w:val="28"/>
        </w:rPr>
        <w:t>毗邻，西部、北部与内蒙古商都、兴和县交界。地理座标为东径113º49'~114º26'，北纬40º44'~41º32'。南北极长88.8公里，东西极长55.2公里，总面积2632.47平方公里。</w:t>
      </w:r>
    </w:p>
    <w:p>
      <w:pPr>
        <w:pStyle w:val="Heading3"/>
        <w:spacing w:before="0" w:after="120" w:afterLines="50" w:line="520" w:lineRule="exact"/>
        <w:rPr>
          <w:rFonts w:hint="eastAsia"/>
          <w:color w:val="000000"/>
          <w:sz w:val="24"/>
        </w:rPr>
      </w:pPr>
      <w:bookmarkStart w:id="88" w:name="_Toc467677115"/>
      <w:bookmarkStart w:id="89" w:name="_Toc17095741"/>
      <w:bookmarkStart w:id="90" w:name="_Toc31260"/>
      <w:r>
        <w:rPr>
          <w:color w:val="000000"/>
          <w:sz w:val="24"/>
        </w:rPr>
        <w:t>4.2.</w:t>
      </w:r>
      <w:r>
        <w:rPr>
          <w:rFonts w:hint="eastAsia"/>
          <w:color w:val="000000"/>
          <w:sz w:val="24"/>
        </w:rPr>
        <w:t>2区域地形地貌条件</w:t>
      </w:r>
      <w:bookmarkEnd w:id="88"/>
      <w:bookmarkEnd w:id="89"/>
      <w:bookmarkEnd w:id="90"/>
    </w:p>
    <w:p>
      <w:pPr>
        <w:spacing w:after="120" w:afterLines="50" w:line="520" w:lineRule="exact"/>
        <w:ind w:firstLine="520" w:firstLineChars="200"/>
        <w:rPr>
          <w:color w:val="000000"/>
          <w:kern w:val="0"/>
          <w:sz w:val="26"/>
          <w:szCs w:val="28"/>
        </w:rPr>
      </w:pPr>
      <w:r>
        <w:rPr>
          <w:color w:val="000000"/>
          <w:kern w:val="0"/>
          <w:sz w:val="26"/>
          <w:szCs w:val="28"/>
        </w:rPr>
        <w:t>尚义县地处尚义——赤城深断裂带两侧。分坝上、坝下两个不同地貌类型区。坝上为高原区，地面开阔平坦，滩、洼、岗、丘交错，海拔1280——1600米，属中朝准地台。坝下为山地，山岭连绵，沟壑纵横，海拔1050——1500米，临燕山沉陷带西。</w:t>
      </w:r>
    </w:p>
    <w:p>
      <w:pPr>
        <w:pStyle w:val="Heading3"/>
        <w:spacing w:before="0" w:after="120" w:afterLines="50" w:line="520" w:lineRule="exact"/>
        <w:rPr>
          <w:rFonts w:hint="eastAsia"/>
          <w:color w:val="000000"/>
          <w:sz w:val="24"/>
        </w:rPr>
      </w:pPr>
      <w:bookmarkStart w:id="91" w:name="_Toc17095742"/>
      <w:bookmarkStart w:id="92" w:name="_Toc3026"/>
      <w:bookmarkStart w:id="93" w:name="_Toc467677116"/>
      <w:r>
        <w:rPr>
          <w:color w:val="000000"/>
          <w:sz w:val="24"/>
        </w:rPr>
        <w:t>4.2.</w:t>
      </w:r>
      <w:r>
        <w:rPr>
          <w:rFonts w:hint="eastAsia"/>
          <w:color w:val="000000"/>
          <w:sz w:val="24"/>
        </w:rPr>
        <w:t>3区域气候条件</w:t>
      </w:r>
      <w:bookmarkEnd w:id="91"/>
      <w:bookmarkEnd w:id="93"/>
      <w:bookmarkEnd w:id="92"/>
    </w:p>
    <w:p>
      <w:pPr>
        <w:spacing w:after="120" w:afterLines="50" w:line="520" w:lineRule="exact"/>
        <w:ind w:firstLine="520" w:firstLineChars="200"/>
        <w:rPr>
          <w:color w:val="000000"/>
          <w:kern w:val="0"/>
          <w:sz w:val="26"/>
          <w:szCs w:val="28"/>
        </w:rPr>
      </w:pPr>
      <w:r>
        <w:rPr>
          <w:color w:val="000000"/>
          <w:kern w:val="0"/>
          <w:sz w:val="26"/>
          <w:szCs w:val="28"/>
        </w:rPr>
        <w:t>尚义县属东亚大陆性季风气候，四季分明，光照充足，温差较大，雨热同季，年均降雨量在350－420毫米，多集中于6、7、8月份，无霜期一般为100－120天；年平均气温3.5</w:t>
      </w:r>
      <w:r>
        <w:rPr>
          <w:rFonts w:hint="eastAsia"/>
          <w:color w:val="000000"/>
          <w:kern w:val="0"/>
          <w:sz w:val="26"/>
          <w:szCs w:val="28"/>
        </w:rPr>
        <w:t>℃</w:t>
      </w:r>
      <w:r>
        <w:rPr>
          <w:color w:val="000000"/>
          <w:kern w:val="0"/>
          <w:sz w:val="26"/>
          <w:szCs w:val="28"/>
        </w:rPr>
        <w:t>（在0.6－6.2</w:t>
      </w:r>
      <w:r>
        <w:rPr>
          <w:rFonts w:hint="eastAsia"/>
          <w:color w:val="000000"/>
          <w:kern w:val="0"/>
          <w:sz w:val="26"/>
          <w:szCs w:val="28"/>
        </w:rPr>
        <w:t>℃</w:t>
      </w:r>
      <w:r>
        <w:rPr>
          <w:color w:val="000000"/>
          <w:kern w:val="0"/>
          <w:sz w:val="26"/>
          <w:szCs w:val="28"/>
        </w:rPr>
        <w:t>之间），特别是7、8月份，平均气温分别只有19.1</w:t>
      </w:r>
      <w:r>
        <w:rPr>
          <w:rFonts w:hint="eastAsia"/>
          <w:color w:val="000000"/>
          <w:kern w:val="0"/>
          <w:sz w:val="26"/>
          <w:szCs w:val="28"/>
        </w:rPr>
        <w:t>℃</w:t>
      </w:r>
      <w:r>
        <w:rPr>
          <w:color w:val="000000"/>
          <w:kern w:val="0"/>
          <w:sz w:val="26"/>
          <w:szCs w:val="28"/>
        </w:rPr>
        <w:t>、17.6</w:t>
      </w:r>
      <w:r>
        <w:rPr>
          <w:rFonts w:hint="eastAsia"/>
          <w:color w:val="000000"/>
          <w:kern w:val="0"/>
          <w:sz w:val="26"/>
          <w:szCs w:val="28"/>
        </w:rPr>
        <w:t>℃</w:t>
      </w:r>
      <w:r>
        <w:rPr>
          <w:color w:val="000000"/>
          <w:kern w:val="0"/>
          <w:sz w:val="26"/>
          <w:szCs w:val="28"/>
        </w:rPr>
        <w:t>。冬季积雪最深130毫米，昼夜温差较大，作物生长期内的气温相差在11－14</w:t>
      </w:r>
      <w:r>
        <w:rPr>
          <w:rFonts w:hint="eastAsia"/>
          <w:color w:val="000000"/>
          <w:kern w:val="0"/>
          <w:sz w:val="26"/>
          <w:szCs w:val="28"/>
        </w:rPr>
        <w:t>℃</w:t>
      </w:r>
      <w:r>
        <w:rPr>
          <w:color w:val="000000"/>
          <w:kern w:val="0"/>
          <w:sz w:val="26"/>
          <w:szCs w:val="28"/>
        </w:rPr>
        <w:t>间。</w:t>
      </w:r>
    </w:p>
    <w:p>
      <w:pPr>
        <w:pStyle w:val="Heading3"/>
        <w:spacing w:before="0" w:after="120" w:afterLines="50" w:line="520" w:lineRule="exact"/>
        <w:rPr>
          <w:color w:val="000000"/>
          <w:sz w:val="24"/>
        </w:rPr>
      </w:pPr>
      <w:bookmarkStart w:id="94" w:name="_Toc24098"/>
      <w:bookmarkStart w:id="95" w:name="_Toc17095743"/>
      <w:bookmarkStart w:id="96" w:name="_Toc467677117"/>
      <w:r>
        <w:rPr>
          <w:color w:val="000000"/>
          <w:sz w:val="24"/>
        </w:rPr>
        <w:t>4.2.</w:t>
      </w:r>
      <w:r>
        <w:rPr>
          <w:rFonts w:hint="eastAsia"/>
          <w:color w:val="000000"/>
          <w:sz w:val="24"/>
        </w:rPr>
        <w:t>4区域交通区位条件</w:t>
      </w:r>
      <w:bookmarkEnd w:id="94"/>
      <w:bookmarkEnd w:id="95"/>
      <w:bookmarkEnd w:id="96"/>
    </w:p>
    <w:p>
      <w:pPr>
        <w:spacing w:after="120" w:afterLines="50" w:line="520" w:lineRule="exact"/>
        <w:ind w:firstLine="520" w:firstLineChars="200"/>
        <w:rPr>
          <w:rFonts w:hint="eastAsia"/>
          <w:color w:val="000000"/>
          <w:kern w:val="0"/>
          <w:sz w:val="26"/>
          <w:szCs w:val="28"/>
        </w:rPr>
      </w:pPr>
      <w:r>
        <w:rPr>
          <w:color w:val="000000"/>
          <w:kern w:val="0"/>
          <w:sz w:val="26"/>
          <w:szCs w:val="28"/>
        </w:rPr>
        <w:t>尚</w:t>
      </w:r>
      <w:r>
        <w:rPr>
          <w:rFonts w:hint="eastAsia"/>
          <w:color w:val="000000"/>
          <w:kern w:val="0"/>
          <w:sz w:val="26"/>
          <w:szCs w:val="28"/>
        </w:rPr>
        <w:t>义县地处晋冀蒙三省交界处，西临内蒙古（距内蒙乌兰察布市综合物流园区</w:t>
      </w:r>
      <w:r>
        <w:rPr>
          <w:color w:val="000000"/>
          <w:kern w:val="0"/>
          <w:sz w:val="26"/>
          <w:szCs w:val="28"/>
        </w:rPr>
        <w:t>30</w:t>
      </w:r>
      <w:r>
        <w:rPr>
          <w:rFonts w:hint="eastAsia"/>
          <w:color w:val="000000"/>
          <w:kern w:val="0"/>
          <w:sz w:val="26"/>
          <w:szCs w:val="28"/>
        </w:rPr>
        <w:t>公里），南接山西省，毗邻京津，是河北省的</w:t>
      </w:r>
      <w:r>
        <w:rPr>
          <w:rFonts w:hint="eastAsia"/>
          <w:color w:val="000000"/>
          <w:kern w:val="0"/>
          <w:sz w:val="26"/>
          <w:szCs w:val="28"/>
        </w:rPr>
        <w:t>“</w:t>
      </w:r>
      <w:r>
        <w:rPr>
          <w:rFonts w:hint="eastAsia"/>
          <w:color w:val="000000"/>
          <w:kern w:val="0"/>
          <w:sz w:val="26"/>
          <w:szCs w:val="28"/>
        </w:rPr>
        <w:t>西大门</w:t>
      </w:r>
      <w:r>
        <w:rPr>
          <w:rFonts w:hint="eastAsia"/>
          <w:color w:val="000000"/>
          <w:kern w:val="0"/>
          <w:sz w:val="26"/>
          <w:szCs w:val="28"/>
        </w:rPr>
        <w:t>”</w:t>
      </w:r>
      <w:r>
        <w:rPr>
          <w:rFonts w:hint="eastAsia"/>
          <w:color w:val="000000"/>
          <w:kern w:val="0"/>
          <w:sz w:val="26"/>
          <w:szCs w:val="28"/>
        </w:rPr>
        <w:t>，是</w:t>
      </w:r>
      <w:r>
        <w:rPr>
          <w:rFonts w:hint="eastAsia"/>
          <w:color w:val="000000"/>
          <w:kern w:val="0"/>
          <w:sz w:val="26"/>
          <w:szCs w:val="28"/>
        </w:rPr>
        <w:t>“</w:t>
      </w:r>
      <w:r>
        <w:rPr>
          <w:rFonts w:hint="eastAsia"/>
          <w:color w:val="000000"/>
          <w:kern w:val="0"/>
          <w:sz w:val="26"/>
          <w:szCs w:val="28"/>
        </w:rPr>
        <w:t>京津冀经济圈</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晋冀蒙经济圈</w:t>
      </w:r>
      <w:r>
        <w:rPr>
          <w:rFonts w:hint="eastAsia"/>
          <w:color w:val="000000"/>
          <w:kern w:val="0"/>
          <w:sz w:val="26"/>
          <w:szCs w:val="28"/>
        </w:rPr>
        <w:t>”</w:t>
      </w:r>
      <w:r>
        <w:rPr>
          <w:rFonts w:hint="eastAsia"/>
          <w:color w:val="000000"/>
          <w:kern w:val="0"/>
          <w:sz w:val="26"/>
          <w:szCs w:val="28"/>
        </w:rPr>
        <w:t>的交汇地，是京、津、晋、蒙周边地区物流圈和北方现代物流供应站中的重要枢纽。境内道路四通八达，交通便捷。张集铁路和京藏高速、110国道穿境而过，省道张尚线、东尚线贯穿东西，距首都北京</w:t>
      </w:r>
      <w:r>
        <w:rPr>
          <w:color w:val="000000"/>
          <w:kern w:val="0"/>
          <w:sz w:val="26"/>
          <w:szCs w:val="28"/>
        </w:rPr>
        <w:t>240公里</w:t>
      </w:r>
      <w:r>
        <w:rPr>
          <w:rFonts w:hint="eastAsia"/>
          <w:color w:val="000000"/>
          <w:kern w:val="0"/>
          <w:sz w:val="26"/>
          <w:szCs w:val="28"/>
        </w:rPr>
        <w:t>，距山西大同市128公里，距内蒙呼和浩特市</w:t>
      </w:r>
      <w:r>
        <w:rPr>
          <w:color w:val="000000"/>
          <w:kern w:val="0"/>
          <w:sz w:val="26"/>
          <w:szCs w:val="28"/>
        </w:rPr>
        <w:t>370公里</w:t>
      </w:r>
      <w:r>
        <w:rPr>
          <w:rFonts w:hint="eastAsia"/>
          <w:color w:val="000000"/>
          <w:kern w:val="0"/>
          <w:sz w:val="26"/>
          <w:szCs w:val="28"/>
        </w:rPr>
        <w:t>、二连浩特市</w:t>
      </w:r>
      <w:r>
        <w:rPr>
          <w:color w:val="000000"/>
          <w:kern w:val="0"/>
          <w:sz w:val="26"/>
          <w:szCs w:val="28"/>
        </w:rPr>
        <w:t>330公里</w:t>
      </w:r>
      <w:r>
        <w:rPr>
          <w:rFonts w:hint="eastAsia"/>
          <w:color w:val="000000"/>
          <w:kern w:val="0"/>
          <w:sz w:val="26"/>
          <w:szCs w:val="28"/>
        </w:rPr>
        <w:t>。正在规划建设的京尚高速公路建成后，将使尚义交通更加便捷。</w:t>
      </w:r>
    </w:p>
    <w:p>
      <w:pPr>
        <w:pStyle w:val="Heading3"/>
        <w:spacing w:before="0" w:after="120" w:afterLines="50" w:line="520" w:lineRule="exact"/>
        <w:rPr>
          <w:rFonts w:hint="eastAsia"/>
          <w:color w:val="000000"/>
          <w:sz w:val="24"/>
        </w:rPr>
      </w:pPr>
      <w:bookmarkStart w:id="97" w:name="_Toc467677118"/>
      <w:bookmarkStart w:id="98" w:name="_Toc30472"/>
      <w:bookmarkStart w:id="99" w:name="_Toc17095744"/>
      <w:r>
        <w:rPr>
          <w:color w:val="000000"/>
          <w:sz w:val="24"/>
        </w:rPr>
        <w:t>4.2.</w:t>
      </w:r>
      <w:r>
        <w:rPr>
          <w:rFonts w:hint="eastAsia"/>
          <w:color w:val="000000"/>
          <w:sz w:val="24"/>
        </w:rPr>
        <w:t>5区域经济</w:t>
      </w:r>
      <w:bookmarkEnd w:id="97"/>
      <w:r>
        <w:rPr>
          <w:rFonts w:hint="eastAsia"/>
          <w:color w:val="000000"/>
          <w:sz w:val="24"/>
        </w:rPr>
        <w:t>发展条件</w:t>
      </w:r>
      <w:bookmarkEnd w:id="98"/>
      <w:bookmarkEnd w:id="99"/>
    </w:p>
    <w:p>
      <w:pPr>
        <w:spacing w:after="120" w:afterLines="50" w:line="520" w:lineRule="exact"/>
        <w:ind w:firstLine="520" w:firstLineChars="200"/>
        <w:rPr>
          <w:rFonts w:hint="eastAsia"/>
          <w:color w:val="000000"/>
          <w:kern w:val="0"/>
          <w:sz w:val="26"/>
          <w:szCs w:val="28"/>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19"/>
          <w:cols w:space="708"/>
          <w:titlePg w:val="0"/>
          <w:docGrid w:type="linesAndChars" w:linePitch="312"/>
        </w:sectPr>
      </w:pPr>
      <w:r>
        <w:rPr>
          <w:color w:val="000000"/>
          <w:kern w:val="0"/>
          <w:sz w:val="26"/>
          <w:szCs w:val="28"/>
        </w:rPr>
        <w:t>201</w:t>
      </w:r>
      <w:r>
        <w:rPr>
          <w:rFonts w:hint="eastAsia"/>
          <w:color w:val="000000"/>
          <w:kern w:val="0"/>
          <w:sz w:val="26"/>
          <w:szCs w:val="28"/>
        </w:rPr>
        <w:t>8</w:t>
      </w:r>
    </w:p>
    <w:p>
      <w:pPr>
        <w:spacing w:after="120" w:afterLines="50" w:line="520" w:lineRule="exact"/>
        <w:ind w:firstLine="520" w:firstLineChars="200"/>
        <w:rPr>
          <w:rFonts w:hint="eastAsia"/>
          <w:color w:val="000000"/>
          <w:kern w:val="0"/>
          <w:sz w:val="26"/>
          <w:szCs w:val="28"/>
        </w:rPr>
      </w:pPr>
      <w:r>
        <w:rPr>
          <w:color w:val="000000"/>
          <w:kern w:val="0"/>
          <w:sz w:val="26"/>
          <w:szCs w:val="28"/>
        </w:rPr>
        <w:t>年，全县实现地区生产总值414300万元，增长4.8%。其中，第一产业实现增加值138659万元，增长12.2%;第二产业实现增加值138043万元，下降3.0%;第三产业实现增加值137599万元，增长8.0%。按年平均常住人口计算，人均地区生产总值达26588元，扣除价格因素增长5.3%。三次产业增加值占全县地区生产总值的比重分别为33.5%、33.3%和33.2%。</w:t>
      </w:r>
    </w:p>
    <w:p/>
    <w:p>
      <w:pPr>
        <w:rPr>
          <w:color w:val="FF0000"/>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0" w:name="_Toc1901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00"/>
    </w:p>
    <w:p>
      <w:pPr>
        <w:pStyle w:val="Heading2"/>
        <w:spacing w:before="0" w:beforeLines="0" w:after="156" w:afterLines="50" w:line="520" w:lineRule="exact"/>
        <w:rPr>
          <w:rFonts w:ascii="Times New Roman" w:eastAsia="宋体" w:hAnsi="Times New Roman" w:hint="eastAsia"/>
          <w:color w:val="000000"/>
          <w:sz w:val="26"/>
        </w:rPr>
      </w:pPr>
      <w:bookmarkStart w:id="101" w:name="_Toc357629739"/>
      <w:bookmarkStart w:id="102" w:name="_Toc516695506"/>
      <w:bookmarkStart w:id="103" w:name="_Toc347187889"/>
      <w:bookmarkStart w:id="104" w:name="_Toc351826268"/>
      <w:bookmarkStart w:id="105" w:name="_Toc352184079"/>
      <w:bookmarkStart w:id="106" w:name="_Toc347493914"/>
      <w:bookmarkStart w:id="107" w:name="_Toc20069"/>
      <w:bookmarkStart w:id="108" w:name="_Toc348420128"/>
      <w:bookmarkStart w:id="109" w:name="_Toc351632638"/>
      <w:bookmarkStart w:id="110" w:name="_Toc353198575"/>
      <w:bookmarkStart w:id="111" w:name="_Toc359945673"/>
      <w:bookmarkStart w:id="112"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6"/>
      <w:bookmarkEnd w:id="107"/>
      <w:bookmarkEnd w:id="108"/>
      <w:bookmarkEnd w:id="109"/>
      <w:bookmarkEnd w:id="110"/>
      <w:bookmarkEnd w:id="111"/>
      <w:bookmarkEnd w:id="112"/>
      <w:bookmarkEnd w:id="105"/>
      <w:bookmarkEnd w:id="101"/>
      <w:bookmarkEnd w:id="102"/>
      <w:bookmarkEnd w:id="103"/>
      <w:bookmarkEnd w:id="10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3" w:name="_Toc332545560"/>
      <w:bookmarkStart w:id="114" w:name="_Toc256591040"/>
      <w:bookmarkStart w:id="115" w:name="_Toc244509888"/>
      <w:bookmarkStart w:id="116" w:name="_Toc215308119"/>
      <w:bookmarkStart w:id="117" w:name="_Toc259539532"/>
      <w:bookmarkStart w:id="118" w:name="_Toc365"/>
      <w:bookmarkStart w:id="119" w:name="_Toc516695507"/>
      <w:bookmarkStart w:id="120" w:name="_Toc259540039"/>
      <w:bookmarkStart w:id="121"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4"/>
      <w:bookmarkEnd w:id="115"/>
      <w:bookmarkEnd w:id="116"/>
      <w:bookmarkEnd w:id="117"/>
      <w:bookmarkEnd w:id="118"/>
      <w:bookmarkEnd w:id="119"/>
      <w:bookmarkEnd w:id="120"/>
      <w:bookmarkEnd w:id="121"/>
      <w:bookmarkEnd w:id="113"/>
    </w:p>
    <w:p>
      <w:pPr>
        <w:pStyle w:val="Heading3"/>
        <w:spacing w:before="0" w:after="156" w:afterLines="50" w:line="520" w:lineRule="exact"/>
        <w:rPr>
          <w:color w:val="000000"/>
          <w:sz w:val="24"/>
        </w:rPr>
      </w:pPr>
      <w:bookmarkStart w:id="122" w:name="_Toc16219"/>
      <w:bookmarkStart w:id="123" w:name="_Toc359945670"/>
      <w:bookmarkStart w:id="124" w:name="_Toc332304976"/>
      <w:bookmarkStart w:id="125" w:name="_Toc332545561"/>
      <w:bookmarkStart w:id="126"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2"/>
      <w:bookmarkEnd w:id="123"/>
      <w:bookmarkEnd w:id="124"/>
      <w:bookmarkEnd w:id="125"/>
      <w:bookmarkEnd w:id="12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7" w:name="_Toc256591042"/>
      <w:bookmarkStart w:id="128" w:name="_Toc259539534"/>
      <w:bookmarkStart w:id="129" w:name="_Toc259540041"/>
      <w:bookmarkStart w:id="130" w:name="_Toc215308121"/>
      <w:bookmarkStart w:id="131" w:name="_Toc244509890"/>
      <w:bookmarkStart w:id="132" w:name="_Toc332545562"/>
      <w:bookmarkStart w:id="133" w:name="_Toc359945671"/>
      <w:bookmarkStart w:id="134" w:name="_Toc332304977"/>
      <w:bookmarkStart w:id="135" w:name="_Toc516695509"/>
      <w:bookmarkStart w:id="136" w:name="_Toc242"/>
      <w:r>
        <w:rPr>
          <w:color w:val="000000"/>
          <w:sz w:val="24"/>
        </w:rPr>
        <w:t>5.</w:t>
      </w:r>
      <w:r>
        <w:rPr>
          <w:rFonts w:hint="eastAsia"/>
          <w:color w:val="000000"/>
          <w:sz w:val="24"/>
        </w:rPr>
        <w:t>2</w:t>
      </w:r>
      <w:r>
        <w:rPr>
          <w:color w:val="000000"/>
          <w:sz w:val="24"/>
        </w:rPr>
        <w:t>.2</w:t>
      </w:r>
      <w:bookmarkEnd w:id="127"/>
      <w:bookmarkEnd w:id="128"/>
      <w:bookmarkEnd w:id="129"/>
      <w:bookmarkEnd w:id="130"/>
      <w:bookmarkEnd w:id="131"/>
      <w:r>
        <w:rPr>
          <w:rFonts w:hint="eastAsia"/>
          <w:color w:val="000000"/>
          <w:sz w:val="24"/>
        </w:rPr>
        <w:t>土建工程</w:t>
      </w:r>
      <w:bookmarkEnd w:id="132"/>
      <w:bookmarkEnd w:id="133"/>
      <w:bookmarkEnd w:id="134"/>
      <w:r>
        <w:rPr>
          <w:rFonts w:hint="eastAsia"/>
          <w:color w:val="000000"/>
          <w:sz w:val="24"/>
        </w:rPr>
        <w:t>方案</w:t>
      </w:r>
      <w:bookmarkEnd w:id="136"/>
      <w:bookmarkEnd w:id="13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7" w:name="_Toc516695511"/>
      <w:bookmarkStart w:id="138" w:name="_Toc332545564"/>
      <w:bookmarkStart w:id="139" w:name="_Toc2237"/>
      <w:bookmarkStart w:id="140" w:name="_Toc2347855"/>
      <w:bookmarkStart w:id="141" w:name="_Toc259540038"/>
      <w:bookmarkStart w:id="142" w:name="_Toc244509887"/>
      <w:bookmarkStart w:id="143" w:name="_Toc259539531"/>
      <w:bookmarkStart w:id="144" w:name="_Toc359945675"/>
      <w:bookmarkStart w:id="145" w:name="_Toc256591039"/>
      <w:bookmarkStart w:id="146"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9"/>
      <w:bookmarkEnd w:id="140"/>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20亩，总建设面积29360.00平方米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4000.00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1600.00</w:t>
            </w:r>
          </w:p>
        </w:tc>
        <w:tc>
          <w:tcPr>
            <w:tcW w:w="1147"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2500.00</w:t>
            </w:r>
          </w:p>
        </w:tc>
        <w:tc>
          <w:tcPr>
            <w:tcW w:w="1147" w:type="dxa"/>
            <w:vAlign w:val="center"/>
          </w:tcPr>
          <w:p>
            <w:pPr>
              <w:widowControl/>
              <w:jc w:val="center"/>
              <w:rPr>
                <w:color w:val="000000"/>
                <w:kern w:val="0"/>
                <w:sz w:val="20"/>
                <w:szCs w:val="20"/>
              </w:rPr>
            </w:pPr>
            <w:r>
              <w:rPr>
                <w:color w:val="000000"/>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6F</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6F</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7"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1F</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7"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1F</w:t>
            </w:r>
          </w:p>
        </w:tc>
        <w:tc>
          <w:tcPr>
            <w:tcW w:w="1346" w:type="dxa"/>
            <w:vAlign w:val="center"/>
          </w:tcPr>
          <w:p>
            <w:pPr>
              <w:widowControl/>
              <w:jc w:val="center"/>
              <w:rPr>
                <w:color w:val="000000"/>
                <w:kern w:val="0"/>
                <w:sz w:val="20"/>
                <w:szCs w:val="20"/>
              </w:rPr>
            </w:pPr>
            <w:r>
              <w:rPr>
                <w:color w:val="000000"/>
                <w:kern w:val="0"/>
                <w:sz w:val="20"/>
                <w:szCs w:val="20"/>
              </w:rPr>
              <w:t>25.00</w:t>
            </w:r>
          </w:p>
        </w:tc>
        <w:tc>
          <w:tcPr>
            <w:tcW w:w="1147" w:type="dxa"/>
            <w:vAlign w:val="center"/>
          </w:tcPr>
          <w:p>
            <w:pPr>
              <w:widowControl/>
              <w:jc w:val="center"/>
              <w:rPr>
                <w:color w:val="000000"/>
                <w:kern w:val="0"/>
                <w:sz w:val="20"/>
                <w:szCs w:val="20"/>
              </w:rPr>
            </w:pPr>
            <w:r>
              <w:rPr>
                <w:color w:val="000000"/>
                <w:kern w:val="0"/>
                <w:sz w:val="20"/>
                <w:szCs w:val="20"/>
              </w:rPr>
              <w:t>25.00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1F</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9260.00</w:t>
            </w:r>
          </w:p>
        </w:tc>
        <w:tc>
          <w:tcPr>
            <w:tcW w:w="1147" w:type="dxa"/>
            <w:vAlign w:val="center"/>
          </w:tcPr>
          <w:p>
            <w:pPr>
              <w:widowControl/>
              <w:jc w:val="center"/>
              <w:rPr>
                <w:b/>
                <w:bCs/>
                <w:color w:val="000000"/>
                <w:kern w:val="0"/>
                <w:sz w:val="20"/>
                <w:szCs w:val="20"/>
              </w:rPr>
            </w:pPr>
            <w:r>
              <w:rPr>
                <w:b/>
                <w:bCs/>
                <w:color w:val="000000"/>
                <w:kern w:val="0"/>
                <w:sz w:val="20"/>
                <w:szCs w:val="20"/>
              </w:rPr>
              <w:t>29360.00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2300.00</w:t>
            </w:r>
          </w:p>
        </w:tc>
        <w:tc>
          <w:tcPr>
            <w:tcW w:w="1147" w:type="dxa"/>
            <w:vAlign w:val="center"/>
          </w:tcPr>
          <w:p>
            <w:pPr>
              <w:widowControl/>
              <w:jc w:val="center"/>
              <w:rPr>
                <w:color w:val="000000"/>
                <w:kern w:val="0"/>
                <w:sz w:val="20"/>
                <w:szCs w:val="20"/>
              </w:rPr>
            </w:pPr>
            <w:r>
              <w:rPr>
                <w:color w:val="000000"/>
                <w:kern w:val="0"/>
                <w:sz w:val="20"/>
                <w:szCs w:val="20"/>
              </w:rPr>
              <w:t>2300.00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w:t>
            </w:r>
          </w:p>
        </w:tc>
        <w:tc>
          <w:tcPr>
            <w:tcW w:w="1147" w:type="dxa"/>
            <w:vAlign w:val="center"/>
          </w:tcPr>
          <w:p>
            <w:pPr>
              <w:widowControl/>
              <w:jc w:val="center"/>
              <w:rPr>
                <w:color w:val="000000"/>
                <w:kern w:val="0"/>
                <w:sz w:val="20"/>
                <w:szCs w:val="20"/>
              </w:rPr>
            </w:pPr>
            <w:r>
              <w:rPr>
                <w:color w:val="000000"/>
                <w:kern w:val="0"/>
                <w:sz w:val="20"/>
                <w:szCs w:val="20"/>
              </w:rPr>
              <w:t>1600.00</w:t>
            </w:r>
          </w:p>
        </w:tc>
      </w:tr>
    </w:tbl>
    <w:p>
      <w:pPr>
        <w:pStyle w:val="Heading2"/>
        <w:spacing w:before="0" w:beforeLines="0" w:after="156" w:afterLines="50" w:line="520" w:lineRule="exact"/>
        <w:rPr>
          <w:rFonts w:ascii="Times New Roman" w:eastAsia="宋体" w:hAnsi="Times New Roman"/>
          <w:color w:val="000000"/>
          <w:sz w:val="26"/>
        </w:rPr>
      </w:pPr>
      <w:bookmarkStart w:id="147" w:name="_Toc399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1"/>
      <w:bookmarkEnd w:id="142"/>
      <w:bookmarkEnd w:id="143"/>
      <w:bookmarkEnd w:id="144"/>
      <w:bookmarkEnd w:id="145"/>
      <w:bookmarkEnd w:id="146"/>
      <w:bookmarkEnd w:id="137"/>
      <w:bookmarkEnd w:id="138"/>
      <w:bookmarkEnd w:id="147"/>
    </w:p>
    <w:p>
      <w:pPr>
        <w:pStyle w:val="Heading3"/>
        <w:spacing w:before="0" w:after="156" w:afterLines="50" w:line="520" w:lineRule="exact"/>
        <w:rPr>
          <w:rFonts w:hint="eastAsia"/>
          <w:color w:val="000000"/>
          <w:sz w:val="24"/>
        </w:rPr>
      </w:pPr>
      <w:bookmarkStart w:id="148" w:name="_Toc516695512"/>
      <w:bookmarkStart w:id="149" w:name="_Toc332545565"/>
      <w:bookmarkStart w:id="150" w:name="_Toc21619"/>
      <w:bookmarkStart w:id="151" w:name="_Toc359945676"/>
      <w:r>
        <w:rPr>
          <w:rFonts w:hint="eastAsia"/>
          <w:color w:val="000000"/>
          <w:sz w:val="24"/>
        </w:rPr>
        <w:t>5.4.1给排水</w:t>
      </w:r>
      <w:bookmarkEnd w:id="148"/>
      <w:bookmarkEnd w:id="151"/>
      <w:bookmarkEnd w:id="150"/>
      <w:bookmarkEnd w:id="149"/>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2" w:name="_Toc7429"/>
      <w:bookmarkStart w:id="153" w:name="_Toc359945677"/>
      <w:bookmarkStart w:id="154" w:name="_Toc17728729"/>
      <w:bookmarkStart w:id="155" w:name="_Toc332545566"/>
      <w:r>
        <w:rPr>
          <w:rFonts w:hint="eastAsia"/>
          <w:color w:val="000000"/>
          <w:sz w:val="24"/>
        </w:rPr>
        <w:t>5.4.2供电</w:t>
      </w:r>
      <w:bookmarkEnd w:id="154"/>
      <w:bookmarkEnd w:id="155"/>
      <w:bookmarkEnd w:id="153"/>
      <w:bookmarkEnd w:id="15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1" w:history="1">
        <w:r>
          <w:rPr>
            <w:rFonts w:ascii="SimSun" w:eastAsia="SimSun" w:hAnsi="SimSun" w:cs="SimSun"/>
            <w:b/>
            <w:bCs/>
            <w:color w:val="0000EE"/>
            <w:kern w:val="0"/>
            <w:sz w:val="30"/>
            <w:szCs w:val="30"/>
            <w:u w:val="single" w:color="0000EE"/>
          </w:rPr>
          <w:t>https://d.book118.com/086221224231010031</w:t>
        </w:r>
      </w:hyperlink>
    </w:p>
    <w:p>
      <w:pPr>
        <w:spacing w:after="156" w:afterLines="50" w:line="520" w:lineRule="exact"/>
        <w:ind w:firstLine="520" w:firstLineChars="200"/>
        <w:rPr>
          <w:color w:val="000000"/>
          <w:sz w:val="26"/>
        </w:rPr>
      </w:pPr>
    </w:p>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5"/>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09E2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A820DC"/>
    <w:rsid w:val="0726616A"/>
    <w:rsid w:val="09D72AD1"/>
    <w:rsid w:val="0BEA1B10"/>
    <w:rsid w:val="0C251CAC"/>
    <w:rsid w:val="0DB577DF"/>
    <w:rsid w:val="0E554CA0"/>
    <w:rsid w:val="14E979B4"/>
    <w:rsid w:val="158A22DB"/>
    <w:rsid w:val="19E4775A"/>
    <w:rsid w:val="1E842DB0"/>
    <w:rsid w:val="21950785"/>
    <w:rsid w:val="22AB2F10"/>
    <w:rsid w:val="2335044A"/>
    <w:rsid w:val="28267E51"/>
    <w:rsid w:val="28385D97"/>
    <w:rsid w:val="28421CCA"/>
    <w:rsid w:val="287D60FF"/>
    <w:rsid w:val="29FD1427"/>
    <w:rsid w:val="2E196BA9"/>
    <w:rsid w:val="2E1B39DB"/>
    <w:rsid w:val="31695E9D"/>
    <w:rsid w:val="33387DDF"/>
    <w:rsid w:val="351B3B2C"/>
    <w:rsid w:val="364B4F82"/>
    <w:rsid w:val="36E523C4"/>
    <w:rsid w:val="39A32A8F"/>
    <w:rsid w:val="39F46CCB"/>
    <w:rsid w:val="3A335EEC"/>
    <w:rsid w:val="3D3B7C2C"/>
    <w:rsid w:val="40B15626"/>
    <w:rsid w:val="445D3A7E"/>
    <w:rsid w:val="478943F9"/>
    <w:rsid w:val="499D46F1"/>
    <w:rsid w:val="4ABB1DD8"/>
    <w:rsid w:val="4CAA49C3"/>
    <w:rsid w:val="4F5B2149"/>
    <w:rsid w:val="52D6003B"/>
    <w:rsid w:val="530A173A"/>
    <w:rsid w:val="5C594974"/>
    <w:rsid w:val="5C654874"/>
    <w:rsid w:val="5DCF5296"/>
    <w:rsid w:val="628622B7"/>
    <w:rsid w:val="637E3E96"/>
    <w:rsid w:val="642F45A5"/>
    <w:rsid w:val="698843D2"/>
    <w:rsid w:val="6A38062D"/>
    <w:rsid w:val="6AE866EC"/>
    <w:rsid w:val="6B855464"/>
    <w:rsid w:val="700E26E5"/>
    <w:rsid w:val="70F3200C"/>
    <w:rsid w:val="735E19D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st121">
    <w:name w:val="test121"/>
    <w:basedOn w:val="DefaultParagraphFont"/>
    <w:rPr>
      <w:color w:val="000000"/>
      <w:sz w:val="21"/>
      <w:szCs w:val="21"/>
    </w:rPr>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font12001e5a1">
    <w:name w:val="font12_001e5a1"/>
    <w:basedOn w:val="DefaultParagraphFont"/>
    <w:rPr>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count4">
    <w:name w:val="count4"/>
    <w:basedOn w:val="DefaultParagraphFont"/>
  </w:style>
  <w:style w:type="character" w:customStyle="1" w:styleId="style1">
    <w:name w:val="style1"/>
    <w:basedOn w:val="DefaultParagraphFont"/>
  </w:style>
  <w:style w:type="character" w:customStyle="1" w:styleId="html-tag">
    <w:name w:val="html-tag"/>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style121">
    <w:name w:val="style121"/>
    <w:basedOn w:val="DefaultParagraphFont"/>
    <w:rPr>
      <w:color w:val="333333"/>
    </w:rPr>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headline-content">
    <w:name w:val="headline-content"/>
    <w:basedOn w:val="DefaultParagraphFont"/>
  </w:style>
  <w:style w:type="character" w:customStyle="1" w:styleId="stone1">
    <w:name w:val="stone1"/>
    <w:basedOn w:val="DefaultParagraphFont"/>
    <w:rPr>
      <w:vanish/>
    </w:rPr>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eadline-content2">
    <w:name w:val="headline-content2"/>
    <w:basedOn w:val="DefaultParagraphFont"/>
  </w:style>
  <w:style w:type="character" w:customStyle="1" w:styleId="textediteditable-title">
    <w:name w:val="text_edit editable-title"/>
    <w:basedOn w:val="DefaultParagraphFont"/>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araChar">
    <w:name w:val="默认段落字体 Para Char"/>
    <w:basedOn w:val="Normal"/>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6">
    <w:name w:val="样式6"/>
    <w:basedOn w:val="4"/>
    <w:pPr>
      <w:tabs>
        <w:tab w:val="left" w:pos="425"/>
      </w:tabs>
      <w:ind w:left="425" w:hanging="425"/>
    </w:pPr>
    <w:rPr>
      <w:sz w:val="24"/>
      <w:szCs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
    <w:name w:val=" Char Char Char"/>
    <w:basedOn w:val="Normal"/>
    <w:rPr>
      <w:rFonts w:ascii="仿宋_GB2312" w:eastAsia="仿宋_GB2312"/>
      <w:b/>
      <w:sz w:val="32"/>
      <w:szCs w:val="32"/>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1">
    <w:name w:val="简单回函地址"/>
    <w:basedOn w:val="Normal"/>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5%BC%A0%E5%8C%97%E5%8E%BF" TargetMode="External" /><Relationship Id="rId104" Type="http://schemas.openxmlformats.org/officeDocument/2006/relationships/hyperlink" Target="https://baike.baidu.com/item/%E9%95%BF%E5%9F%8E/14251" TargetMode="External" /><Relationship Id="rId105" Type="http://schemas.openxmlformats.org/officeDocument/2006/relationships/hyperlink" Target="https://baike.baidu.com/item/%E6%80%80%E5%AE%89" TargetMode="External" /><Relationship Id="rId106" Type="http://schemas.openxmlformats.org/officeDocument/2006/relationships/hyperlink" Target="https://baike.baidu.com/item/%E5%A4%A9%E9%95%87%E5%8E%BF" TargetMode="Externa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footer" Target="footer4.xml" /><Relationship Id="rId110" Type="http://schemas.openxmlformats.org/officeDocument/2006/relationships/footer" Target="footer50.xm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yperlink" Target="https://d.book118.com/086221224231010031" TargetMode="External" /><Relationship Id="rId132" Type="http://schemas.openxmlformats.org/officeDocument/2006/relationships/header" Target="header61.xml" /><Relationship Id="rId133" Type="http://schemas.openxmlformats.org/officeDocument/2006/relationships/footer" Target="footer61.xml" /><Relationship Id="rId134" Type="http://schemas.openxmlformats.org/officeDocument/2006/relationships/header" Target="header62.xml" /><Relationship Id="rId135" Type="http://schemas.openxmlformats.org/officeDocument/2006/relationships/footer" Target="footer62.xml" /><Relationship Id="rId136" Type="http://schemas.openxmlformats.org/officeDocument/2006/relationships/theme" Target="theme/theme1.xml" /><Relationship Id="rId137" Type="http://schemas.openxmlformats.org/officeDocument/2006/relationships/numbering" Target="numbering.xml" /><Relationship Id="rId138" Type="http://schemas.openxmlformats.org/officeDocument/2006/relationships/styles" Target="styles.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TCQH%7bQR0SE(0%5b%5bOFDTX7C94.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27039</Words>
  <Characters>31117</Characters>
  <Application>Microsoft Office Word</Application>
  <DocSecurity>0</DocSecurity>
  <Lines>532</Lines>
  <Paragraphs>149</Paragraphs>
  <ScaleCrop>false</ScaleCrop>
  <Company>dell</Company>
  <LinksUpToDate>false</LinksUpToDate>
  <CharactersWithSpaces>31587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405A2A7465734B9BB6A22048024F88CA</vt:lpwstr>
  </property>
  <property fmtid="{D5CDD505-2E9C-101B-9397-08002B2CF9AE}" pid="3" name="KSOProductBuildVer">
    <vt:lpwstr>2052-11.1.0.14309</vt:lpwstr>
  </property>
</Properties>
</file>