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打印耗材项目规划设计纲要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5" w:history="1">
        <w:r>
          <w:rPr>
            <w:rFonts w:ascii="仿宋" w:eastAsia="仿宋" w:hAnsi="仿宋" w:cs="仿宋" w:hint="eastAsia"/>
            <w:lang w:eastAsia="zh-CN"/>
          </w:rPr>
          <w:t>序言</w:t>
        </w:r>
        <w:r>
          <w:tab/>
        </w:r>
        <w:r>
          <w:fldChar w:fldCharType="begin"/>
        </w:r>
        <w:r>
          <w:instrText xml:space="preserve"> PAGEREF _Toc8675 \h </w:instrText>
        </w:r>
        <w:r>
          <w:fldChar w:fldCharType="separate"/>
        </w:r>
        <w:r>
          <w:t>3</w:t>
        </w:r>
        <w:r>
          <w:fldChar w:fldCharType="end"/>
        </w:r>
      </w:hyperlink>
    </w:p>
    <w:p>
      <w:pPr>
        <w:pStyle w:val="TOC1"/>
        <w:tabs>
          <w:tab w:val="right" w:leader="dot" w:pos="8306"/>
        </w:tabs>
      </w:pPr>
      <w:hyperlink w:anchor="_Toc25331" w:history="1">
        <w:r>
          <w:rPr>
            <w:rFonts w:ascii="仿宋" w:eastAsia="仿宋" w:hAnsi="仿宋" w:cs="仿宋" w:hint="eastAsia"/>
            <w:lang w:eastAsia="zh-CN"/>
          </w:rPr>
          <w:t>一、工艺说明</w:t>
        </w:r>
        <w:r>
          <w:tab/>
        </w:r>
        <w:r>
          <w:fldChar w:fldCharType="begin"/>
        </w:r>
        <w:r>
          <w:instrText xml:space="preserve"> PAGEREF _Toc25331 \h </w:instrText>
        </w:r>
        <w:r>
          <w:fldChar w:fldCharType="separate"/>
        </w:r>
        <w:r>
          <w:t>3</w:t>
        </w:r>
        <w:r>
          <w:fldChar w:fldCharType="end"/>
        </w:r>
      </w:hyperlink>
    </w:p>
    <w:p>
      <w:pPr>
        <w:pStyle w:val="TOC2"/>
        <w:tabs>
          <w:tab w:val="right" w:leader="dot" w:pos="8306"/>
        </w:tabs>
      </w:pPr>
      <w:hyperlink w:anchor="_Toc24473" w:history="1">
        <w:r>
          <w:rPr>
            <w:rFonts w:ascii="仿宋" w:eastAsia="仿宋" w:hAnsi="仿宋" w:cs="仿宋" w:hint="eastAsia"/>
            <w:lang w:eastAsia="zh-CN"/>
          </w:rPr>
          <w:t>(一)、技术管理特点</w:t>
        </w:r>
        <w:r>
          <w:tab/>
        </w:r>
        <w:r>
          <w:fldChar w:fldCharType="begin"/>
        </w:r>
        <w:r>
          <w:instrText xml:space="preserve"> PAGEREF _Toc24473 \h </w:instrText>
        </w:r>
        <w:r>
          <w:fldChar w:fldCharType="separate"/>
        </w:r>
        <w:r>
          <w:t>3</w:t>
        </w:r>
        <w:r>
          <w:fldChar w:fldCharType="end"/>
        </w:r>
      </w:hyperlink>
    </w:p>
    <w:p>
      <w:pPr>
        <w:pStyle w:val="TOC2"/>
        <w:tabs>
          <w:tab w:val="right" w:leader="dot" w:pos="8306"/>
        </w:tabs>
      </w:pPr>
      <w:hyperlink w:anchor="_Toc1879" w:history="1">
        <w:r>
          <w:rPr>
            <w:rFonts w:ascii="仿宋" w:eastAsia="仿宋" w:hAnsi="仿宋" w:cs="仿宋" w:hint="eastAsia"/>
            <w:lang w:eastAsia="zh-CN"/>
          </w:rPr>
          <w:t>(二)、打印耗材项目工艺技术设计方案</w:t>
        </w:r>
        <w:r>
          <w:tab/>
        </w:r>
        <w:r>
          <w:fldChar w:fldCharType="begin"/>
        </w:r>
        <w:r>
          <w:instrText xml:space="preserve"> PAGEREF _Toc1879 \h </w:instrText>
        </w:r>
        <w:r>
          <w:fldChar w:fldCharType="separate"/>
        </w:r>
        <w:r>
          <w:t>4</w:t>
        </w:r>
        <w:r>
          <w:fldChar w:fldCharType="end"/>
        </w:r>
      </w:hyperlink>
    </w:p>
    <w:p>
      <w:pPr>
        <w:pStyle w:val="TOC2"/>
        <w:tabs>
          <w:tab w:val="right" w:leader="dot" w:pos="8306"/>
        </w:tabs>
      </w:pPr>
      <w:hyperlink w:anchor="_Toc24445" w:history="1">
        <w:r>
          <w:rPr>
            <w:rFonts w:ascii="仿宋" w:eastAsia="仿宋" w:hAnsi="仿宋" w:cs="仿宋" w:hint="eastAsia"/>
            <w:lang w:eastAsia="zh-CN"/>
          </w:rPr>
          <w:t>(三)、设备选型方案</w:t>
        </w:r>
        <w:r>
          <w:tab/>
        </w:r>
        <w:r>
          <w:fldChar w:fldCharType="begin"/>
        </w:r>
        <w:r>
          <w:instrText xml:space="preserve"> PAGEREF _Toc24445 \h </w:instrText>
        </w:r>
        <w:r>
          <w:fldChar w:fldCharType="separate"/>
        </w:r>
        <w:r>
          <w:t>5</w:t>
        </w:r>
        <w:r>
          <w:fldChar w:fldCharType="end"/>
        </w:r>
      </w:hyperlink>
    </w:p>
    <w:p>
      <w:pPr>
        <w:pStyle w:val="TOC1"/>
        <w:tabs>
          <w:tab w:val="right" w:leader="dot" w:pos="8306"/>
        </w:tabs>
      </w:pPr>
      <w:hyperlink w:anchor="_Toc12182" w:history="1">
        <w:r>
          <w:rPr>
            <w:rFonts w:ascii="仿宋" w:eastAsia="仿宋" w:hAnsi="仿宋" w:cs="仿宋" w:hint="eastAsia"/>
            <w:lang w:eastAsia="zh-CN"/>
          </w:rPr>
          <w:t>二、打印耗材项目概论</w:t>
        </w:r>
        <w:r>
          <w:tab/>
        </w:r>
        <w:r>
          <w:fldChar w:fldCharType="begin"/>
        </w:r>
        <w:r>
          <w:instrText xml:space="preserve"> PAGEREF _Toc12182 \h </w:instrText>
        </w:r>
        <w:r>
          <w:fldChar w:fldCharType="separate"/>
        </w:r>
        <w:r>
          <w:t>7</w:t>
        </w:r>
        <w:r>
          <w:fldChar w:fldCharType="end"/>
        </w:r>
      </w:hyperlink>
    </w:p>
    <w:p>
      <w:pPr>
        <w:pStyle w:val="TOC2"/>
        <w:tabs>
          <w:tab w:val="right" w:leader="dot" w:pos="8306"/>
        </w:tabs>
      </w:pPr>
      <w:hyperlink w:anchor="_Toc8605" w:history="1">
        <w:r>
          <w:rPr>
            <w:rFonts w:ascii="仿宋" w:eastAsia="仿宋" w:hAnsi="仿宋" w:cs="仿宋" w:hint="eastAsia"/>
            <w:lang w:eastAsia="zh-CN"/>
          </w:rPr>
          <w:t>(一)、打印耗材项目概况</w:t>
        </w:r>
        <w:r>
          <w:tab/>
        </w:r>
        <w:r>
          <w:fldChar w:fldCharType="begin"/>
        </w:r>
        <w:r>
          <w:instrText xml:space="preserve"> PAGEREF _Toc8605 \h </w:instrText>
        </w:r>
        <w:r>
          <w:fldChar w:fldCharType="separate"/>
        </w:r>
        <w:r>
          <w:t>7</w:t>
        </w:r>
        <w:r>
          <w:fldChar w:fldCharType="end"/>
        </w:r>
      </w:hyperlink>
    </w:p>
    <w:p>
      <w:pPr>
        <w:pStyle w:val="TOC2"/>
        <w:tabs>
          <w:tab w:val="right" w:leader="dot" w:pos="8306"/>
        </w:tabs>
      </w:pPr>
      <w:hyperlink w:anchor="_Toc8389" w:history="1">
        <w:r>
          <w:rPr>
            <w:rFonts w:ascii="仿宋" w:eastAsia="仿宋" w:hAnsi="仿宋" w:cs="仿宋" w:hint="eastAsia"/>
            <w:lang w:eastAsia="zh-CN"/>
          </w:rPr>
          <w:t>(二)、打印耗材项目目标</w:t>
        </w:r>
        <w:r>
          <w:tab/>
        </w:r>
        <w:r>
          <w:fldChar w:fldCharType="begin"/>
        </w:r>
        <w:r>
          <w:instrText xml:space="preserve"> PAGEREF _Toc8389 \h </w:instrText>
        </w:r>
        <w:r>
          <w:fldChar w:fldCharType="separate"/>
        </w:r>
        <w:r>
          <w:t>9</w:t>
        </w:r>
        <w:r>
          <w:fldChar w:fldCharType="end"/>
        </w:r>
      </w:hyperlink>
    </w:p>
    <w:p>
      <w:pPr>
        <w:pStyle w:val="TOC2"/>
        <w:tabs>
          <w:tab w:val="right" w:leader="dot" w:pos="8306"/>
        </w:tabs>
      </w:pPr>
      <w:hyperlink w:anchor="_Toc28423" w:history="1">
        <w:r>
          <w:rPr>
            <w:rFonts w:ascii="仿宋" w:eastAsia="仿宋" w:hAnsi="仿宋" w:cs="仿宋" w:hint="eastAsia"/>
            <w:lang w:eastAsia="zh-CN"/>
          </w:rPr>
          <w:t>(三)、打印耗材项目提出的理由</w:t>
        </w:r>
        <w:r>
          <w:tab/>
        </w:r>
        <w:r>
          <w:fldChar w:fldCharType="begin"/>
        </w:r>
        <w:r>
          <w:instrText xml:space="preserve"> PAGEREF _Toc28423 \h </w:instrText>
        </w:r>
        <w:r>
          <w:fldChar w:fldCharType="separate"/>
        </w:r>
        <w:r>
          <w:t>10</w:t>
        </w:r>
        <w:r>
          <w:fldChar w:fldCharType="end"/>
        </w:r>
      </w:hyperlink>
    </w:p>
    <w:p>
      <w:pPr>
        <w:pStyle w:val="TOC2"/>
        <w:tabs>
          <w:tab w:val="right" w:leader="dot" w:pos="8306"/>
        </w:tabs>
      </w:pPr>
      <w:hyperlink w:anchor="_Toc32446" w:history="1">
        <w:r>
          <w:rPr>
            <w:rFonts w:ascii="仿宋" w:eastAsia="仿宋" w:hAnsi="仿宋" w:cs="仿宋" w:hint="eastAsia"/>
            <w:lang w:eastAsia="zh-CN"/>
          </w:rPr>
          <w:t>(四)、打印耗材项目意义</w:t>
        </w:r>
        <w:r>
          <w:tab/>
        </w:r>
        <w:r>
          <w:fldChar w:fldCharType="begin"/>
        </w:r>
        <w:r>
          <w:instrText xml:space="preserve"> PAGEREF _Toc32446 \h </w:instrText>
        </w:r>
        <w:r>
          <w:fldChar w:fldCharType="separate"/>
        </w:r>
        <w:r>
          <w:t>11</w:t>
        </w:r>
        <w:r>
          <w:fldChar w:fldCharType="end"/>
        </w:r>
      </w:hyperlink>
    </w:p>
    <w:p>
      <w:pPr>
        <w:pStyle w:val="TOC2"/>
        <w:tabs>
          <w:tab w:val="right" w:leader="dot" w:pos="8306"/>
        </w:tabs>
      </w:pPr>
      <w:hyperlink w:anchor="_Toc1811" w:history="1">
        <w:r>
          <w:rPr>
            <w:rFonts w:ascii="仿宋" w:eastAsia="仿宋" w:hAnsi="仿宋" w:cs="仿宋" w:hint="eastAsia"/>
            <w:lang w:eastAsia="zh-CN"/>
          </w:rPr>
          <w:t>(五)、打印耗材项目背景</w:t>
        </w:r>
        <w:r>
          <w:tab/>
        </w:r>
        <w:r>
          <w:fldChar w:fldCharType="begin"/>
        </w:r>
        <w:r>
          <w:instrText xml:space="preserve"> PAGEREF _Toc1811 \h </w:instrText>
        </w:r>
        <w:r>
          <w:fldChar w:fldCharType="separate"/>
        </w:r>
        <w:r>
          <w:t>12</w:t>
        </w:r>
        <w:r>
          <w:fldChar w:fldCharType="end"/>
        </w:r>
      </w:hyperlink>
    </w:p>
    <w:p>
      <w:pPr>
        <w:pStyle w:val="TOC1"/>
        <w:tabs>
          <w:tab w:val="right" w:leader="dot" w:pos="8306"/>
        </w:tabs>
      </w:pPr>
      <w:hyperlink w:anchor="_Toc4824" w:history="1">
        <w:r>
          <w:rPr>
            <w:rFonts w:ascii="仿宋" w:eastAsia="仿宋" w:hAnsi="仿宋" w:cs="仿宋" w:hint="eastAsia"/>
            <w:lang w:eastAsia="zh-CN"/>
          </w:rPr>
          <w:t>三、打印耗材项目文档管理</w:t>
        </w:r>
        <w:r>
          <w:tab/>
        </w:r>
        <w:r>
          <w:fldChar w:fldCharType="begin"/>
        </w:r>
        <w:r>
          <w:instrText xml:space="preserve"> PAGEREF _Toc4824 \h </w:instrText>
        </w:r>
        <w:r>
          <w:fldChar w:fldCharType="separate"/>
        </w:r>
        <w:r>
          <w:t>13</w:t>
        </w:r>
        <w:r>
          <w:fldChar w:fldCharType="end"/>
        </w:r>
      </w:hyperlink>
    </w:p>
    <w:p>
      <w:pPr>
        <w:pStyle w:val="TOC2"/>
        <w:tabs>
          <w:tab w:val="right" w:leader="dot" w:pos="8306"/>
        </w:tabs>
      </w:pPr>
      <w:hyperlink w:anchor="_Toc24491" w:history="1">
        <w:r>
          <w:rPr>
            <w:rFonts w:ascii="仿宋" w:eastAsia="仿宋" w:hAnsi="仿宋" w:cs="仿宋" w:hint="eastAsia"/>
            <w:lang w:eastAsia="zh-CN"/>
          </w:rPr>
          <w:t>(一)、文档编制与审查</w:t>
        </w:r>
        <w:r>
          <w:tab/>
        </w:r>
        <w:r>
          <w:fldChar w:fldCharType="begin"/>
        </w:r>
        <w:r>
          <w:instrText xml:space="preserve"> PAGEREF _Toc24491 \h </w:instrText>
        </w:r>
        <w:r>
          <w:fldChar w:fldCharType="separate"/>
        </w:r>
        <w:r>
          <w:t>13</w:t>
        </w:r>
        <w:r>
          <w:fldChar w:fldCharType="end"/>
        </w:r>
      </w:hyperlink>
    </w:p>
    <w:p>
      <w:pPr>
        <w:pStyle w:val="TOC2"/>
        <w:tabs>
          <w:tab w:val="right" w:leader="dot" w:pos="8306"/>
        </w:tabs>
      </w:pPr>
      <w:hyperlink w:anchor="_Toc19838" w:history="1">
        <w:r>
          <w:rPr>
            <w:rFonts w:ascii="仿宋" w:eastAsia="仿宋" w:hAnsi="仿宋" w:cs="仿宋" w:hint="eastAsia"/>
            <w:lang w:eastAsia="zh-CN"/>
          </w:rPr>
          <w:t>(二)、文档发布与分发</w:t>
        </w:r>
        <w:r>
          <w:tab/>
        </w:r>
        <w:r>
          <w:fldChar w:fldCharType="begin"/>
        </w:r>
        <w:r>
          <w:instrText xml:space="preserve"> PAGEREF _Toc19838 \h </w:instrText>
        </w:r>
        <w:r>
          <w:fldChar w:fldCharType="separate"/>
        </w:r>
        <w:r>
          <w:t>14</w:t>
        </w:r>
        <w:r>
          <w:fldChar w:fldCharType="end"/>
        </w:r>
      </w:hyperlink>
    </w:p>
    <w:p>
      <w:pPr>
        <w:pStyle w:val="TOC2"/>
        <w:tabs>
          <w:tab w:val="right" w:leader="dot" w:pos="8306"/>
        </w:tabs>
      </w:pPr>
      <w:hyperlink w:anchor="_Toc22801" w:history="1">
        <w:r>
          <w:rPr>
            <w:rFonts w:ascii="仿宋" w:eastAsia="仿宋" w:hAnsi="仿宋" w:cs="仿宋" w:hint="eastAsia"/>
            <w:lang w:eastAsia="zh-CN"/>
          </w:rPr>
          <w:t>(三)、文档存档与归档</w:t>
        </w:r>
        <w:r>
          <w:tab/>
        </w:r>
        <w:r>
          <w:fldChar w:fldCharType="begin"/>
        </w:r>
        <w:r>
          <w:instrText xml:space="preserve"> PAGEREF _Toc22801 \h </w:instrText>
        </w:r>
        <w:r>
          <w:fldChar w:fldCharType="separate"/>
        </w:r>
        <w:r>
          <w:t>15</w:t>
        </w:r>
        <w:r>
          <w:fldChar w:fldCharType="end"/>
        </w:r>
      </w:hyperlink>
    </w:p>
    <w:p>
      <w:pPr>
        <w:pStyle w:val="TOC1"/>
        <w:tabs>
          <w:tab w:val="right" w:leader="dot" w:pos="8306"/>
        </w:tabs>
      </w:pPr>
      <w:hyperlink w:anchor="_Toc355" w:history="1">
        <w:r>
          <w:rPr>
            <w:rFonts w:ascii="仿宋" w:eastAsia="仿宋" w:hAnsi="仿宋" w:cs="仿宋" w:hint="eastAsia"/>
            <w:lang w:eastAsia="zh-CN"/>
          </w:rPr>
          <w:t>四、产品规划分析</w:t>
        </w:r>
        <w:r>
          <w:tab/>
        </w:r>
        <w:r>
          <w:fldChar w:fldCharType="begin"/>
        </w:r>
        <w:r>
          <w:instrText xml:space="preserve"> PAGEREF _Toc355 \h </w:instrText>
        </w:r>
        <w:r>
          <w:fldChar w:fldCharType="separate"/>
        </w:r>
        <w:r>
          <w:t>16</w:t>
        </w:r>
        <w:r>
          <w:fldChar w:fldCharType="end"/>
        </w:r>
      </w:hyperlink>
    </w:p>
    <w:p>
      <w:pPr>
        <w:pStyle w:val="TOC2"/>
        <w:tabs>
          <w:tab w:val="right" w:leader="dot" w:pos="8306"/>
        </w:tabs>
      </w:pPr>
      <w:hyperlink w:anchor="_Toc2240" w:history="1">
        <w:r>
          <w:rPr>
            <w:rFonts w:ascii="仿宋" w:eastAsia="仿宋" w:hAnsi="仿宋" w:cs="仿宋" w:hint="eastAsia"/>
            <w:lang w:eastAsia="zh-CN"/>
          </w:rPr>
          <w:t>(一)、产品规划</w:t>
        </w:r>
        <w:r>
          <w:tab/>
        </w:r>
        <w:r>
          <w:fldChar w:fldCharType="begin"/>
        </w:r>
        <w:r>
          <w:instrText xml:space="preserve"> PAGEREF _Toc2240 \h </w:instrText>
        </w:r>
        <w:r>
          <w:fldChar w:fldCharType="separate"/>
        </w:r>
        <w:r>
          <w:t>16</w:t>
        </w:r>
        <w:r>
          <w:fldChar w:fldCharType="end"/>
        </w:r>
      </w:hyperlink>
    </w:p>
    <w:p>
      <w:pPr>
        <w:pStyle w:val="TOC2"/>
        <w:tabs>
          <w:tab w:val="right" w:leader="dot" w:pos="8306"/>
        </w:tabs>
      </w:pPr>
      <w:hyperlink w:anchor="_Toc3421" w:history="1">
        <w:r>
          <w:rPr>
            <w:rFonts w:ascii="仿宋" w:eastAsia="仿宋" w:hAnsi="仿宋" w:cs="仿宋" w:hint="eastAsia"/>
            <w:lang w:eastAsia="zh-CN"/>
          </w:rPr>
          <w:t>(二)、建设规模</w:t>
        </w:r>
        <w:r>
          <w:tab/>
        </w:r>
        <w:r>
          <w:fldChar w:fldCharType="begin"/>
        </w:r>
        <w:r>
          <w:instrText xml:space="preserve"> PAGEREF _Toc3421 \h </w:instrText>
        </w:r>
        <w:r>
          <w:fldChar w:fldCharType="separate"/>
        </w:r>
        <w:r>
          <w:t>17</w:t>
        </w:r>
        <w:r>
          <w:fldChar w:fldCharType="end"/>
        </w:r>
      </w:hyperlink>
    </w:p>
    <w:p>
      <w:pPr>
        <w:pStyle w:val="TOC1"/>
        <w:tabs>
          <w:tab w:val="right" w:leader="dot" w:pos="8306"/>
        </w:tabs>
      </w:pPr>
      <w:hyperlink w:anchor="_Toc7251" w:history="1">
        <w:r>
          <w:rPr>
            <w:rFonts w:ascii="仿宋" w:eastAsia="仿宋" w:hAnsi="仿宋" w:cs="仿宋" w:hint="eastAsia"/>
            <w:lang w:eastAsia="zh-CN"/>
          </w:rPr>
          <w:t>五、打印耗材项目建设背景及必要性分析</w:t>
        </w:r>
        <w:r>
          <w:tab/>
        </w:r>
        <w:r>
          <w:fldChar w:fldCharType="begin"/>
        </w:r>
        <w:r>
          <w:instrText xml:space="preserve"> PAGEREF _Toc7251 \h </w:instrText>
        </w:r>
        <w:r>
          <w:fldChar w:fldCharType="separate"/>
        </w:r>
        <w:r>
          <w:t>18</w:t>
        </w:r>
        <w:r>
          <w:fldChar w:fldCharType="end"/>
        </w:r>
      </w:hyperlink>
    </w:p>
    <w:p>
      <w:pPr>
        <w:pStyle w:val="TOC2"/>
        <w:tabs>
          <w:tab w:val="right" w:leader="dot" w:pos="8306"/>
        </w:tabs>
      </w:pPr>
      <w:hyperlink w:anchor="_Toc4667" w:history="1">
        <w:r>
          <w:rPr>
            <w:rFonts w:ascii="仿宋" w:eastAsia="仿宋" w:hAnsi="仿宋" w:cs="仿宋" w:hint="eastAsia"/>
            <w:lang w:eastAsia="zh-CN"/>
          </w:rPr>
          <w:t>(一)、打印耗材项目背景分析</w:t>
        </w:r>
        <w:r>
          <w:tab/>
        </w:r>
        <w:r>
          <w:fldChar w:fldCharType="begin"/>
        </w:r>
        <w:r>
          <w:instrText xml:space="preserve"> PAGEREF _Toc4667 \h </w:instrText>
        </w:r>
        <w:r>
          <w:fldChar w:fldCharType="separate"/>
        </w:r>
        <w:r>
          <w:t>18</w:t>
        </w:r>
        <w:r>
          <w:fldChar w:fldCharType="end"/>
        </w:r>
      </w:hyperlink>
    </w:p>
    <w:p>
      <w:pPr>
        <w:pStyle w:val="TOC2"/>
        <w:tabs>
          <w:tab w:val="right" w:leader="dot" w:pos="8306"/>
        </w:tabs>
      </w:pPr>
      <w:hyperlink w:anchor="_Toc7316" w:history="1">
        <w:r>
          <w:rPr>
            <w:rFonts w:ascii="仿宋" w:eastAsia="仿宋" w:hAnsi="仿宋" w:cs="仿宋" w:hint="eastAsia"/>
            <w:lang w:eastAsia="zh-CN"/>
          </w:rPr>
          <w:t>(二)、打印耗材项目建设必要性分析</w:t>
        </w:r>
        <w:r>
          <w:tab/>
        </w:r>
        <w:r>
          <w:fldChar w:fldCharType="begin"/>
        </w:r>
        <w:r>
          <w:instrText xml:space="preserve"> PAGEREF _Toc7316 \h </w:instrText>
        </w:r>
        <w:r>
          <w:fldChar w:fldCharType="separate"/>
        </w:r>
        <w:r>
          <w:t>20</w:t>
        </w:r>
        <w:r>
          <w:fldChar w:fldCharType="end"/>
        </w:r>
      </w:hyperlink>
    </w:p>
    <w:p>
      <w:pPr>
        <w:pStyle w:val="TOC1"/>
        <w:tabs>
          <w:tab w:val="right" w:leader="dot" w:pos="8306"/>
        </w:tabs>
      </w:pPr>
      <w:hyperlink w:anchor="_Toc31751" w:history="1">
        <w:r>
          <w:rPr>
            <w:rFonts w:ascii="仿宋" w:eastAsia="仿宋" w:hAnsi="仿宋" w:cs="仿宋" w:hint="eastAsia"/>
            <w:lang w:eastAsia="zh-CN"/>
          </w:rPr>
          <w:t>六、打印耗材项目可持续发展</w:t>
        </w:r>
        <w:r>
          <w:tab/>
        </w:r>
        <w:r>
          <w:fldChar w:fldCharType="begin"/>
        </w:r>
        <w:r>
          <w:instrText xml:space="preserve"> PAGEREF _Toc31751 \h </w:instrText>
        </w:r>
        <w:r>
          <w:fldChar w:fldCharType="separate"/>
        </w:r>
        <w:r>
          <w:t>21</w:t>
        </w:r>
        <w:r>
          <w:fldChar w:fldCharType="end"/>
        </w:r>
      </w:hyperlink>
    </w:p>
    <w:p>
      <w:pPr>
        <w:pStyle w:val="TOC2"/>
        <w:tabs>
          <w:tab w:val="right" w:leader="dot" w:pos="8306"/>
        </w:tabs>
      </w:pPr>
      <w:hyperlink w:anchor="_Toc23078" w:history="1">
        <w:r>
          <w:rPr>
            <w:rFonts w:ascii="仿宋" w:eastAsia="仿宋" w:hAnsi="仿宋" w:cs="仿宋" w:hint="eastAsia"/>
            <w:lang w:eastAsia="zh-CN"/>
          </w:rPr>
          <w:t>(一)、可持续战略与实践</w:t>
        </w:r>
        <w:r>
          <w:tab/>
        </w:r>
        <w:r>
          <w:fldChar w:fldCharType="begin"/>
        </w:r>
        <w:r>
          <w:instrText xml:space="preserve"> PAGEREF _Toc23078 \h </w:instrText>
        </w:r>
        <w:r>
          <w:fldChar w:fldCharType="separate"/>
        </w:r>
        <w:r>
          <w:t>21</w:t>
        </w:r>
        <w:r>
          <w:fldChar w:fldCharType="end"/>
        </w:r>
      </w:hyperlink>
    </w:p>
    <w:p>
      <w:pPr>
        <w:pStyle w:val="TOC2"/>
        <w:tabs>
          <w:tab w:val="right" w:leader="dot" w:pos="8306"/>
        </w:tabs>
      </w:pPr>
      <w:hyperlink w:anchor="_Toc8850" w:history="1">
        <w:r>
          <w:rPr>
            <w:rFonts w:ascii="仿宋" w:eastAsia="仿宋" w:hAnsi="仿宋" w:cs="仿宋" w:hint="eastAsia"/>
            <w:lang w:eastAsia="zh-CN"/>
          </w:rPr>
          <w:t>(二)、环保与社会责任</w:t>
        </w:r>
        <w:r>
          <w:tab/>
        </w:r>
        <w:r>
          <w:fldChar w:fldCharType="begin"/>
        </w:r>
        <w:r>
          <w:instrText xml:space="preserve"> PAGEREF _Toc8850 \h </w:instrText>
        </w:r>
        <w:r>
          <w:fldChar w:fldCharType="separate"/>
        </w:r>
        <w:r>
          <w:t>22</w:t>
        </w:r>
        <w:r>
          <w:fldChar w:fldCharType="end"/>
        </w:r>
      </w:hyperlink>
    </w:p>
    <w:p>
      <w:pPr>
        <w:pStyle w:val="TOC1"/>
        <w:tabs>
          <w:tab w:val="right" w:leader="dot" w:pos="8306"/>
        </w:tabs>
      </w:pPr>
      <w:hyperlink w:anchor="_Toc22633" w:history="1">
        <w:r>
          <w:rPr>
            <w:rFonts w:ascii="仿宋" w:eastAsia="仿宋" w:hAnsi="仿宋" w:cs="仿宋" w:hint="eastAsia"/>
            <w:lang w:eastAsia="zh-CN"/>
          </w:rPr>
          <w:t>七、打印耗材项目人力资源培养与发展</w:t>
        </w:r>
        <w:r>
          <w:tab/>
        </w:r>
        <w:r>
          <w:fldChar w:fldCharType="begin"/>
        </w:r>
        <w:r>
          <w:instrText xml:space="preserve"> PAGEREF _Toc22633 \h </w:instrText>
        </w:r>
        <w:r>
          <w:fldChar w:fldCharType="separate"/>
        </w:r>
        <w:r>
          <w:t>23</w:t>
        </w:r>
        <w:r>
          <w:fldChar w:fldCharType="end"/>
        </w:r>
      </w:hyperlink>
    </w:p>
    <w:p>
      <w:pPr>
        <w:pStyle w:val="TOC2"/>
        <w:tabs>
          <w:tab w:val="right" w:leader="dot" w:pos="8306"/>
        </w:tabs>
      </w:pPr>
      <w:hyperlink w:anchor="_Toc9027" w:history="1">
        <w:r>
          <w:rPr>
            <w:rFonts w:ascii="仿宋" w:eastAsia="仿宋" w:hAnsi="仿宋" w:cs="仿宋" w:hint="eastAsia"/>
            <w:lang w:eastAsia="zh-CN"/>
          </w:rPr>
          <w:t>(一)、人才需求与规划</w:t>
        </w:r>
        <w:r>
          <w:tab/>
        </w:r>
        <w:r>
          <w:fldChar w:fldCharType="begin"/>
        </w:r>
        <w:r>
          <w:instrText xml:space="preserve"> PAGEREF _Toc9027 \h </w:instrText>
        </w:r>
        <w:r>
          <w:fldChar w:fldCharType="separate"/>
        </w:r>
        <w:r>
          <w:t>23</w:t>
        </w:r>
        <w:r>
          <w:fldChar w:fldCharType="end"/>
        </w:r>
      </w:hyperlink>
    </w:p>
    <w:p>
      <w:pPr>
        <w:pStyle w:val="TOC2"/>
        <w:tabs>
          <w:tab w:val="right" w:leader="dot" w:pos="8306"/>
        </w:tabs>
      </w:pPr>
      <w:hyperlink w:anchor="_Toc28804" w:history="1">
        <w:r>
          <w:rPr>
            <w:rFonts w:ascii="仿宋" w:eastAsia="仿宋" w:hAnsi="仿宋" w:cs="仿宋" w:hint="eastAsia"/>
            <w:lang w:eastAsia="zh-CN"/>
          </w:rPr>
          <w:t>(二)、培训与发展计划</w:t>
        </w:r>
        <w:r>
          <w:tab/>
        </w:r>
        <w:r>
          <w:fldChar w:fldCharType="begin"/>
        </w:r>
        <w:r>
          <w:instrText xml:space="preserve"> PAGEREF _Toc28804 \h </w:instrText>
        </w:r>
        <w:r>
          <w:fldChar w:fldCharType="separate"/>
        </w:r>
        <w:r>
          <w:t>23</w:t>
        </w:r>
        <w:r>
          <w:fldChar w:fldCharType="end"/>
        </w:r>
      </w:hyperlink>
    </w:p>
    <w:p>
      <w:pPr>
        <w:pStyle w:val="TOC1"/>
        <w:tabs>
          <w:tab w:val="right" w:leader="dot" w:pos="8306"/>
        </w:tabs>
      </w:pPr>
      <w:hyperlink w:anchor="_Toc26240" w:history="1">
        <w:r>
          <w:rPr>
            <w:rFonts w:ascii="仿宋" w:eastAsia="仿宋" w:hAnsi="仿宋" w:cs="仿宋" w:hint="eastAsia"/>
            <w:lang w:eastAsia="zh-CN"/>
          </w:rPr>
          <w:t>八、生产安全保护</w:t>
        </w:r>
        <w:r>
          <w:tab/>
        </w:r>
        <w:r>
          <w:fldChar w:fldCharType="begin"/>
        </w:r>
        <w:r>
          <w:instrText xml:space="preserve"> PAGEREF _Toc26240 \h </w:instrText>
        </w:r>
        <w:r>
          <w:fldChar w:fldCharType="separate"/>
        </w:r>
        <w:r>
          <w:t>24</w:t>
        </w:r>
        <w:r>
          <w:fldChar w:fldCharType="end"/>
        </w:r>
      </w:hyperlink>
    </w:p>
    <w:p>
      <w:pPr>
        <w:pStyle w:val="TOC2"/>
        <w:tabs>
          <w:tab w:val="right" w:leader="dot" w:pos="8306"/>
        </w:tabs>
      </w:pPr>
      <w:hyperlink w:anchor="_Toc30141" w:history="1">
        <w:r>
          <w:rPr>
            <w:rFonts w:ascii="仿宋" w:eastAsia="仿宋" w:hAnsi="仿宋" w:cs="仿宋" w:hint="eastAsia"/>
            <w:lang w:eastAsia="zh-CN"/>
          </w:rPr>
          <w:t>(一)、消防安全</w:t>
        </w:r>
        <w:r>
          <w:tab/>
        </w:r>
        <w:r>
          <w:fldChar w:fldCharType="begin"/>
        </w:r>
        <w:r>
          <w:instrText xml:space="preserve"> PAGEREF _Toc30141 \h </w:instrText>
        </w:r>
        <w:r>
          <w:fldChar w:fldCharType="separate"/>
        </w:r>
        <w:r>
          <w:t>24</w:t>
        </w:r>
        <w:r>
          <w:fldChar w:fldCharType="end"/>
        </w:r>
      </w:hyperlink>
    </w:p>
    <w:p>
      <w:pPr>
        <w:pStyle w:val="TOC2"/>
        <w:tabs>
          <w:tab w:val="right" w:leader="dot" w:pos="8306"/>
        </w:tabs>
      </w:pPr>
      <w:hyperlink w:anchor="_Toc5413" w:history="1">
        <w:r>
          <w:rPr>
            <w:rFonts w:ascii="仿宋" w:eastAsia="仿宋" w:hAnsi="仿宋" w:cs="仿宋" w:hint="eastAsia"/>
            <w:lang w:eastAsia="zh-CN"/>
          </w:rPr>
          <w:t>(二)、防火防爆总图布置措施</w:t>
        </w:r>
        <w:r>
          <w:tab/>
        </w:r>
        <w:r>
          <w:fldChar w:fldCharType="begin"/>
        </w:r>
        <w:r>
          <w:instrText xml:space="preserve"> PAGEREF _Toc5413 \h </w:instrText>
        </w:r>
        <w:r>
          <w:fldChar w:fldCharType="separate"/>
        </w:r>
        <w:r>
          <w:t>25</w:t>
        </w:r>
        <w:r>
          <w:fldChar w:fldCharType="end"/>
        </w:r>
      </w:hyperlink>
    </w:p>
    <w:p>
      <w:pPr>
        <w:pStyle w:val="TOC2"/>
        <w:tabs>
          <w:tab w:val="right" w:leader="dot" w:pos="8306"/>
        </w:tabs>
      </w:pPr>
      <w:hyperlink w:anchor="_Toc11649" w:history="1">
        <w:r>
          <w:rPr>
            <w:rFonts w:ascii="仿宋" w:eastAsia="仿宋" w:hAnsi="仿宋" w:cs="仿宋" w:hint="eastAsia"/>
            <w:lang w:eastAsia="zh-CN"/>
          </w:rPr>
          <w:t>(三)、自然灾害防范措施</w:t>
        </w:r>
        <w:r>
          <w:tab/>
        </w:r>
        <w:r>
          <w:fldChar w:fldCharType="begin"/>
        </w:r>
        <w:r>
          <w:instrText xml:space="preserve"> PAGEREF _Toc11649 \h </w:instrText>
        </w:r>
        <w:r>
          <w:fldChar w:fldCharType="separate"/>
        </w:r>
        <w:r>
          <w:t>26</w:t>
        </w:r>
        <w:r>
          <w:fldChar w:fldCharType="end"/>
        </w:r>
      </w:hyperlink>
    </w:p>
    <w:p>
      <w:pPr>
        <w:pStyle w:val="TOC2"/>
        <w:tabs>
          <w:tab w:val="right" w:leader="dot" w:pos="8306"/>
        </w:tabs>
      </w:pPr>
      <w:hyperlink w:anchor="_Toc9955" w:history="1">
        <w:r>
          <w:rPr>
            <w:rFonts w:ascii="仿宋" w:eastAsia="仿宋" w:hAnsi="仿宋" w:cs="仿宋" w:hint="eastAsia"/>
            <w:lang w:eastAsia="zh-CN"/>
          </w:rPr>
          <w:t>(四)、安全色及安全标志使用要求</w:t>
        </w:r>
        <w:r>
          <w:tab/>
        </w:r>
        <w:r>
          <w:fldChar w:fldCharType="begin"/>
        </w:r>
        <w:r>
          <w:instrText xml:space="preserve"> PAGEREF _Toc9955 \h </w:instrText>
        </w:r>
        <w:r>
          <w:fldChar w:fldCharType="separate"/>
        </w:r>
        <w:r>
          <w:t>27</w:t>
        </w:r>
        <w:r>
          <w:fldChar w:fldCharType="end"/>
        </w:r>
      </w:hyperlink>
    </w:p>
    <w:p>
      <w:pPr>
        <w:pStyle w:val="TOC2"/>
        <w:tabs>
          <w:tab w:val="right" w:leader="dot" w:pos="8306"/>
        </w:tabs>
      </w:pPr>
      <w:hyperlink w:anchor="_Toc16591" w:history="1">
        <w:r>
          <w:rPr>
            <w:rFonts w:ascii="仿宋" w:eastAsia="仿宋" w:hAnsi="仿宋" w:cs="仿宋" w:hint="eastAsia"/>
            <w:lang w:eastAsia="zh-CN"/>
          </w:rPr>
          <w:t>(五)、防尘防毒措施</w:t>
        </w:r>
        <w:r>
          <w:tab/>
        </w:r>
        <w:r>
          <w:fldChar w:fldCharType="begin"/>
        </w:r>
        <w:r>
          <w:instrText xml:space="preserve"> PAGEREF _Toc16591 \h </w:instrText>
        </w:r>
        <w:r>
          <w:fldChar w:fldCharType="separate"/>
        </w:r>
        <w:r>
          <w:t>28</w:t>
        </w:r>
        <w:r>
          <w:fldChar w:fldCharType="end"/>
        </w:r>
      </w:hyperlink>
    </w:p>
    <w:p>
      <w:pPr>
        <w:pStyle w:val="TOC2"/>
        <w:tabs>
          <w:tab w:val="right" w:leader="dot" w:pos="8306"/>
        </w:tabs>
      </w:pPr>
      <w:hyperlink w:anchor="_Toc14469" w:history="1">
        <w:r>
          <w:rPr>
            <w:rFonts w:ascii="仿宋" w:eastAsia="仿宋" w:hAnsi="仿宋" w:cs="仿宋" w:hint="eastAsia"/>
            <w:lang w:eastAsia="zh-CN"/>
          </w:rPr>
          <w:t>(六)、防静电、触电防护及防雷措施</w:t>
        </w:r>
        <w:r>
          <w:tab/>
        </w:r>
        <w:r>
          <w:fldChar w:fldCharType="begin"/>
        </w:r>
        <w:r>
          <w:instrText xml:space="preserve"> PAGEREF _Toc14469 \h </w:instrText>
        </w:r>
        <w:r>
          <w:fldChar w:fldCharType="separate"/>
        </w:r>
        <w:r>
          <w:t>29</w:t>
        </w:r>
        <w:r>
          <w:fldChar w:fldCharType="end"/>
        </w:r>
      </w:hyperlink>
    </w:p>
    <w:p>
      <w:pPr>
        <w:pStyle w:val="TOC2"/>
        <w:tabs>
          <w:tab w:val="right" w:leader="dot" w:pos="8306"/>
        </w:tabs>
      </w:pPr>
      <w:hyperlink w:anchor="_Toc14822" w:history="1">
        <w:r>
          <w:rPr>
            <w:rFonts w:ascii="仿宋" w:eastAsia="仿宋" w:hAnsi="仿宋" w:cs="仿宋" w:hint="eastAsia"/>
            <w:lang w:eastAsia="zh-CN"/>
          </w:rPr>
          <w:t>(七)、机械设备安全保障措施</w:t>
        </w:r>
        <w:r>
          <w:tab/>
        </w:r>
        <w:r>
          <w:fldChar w:fldCharType="begin"/>
        </w:r>
        <w:r>
          <w:instrText xml:space="preserve"> PAGEREF _Toc14822 \h </w:instrText>
        </w:r>
        <w:r>
          <w:fldChar w:fldCharType="separate"/>
        </w:r>
        <w:r>
          <w:t>30</w:t>
        </w:r>
        <w:r>
          <w:fldChar w:fldCharType="end"/>
        </w:r>
      </w:hyperlink>
    </w:p>
    <w:p>
      <w:pPr>
        <w:pStyle w:val="TOC1"/>
        <w:tabs>
          <w:tab w:val="right" w:leader="dot" w:pos="8306"/>
        </w:tabs>
      </w:pPr>
      <w:hyperlink w:anchor="_Toc4457" w:history="1">
        <w:r>
          <w:rPr>
            <w:rFonts w:ascii="仿宋" w:eastAsia="仿宋" w:hAnsi="仿宋" w:cs="仿宋" w:hint="eastAsia"/>
            <w:lang w:eastAsia="zh-CN"/>
          </w:rPr>
          <w:t>九、打印耗材项目计划安排</w:t>
        </w:r>
        <w:r>
          <w:tab/>
        </w:r>
        <w:r>
          <w:fldChar w:fldCharType="begin"/>
        </w:r>
        <w:r>
          <w:instrText xml:space="preserve"> PAGEREF _Toc4457 \h </w:instrText>
        </w:r>
        <w:r>
          <w:fldChar w:fldCharType="separate"/>
        </w:r>
        <w:r>
          <w:t>32</w:t>
        </w:r>
        <w:r>
          <w:fldChar w:fldCharType="end"/>
        </w:r>
      </w:hyperlink>
    </w:p>
    <w:p>
      <w:pPr>
        <w:pStyle w:val="TOC2"/>
        <w:tabs>
          <w:tab w:val="right" w:leader="dot" w:pos="8306"/>
        </w:tabs>
      </w:pPr>
      <w:hyperlink w:anchor="_Toc30814" w:history="1">
        <w:r>
          <w:rPr>
            <w:rFonts w:ascii="仿宋" w:eastAsia="仿宋" w:hAnsi="仿宋" w:cs="仿宋" w:hint="eastAsia"/>
            <w:lang w:eastAsia="zh-CN"/>
          </w:rPr>
          <w:t>(一)、建设周期</w:t>
        </w:r>
        <w:r>
          <w:tab/>
        </w:r>
        <w:r>
          <w:fldChar w:fldCharType="begin"/>
        </w:r>
        <w:r>
          <w:instrText xml:space="preserve"> PAGEREF _Toc30814 \h </w:instrText>
        </w:r>
        <w:r>
          <w:fldChar w:fldCharType="separate"/>
        </w:r>
        <w:r>
          <w:t>32</w:t>
        </w:r>
        <w:r>
          <w:fldChar w:fldCharType="end"/>
        </w:r>
      </w:hyperlink>
    </w:p>
    <w:p>
      <w:pPr>
        <w:pStyle w:val="TOC2"/>
        <w:tabs>
          <w:tab w:val="right" w:leader="dot" w:pos="8306"/>
        </w:tabs>
      </w:pPr>
      <w:hyperlink w:anchor="_Toc14768" w:history="1">
        <w:r>
          <w:rPr>
            <w:rFonts w:ascii="仿宋" w:eastAsia="仿宋" w:hAnsi="仿宋" w:cs="仿宋" w:hint="eastAsia"/>
            <w:lang w:eastAsia="zh-CN"/>
          </w:rPr>
          <w:t>(二)、建设进度</w:t>
        </w:r>
        <w:r>
          <w:tab/>
        </w:r>
        <w:r>
          <w:fldChar w:fldCharType="begin"/>
        </w:r>
        <w:r>
          <w:instrText xml:space="preserve"> PAGEREF _Toc14768 \h </w:instrText>
        </w:r>
        <w:r>
          <w:fldChar w:fldCharType="separate"/>
        </w:r>
        <w:r>
          <w:t>33</w:t>
        </w:r>
        <w:r>
          <w:fldChar w:fldCharType="end"/>
        </w:r>
      </w:hyperlink>
    </w:p>
    <w:p>
      <w:pPr>
        <w:pStyle w:val="TOC2"/>
        <w:tabs>
          <w:tab w:val="right" w:leader="dot" w:pos="8306"/>
        </w:tabs>
      </w:pPr>
      <w:hyperlink w:anchor="_Toc5915" w:history="1">
        <w:r>
          <w:rPr>
            <w:rFonts w:ascii="仿宋" w:eastAsia="仿宋" w:hAnsi="仿宋" w:cs="仿宋" w:hint="eastAsia"/>
            <w:lang w:eastAsia="zh-CN"/>
          </w:rPr>
          <w:t>(三)、进度安排注意事项</w:t>
        </w:r>
        <w:r>
          <w:tab/>
        </w:r>
        <w:r>
          <w:fldChar w:fldCharType="begin"/>
        </w:r>
        <w:r>
          <w:instrText xml:space="preserve"> PAGEREF _Toc5915 \h </w:instrText>
        </w:r>
        <w:r>
          <w:fldChar w:fldCharType="separate"/>
        </w:r>
        <w:r>
          <w:t>34</w:t>
        </w:r>
        <w:r>
          <w:fldChar w:fldCharType="end"/>
        </w:r>
      </w:hyperlink>
    </w:p>
    <w:p>
      <w:pPr>
        <w:pStyle w:val="TOC2"/>
        <w:tabs>
          <w:tab w:val="right" w:leader="dot" w:pos="8306"/>
        </w:tabs>
      </w:pPr>
      <w:hyperlink w:anchor="_Toc20203" w:history="1">
        <w:r>
          <w:rPr>
            <w:rFonts w:ascii="仿宋" w:eastAsia="仿宋" w:hAnsi="仿宋" w:cs="仿宋" w:hint="eastAsia"/>
            <w:lang w:eastAsia="zh-CN"/>
          </w:rPr>
          <w:t>(四)、人力资源配置</w:t>
        </w:r>
        <w:r>
          <w:tab/>
        </w:r>
        <w:r>
          <w:fldChar w:fldCharType="begin"/>
        </w:r>
        <w:r>
          <w:instrText xml:space="preserve"> PAGEREF _Toc20203 \h </w:instrText>
        </w:r>
        <w:r>
          <w:fldChar w:fldCharType="separate"/>
        </w:r>
        <w:r>
          <w:t>35</w:t>
        </w:r>
        <w:r>
          <w:fldChar w:fldCharType="end"/>
        </w:r>
      </w:hyperlink>
    </w:p>
    <w:p>
      <w:pPr>
        <w:pStyle w:val="TOC1"/>
        <w:tabs>
          <w:tab w:val="right" w:leader="dot" w:pos="8306"/>
        </w:tabs>
      </w:pPr>
      <w:hyperlink w:anchor="_Toc23220" w:history="1">
        <w:r>
          <w:rPr>
            <w:rFonts w:ascii="仿宋" w:eastAsia="仿宋" w:hAnsi="仿宋" w:cs="仿宋" w:hint="eastAsia"/>
            <w:lang w:eastAsia="zh-CN"/>
          </w:rPr>
          <w:t>十、打印耗材项目社会影响</w:t>
        </w:r>
        <w:r>
          <w:tab/>
        </w:r>
        <w:r>
          <w:fldChar w:fldCharType="begin"/>
        </w:r>
        <w:r>
          <w:instrText xml:space="preserve"> PAGEREF _Toc23220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32" w:history="1">
        <w:r>
          <w:rPr>
            <w:rFonts w:ascii="仿宋" w:eastAsia="仿宋" w:hAnsi="仿宋" w:cs="仿宋" w:hint="eastAsia"/>
            <w:lang w:eastAsia="zh-CN"/>
          </w:rPr>
          <w:t>(一)、社会责任与义务</w:t>
        </w:r>
        <w:r>
          <w:tab/>
        </w:r>
        <w:r>
          <w:fldChar w:fldCharType="begin"/>
        </w:r>
        <w:r>
          <w:instrText xml:space="preserve"> PAGEREF _Toc29532 \h </w:instrText>
        </w:r>
        <w:r>
          <w:fldChar w:fldCharType="separate"/>
        </w:r>
        <w:r>
          <w:t>36</w:t>
        </w:r>
        <w:r>
          <w:fldChar w:fldCharType="end"/>
        </w:r>
      </w:hyperlink>
    </w:p>
    <w:p>
      <w:pPr>
        <w:pStyle w:val="TOC2"/>
        <w:tabs>
          <w:tab w:val="right" w:leader="dot" w:pos="8306"/>
        </w:tabs>
      </w:pPr>
      <w:hyperlink w:anchor="_Toc13386" w:history="1">
        <w:r>
          <w:rPr>
            <w:rFonts w:ascii="仿宋" w:eastAsia="仿宋" w:hAnsi="仿宋" w:cs="仿宋" w:hint="eastAsia"/>
            <w:lang w:eastAsia="zh-CN"/>
          </w:rPr>
          <w:t>(二)、社会参与与沟通</w:t>
        </w:r>
        <w:r>
          <w:tab/>
        </w:r>
        <w:r>
          <w:fldChar w:fldCharType="begin"/>
        </w:r>
        <w:r>
          <w:instrText xml:space="preserve"> PAGEREF _Toc13386 \h </w:instrText>
        </w:r>
        <w:r>
          <w:fldChar w:fldCharType="separate"/>
        </w:r>
        <w:r>
          <w:t>37</w:t>
        </w:r>
        <w:r>
          <w:fldChar w:fldCharType="end"/>
        </w:r>
      </w:hyperlink>
    </w:p>
    <w:p>
      <w:pPr>
        <w:pStyle w:val="TOC1"/>
        <w:tabs>
          <w:tab w:val="right" w:leader="dot" w:pos="8306"/>
        </w:tabs>
      </w:pPr>
      <w:hyperlink w:anchor="_Toc21501" w:history="1">
        <w:r>
          <w:rPr>
            <w:rFonts w:ascii="仿宋" w:eastAsia="仿宋" w:hAnsi="仿宋" w:cs="仿宋" w:hint="eastAsia"/>
            <w:lang w:eastAsia="zh-CN"/>
          </w:rPr>
          <w:t>十一、打印耗材项目人力资源管理</w:t>
        </w:r>
        <w:r>
          <w:tab/>
        </w:r>
        <w:r>
          <w:fldChar w:fldCharType="begin"/>
        </w:r>
        <w:r>
          <w:instrText xml:space="preserve"> PAGEREF _Toc21501 \h </w:instrText>
        </w:r>
        <w:r>
          <w:fldChar w:fldCharType="separate"/>
        </w:r>
        <w:r>
          <w:t>38</w:t>
        </w:r>
        <w:r>
          <w:fldChar w:fldCharType="end"/>
        </w:r>
      </w:hyperlink>
    </w:p>
    <w:p>
      <w:pPr>
        <w:pStyle w:val="TOC2"/>
        <w:tabs>
          <w:tab w:val="right" w:leader="dot" w:pos="8306"/>
        </w:tabs>
      </w:pPr>
      <w:hyperlink w:anchor="_Toc995" w:history="1">
        <w:r>
          <w:rPr>
            <w:rFonts w:ascii="仿宋" w:eastAsia="仿宋" w:hAnsi="仿宋" w:cs="仿宋" w:hint="eastAsia"/>
            <w:lang w:eastAsia="zh-CN"/>
          </w:rPr>
          <w:t>(一)、建立健全的预算管理制度</w:t>
        </w:r>
        <w:r>
          <w:tab/>
        </w:r>
        <w:r>
          <w:fldChar w:fldCharType="begin"/>
        </w:r>
        <w:r>
          <w:instrText xml:space="preserve"> PAGEREF _Toc995 \h </w:instrText>
        </w:r>
        <w:r>
          <w:fldChar w:fldCharType="separate"/>
        </w:r>
        <w:r>
          <w:t>38</w:t>
        </w:r>
        <w:r>
          <w:fldChar w:fldCharType="end"/>
        </w:r>
      </w:hyperlink>
    </w:p>
    <w:p>
      <w:pPr>
        <w:pStyle w:val="TOC2"/>
        <w:tabs>
          <w:tab w:val="right" w:leader="dot" w:pos="8306"/>
        </w:tabs>
      </w:pPr>
      <w:hyperlink w:anchor="_Toc25570" w:history="1">
        <w:r>
          <w:rPr>
            <w:rFonts w:ascii="仿宋" w:eastAsia="仿宋" w:hAnsi="仿宋" w:cs="仿宋" w:hint="eastAsia"/>
            <w:lang w:eastAsia="zh-CN"/>
          </w:rPr>
          <w:t>(二)、加强资金流动监控</w:t>
        </w:r>
        <w:r>
          <w:tab/>
        </w:r>
        <w:r>
          <w:fldChar w:fldCharType="begin"/>
        </w:r>
        <w:r>
          <w:instrText xml:space="preserve"> PAGEREF _Toc25570 \h </w:instrText>
        </w:r>
        <w:r>
          <w:fldChar w:fldCharType="separate"/>
        </w:r>
        <w:r>
          <w:t>39</w:t>
        </w:r>
        <w:r>
          <w:fldChar w:fldCharType="end"/>
        </w:r>
      </w:hyperlink>
    </w:p>
    <w:p>
      <w:pPr>
        <w:pStyle w:val="TOC2"/>
        <w:tabs>
          <w:tab w:val="right" w:leader="dot" w:pos="8306"/>
        </w:tabs>
      </w:pPr>
      <w:hyperlink w:anchor="_Toc24257" w:history="1">
        <w:r>
          <w:rPr>
            <w:rFonts w:ascii="仿宋" w:eastAsia="仿宋" w:hAnsi="仿宋" w:cs="仿宋" w:hint="eastAsia"/>
            <w:lang w:eastAsia="zh-CN"/>
          </w:rPr>
          <w:t>(三)、制定完善的风险控制机制</w:t>
        </w:r>
        <w:r>
          <w:tab/>
        </w:r>
        <w:r>
          <w:fldChar w:fldCharType="begin"/>
        </w:r>
        <w:r>
          <w:instrText xml:space="preserve"> PAGEREF _Toc24257 \h </w:instrText>
        </w:r>
        <w:r>
          <w:fldChar w:fldCharType="separate"/>
        </w:r>
        <w:r>
          <w:t>40</w:t>
        </w:r>
        <w:r>
          <w:fldChar w:fldCharType="end"/>
        </w:r>
      </w:hyperlink>
    </w:p>
    <w:p>
      <w:pPr>
        <w:pStyle w:val="TOC2"/>
        <w:tabs>
          <w:tab w:val="right" w:leader="dot" w:pos="8306"/>
        </w:tabs>
      </w:pPr>
      <w:hyperlink w:anchor="_Toc8131" w:history="1">
        <w:r>
          <w:rPr>
            <w:rFonts w:ascii="仿宋" w:eastAsia="仿宋" w:hAnsi="仿宋" w:cs="仿宋" w:hint="eastAsia"/>
            <w:lang w:eastAsia="zh-CN"/>
          </w:rPr>
          <w:t>(四)、优化成本管理</w:t>
        </w:r>
        <w:r>
          <w:tab/>
        </w:r>
        <w:r>
          <w:fldChar w:fldCharType="begin"/>
        </w:r>
        <w:r>
          <w:instrText xml:space="preserve"> PAGEREF _Toc8131 \h </w:instrText>
        </w:r>
        <w:r>
          <w:fldChar w:fldCharType="separate"/>
        </w:r>
        <w:r>
          <w:t>42</w:t>
        </w:r>
        <w:r>
          <w:fldChar w:fldCharType="end"/>
        </w:r>
      </w:hyperlink>
    </w:p>
    <w:p>
      <w:pPr>
        <w:pStyle w:val="TOC1"/>
        <w:tabs>
          <w:tab w:val="right" w:leader="dot" w:pos="8306"/>
        </w:tabs>
      </w:pPr>
      <w:hyperlink w:anchor="_Toc335" w:history="1">
        <w:r>
          <w:rPr>
            <w:rFonts w:ascii="仿宋" w:eastAsia="仿宋" w:hAnsi="仿宋" w:cs="仿宋" w:hint="eastAsia"/>
            <w:lang w:eastAsia="zh-CN"/>
          </w:rPr>
          <w:t>十二、打印耗材项目财务管理</w:t>
        </w:r>
        <w:r>
          <w:tab/>
        </w:r>
        <w:r>
          <w:fldChar w:fldCharType="begin"/>
        </w:r>
        <w:r>
          <w:instrText xml:space="preserve"> PAGEREF _Toc335 \h </w:instrText>
        </w:r>
        <w:r>
          <w:fldChar w:fldCharType="separate"/>
        </w:r>
        <w:r>
          <w:t>43</w:t>
        </w:r>
        <w:r>
          <w:fldChar w:fldCharType="end"/>
        </w:r>
      </w:hyperlink>
    </w:p>
    <w:p>
      <w:pPr>
        <w:pStyle w:val="TOC2"/>
        <w:tabs>
          <w:tab w:val="right" w:leader="dot" w:pos="8306"/>
        </w:tabs>
      </w:pPr>
      <w:hyperlink w:anchor="_Toc679" w:history="1">
        <w:r>
          <w:rPr>
            <w:rFonts w:ascii="仿宋" w:eastAsia="仿宋" w:hAnsi="仿宋" w:cs="仿宋" w:hint="eastAsia"/>
            <w:lang w:eastAsia="zh-CN"/>
          </w:rPr>
          <w:t>(一)、资金需求大</w:t>
        </w:r>
        <w:r>
          <w:tab/>
        </w:r>
        <w:r>
          <w:fldChar w:fldCharType="begin"/>
        </w:r>
        <w:r>
          <w:instrText xml:space="preserve"> PAGEREF _Toc679 \h </w:instrText>
        </w:r>
        <w:r>
          <w:fldChar w:fldCharType="separate"/>
        </w:r>
        <w:r>
          <w:t>43</w:t>
        </w:r>
        <w:r>
          <w:fldChar w:fldCharType="end"/>
        </w:r>
      </w:hyperlink>
    </w:p>
    <w:p>
      <w:pPr>
        <w:pStyle w:val="TOC2"/>
        <w:tabs>
          <w:tab w:val="right" w:leader="dot" w:pos="8306"/>
        </w:tabs>
      </w:pPr>
      <w:hyperlink w:anchor="_Toc4504" w:history="1">
        <w:r>
          <w:rPr>
            <w:rFonts w:ascii="仿宋" w:eastAsia="仿宋" w:hAnsi="仿宋" w:cs="仿宋" w:hint="eastAsia"/>
            <w:lang w:eastAsia="zh-CN"/>
          </w:rPr>
          <w:t>(二)、研发周期长</w:t>
        </w:r>
        <w:r>
          <w:tab/>
        </w:r>
        <w:r>
          <w:fldChar w:fldCharType="begin"/>
        </w:r>
        <w:r>
          <w:instrText xml:space="preserve"> PAGEREF _Toc4504 \h </w:instrText>
        </w:r>
        <w:r>
          <w:fldChar w:fldCharType="separate"/>
        </w:r>
        <w:r>
          <w:t>44</w:t>
        </w:r>
        <w:r>
          <w:fldChar w:fldCharType="end"/>
        </w:r>
      </w:hyperlink>
    </w:p>
    <w:p>
      <w:pPr>
        <w:pStyle w:val="TOC2"/>
        <w:tabs>
          <w:tab w:val="right" w:leader="dot" w:pos="8306"/>
        </w:tabs>
      </w:pPr>
      <w:hyperlink w:anchor="_Toc23814" w:history="1">
        <w:r>
          <w:rPr>
            <w:rFonts w:ascii="仿宋" w:eastAsia="仿宋" w:hAnsi="仿宋" w:cs="仿宋" w:hint="eastAsia"/>
            <w:lang w:eastAsia="zh-CN"/>
          </w:rPr>
          <w:t>(三)、市场风险大</w:t>
        </w:r>
        <w:r>
          <w:tab/>
        </w:r>
        <w:r>
          <w:fldChar w:fldCharType="begin"/>
        </w:r>
        <w:r>
          <w:instrText xml:space="preserve"> PAGEREF _Toc23814 \h </w:instrText>
        </w:r>
        <w:r>
          <w:fldChar w:fldCharType="separate"/>
        </w:r>
        <w:r>
          <w:t>45</w:t>
        </w:r>
        <w:r>
          <w:fldChar w:fldCharType="end"/>
        </w:r>
      </w:hyperlink>
    </w:p>
    <w:p>
      <w:pPr>
        <w:pStyle w:val="TOC2"/>
        <w:tabs>
          <w:tab w:val="right" w:leader="dot" w:pos="8306"/>
        </w:tabs>
      </w:pPr>
      <w:hyperlink w:anchor="_Toc15980" w:history="1">
        <w:r>
          <w:rPr>
            <w:rFonts w:ascii="仿宋" w:eastAsia="仿宋" w:hAnsi="仿宋" w:cs="仿宋" w:hint="eastAsia"/>
            <w:lang w:eastAsia="zh-CN"/>
          </w:rPr>
          <w:t>(四)、利润率高</w:t>
        </w:r>
        <w:r>
          <w:tab/>
        </w:r>
        <w:r>
          <w:fldChar w:fldCharType="begin"/>
        </w:r>
        <w:r>
          <w:instrText xml:space="preserve"> PAGEREF _Toc15980 \h </w:instrText>
        </w:r>
        <w:r>
          <w:fldChar w:fldCharType="separate"/>
        </w:r>
        <w:r>
          <w:t>48</w:t>
        </w:r>
        <w:r>
          <w:fldChar w:fldCharType="end"/>
        </w:r>
      </w:hyperlink>
    </w:p>
    <w:p>
      <w:pPr>
        <w:pStyle w:val="TOC1"/>
        <w:tabs>
          <w:tab w:val="right" w:leader="dot" w:pos="8306"/>
        </w:tabs>
      </w:pPr>
      <w:hyperlink w:anchor="_Toc2523" w:history="1">
        <w:r>
          <w:rPr>
            <w:rFonts w:ascii="仿宋" w:eastAsia="仿宋" w:hAnsi="仿宋" w:cs="仿宋" w:hint="eastAsia"/>
            <w:lang w:eastAsia="zh-CN"/>
          </w:rPr>
          <w:t>十三、打印耗材项目实施保障措施</w:t>
        </w:r>
        <w:r>
          <w:tab/>
        </w:r>
        <w:r>
          <w:fldChar w:fldCharType="begin"/>
        </w:r>
        <w:r>
          <w:instrText xml:space="preserve"> PAGEREF _Toc2523 \h </w:instrText>
        </w:r>
        <w:r>
          <w:fldChar w:fldCharType="separate"/>
        </w:r>
        <w:r>
          <w:t>50</w:t>
        </w:r>
        <w:r>
          <w:fldChar w:fldCharType="end"/>
        </w:r>
      </w:hyperlink>
    </w:p>
    <w:p>
      <w:pPr>
        <w:pStyle w:val="TOC2"/>
        <w:tabs>
          <w:tab w:val="right" w:leader="dot" w:pos="8306"/>
        </w:tabs>
      </w:pPr>
      <w:hyperlink w:anchor="_Toc26772" w:history="1">
        <w:r>
          <w:rPr>
            <w:rFonts w:ascii="仿宋" w:eastAsia="仿宋" w:hAnsi="仿宋" w:cs="仿宋" w:hint="eastAsia"/>
            <w:lang w:eastAsia="zh-CN"/>
          </w:rPr>
          <w:t>(一)、打印耗材项目实施保障机制</w:t>
        </w:r>
        <w:r>
          <w:tab/>
        </w:r>
        <w:r>
          <w:fldChar w:fldCharType="begin"/>
        </w:r>
        <w:r>
          <w:instrText xml:space="preserve"> PAGEREF _Toc26772 \h </w:instrText>
        </w:r>
        <w:r>
          <w:fldChar w:fldCharType="separate"/>
        </w:r>
        <w:r>
          <w:t>50</w:t>
        </w:r>
        <w:r>
          <w:fldChar w:fldCharType="end"/>
        </w:r>
      </w:hyperlink>
    </w:p>
    <w:p>
      <w:pPr>
        <w:pStyle w:val="TOC2"/>
        <w:tabs>
          <w:tab w:val="right" w:leader="dot" w:pos="8306"/>
        </w:tabs>
      </w:pPr>
      <w:hyperlink w:anchor="_Toc6534" w:history="1">
        <w:r>
          <w:rPr>
            <w:rFonts w:ascii="仿宋" w:eastAsia="仿宋" w:hAnsi="仿宋" w:cs="仿宋" w:hint="eastAsia"/>
            <w:lang w:eastAsia="zh-CN"/>
          </w:rPr>
          <w:t>(二)、打印耗材项目法律合规要求</w:t>
        </w:r>
        <w:r>
          <w:tab/>
        </w:r>
        <w:r>
          <w:fldChar w:fldCharType="begin"/>
        </w:r>
        <w:r>
          <w:instrText xml:space="preserve"> PAGEREF _Toc6534 \h </w:instrText>
        </w:r>
        <w:r>
          <w:fldChar w:fldCharType="separate"/>
        </w:r>
        <w:r>
          <w:t>54</w:t>
        </w:r>
        <w:r>
          <w:fldChar w:fldCharType="end"/>
        </w:r>
      </w:hyperlink>
    </w:p>
    <w:p>
      <w:pPr>
        <w:pStyle w:val="TOC2"/>
        <w:tabs>
          <w:tab w:val="right" w:leader="dot" w:pos="8306"/>
        </w:tabs>
      </w:pPr>
      <w:hyperlink w:anchor="_Toc11977" w:history="1">
        <w:r>
          <w:rPr>
            <w:rFonts w:ascii="仿宋" w:eastAsia="仿宋" w:hAnsi="仿宋" w:cs="仿宋" w:hint="eastAsia"/>
            <w:lang w:eastAsia="zh-CN"/>
          </w:rPr>
          <w:t>(三)、打印耗材项目合同管理与法律事务</w:t>
        </w:r>
        <w:r>
          <w:tab/>
        </w:r>
        <w:r>
          <w:fldChar w:fldCharType="begin"/>
        </w:r>
        <w:r>
          <w:instrText xml:space="preserve"> PAGEREF _Toc11977 \h </w:instrText>
        </w:r>
        <w:r>
          <w:fldChar w:fldCharType="separate"/>
        </w:r>
        <w:r>
          <w:t>58</w:t>
        </w:r>
        <w:r>
          <w:fldChar w:fldCharType="end"/>
        </w:r>
      </w:hyperlink>
    </w:p>
    <w:p>
      <w:pPr>
        <w:pStyle w:val="TOC2"/>
        <w:tabs>
          <w:tab w:val="right" w:leader="dot" w:pos="8306"/>
        </w:tabs>
      </w:pPr>
      <w:hyperlink w:anchor="_Toc2151" w:history="1">
        <w:r>
          <w:rPr>
            <w:rFonts w:ascii="仿宋" w:eastAsia="仿宋" w:hAnsi="仿宋" w:cs="仿宋" w:hint="eastAsia"/>
            <w:lang w:eastAsia="zh-CN"/>
          </w:rPr>
          <w:t>(四)、打印耗材项目知识产权保护策略</w:t>
        </w:r>
        <w:r>
          <w:tab/>
        </w:r>
        <w:r>
          <w:fldChar w:fldCharType="begin"/>
        </w:r>
        <w:r>
          <w:instrText xml:space="preserve"> PAGEREF _Toc2151 \h </w:instrText>
        </w:r>
        <w:r>
          <w:fldChar w:fldCharType="separate"/>
        </w:r>
        <w:r>
          <w:t>64</w:t>
        </w:r>
        <w:r>
          <w:fldChar w:fldCharType="end"/>
        </w:r>
      </w:hyperlink>
    </w:p>
    <w:p>
      <w:pPr>
        <w:pStyle w:val="TOC1"/>
        <w:tabs>
          <w:tab w:val="right" w:leader="dot" w:pos="8306"/>
        </w:tabs>
      </w:pPr>
      <w:hyperlink w:anchor="_Toc14924" w:history="1">
        <w:r>
          <w:rPr>
            <w:rFonts w:ascii="仿宋" w:eastAsia="仿宋" w:hAnsi="仿宋" w:cs="仿宋" w:hint="eastAsia"/>
            <w:lang w:eastAsia="zh-CN"/>
          </w:rPr>
          <w:t>十四、风险识别与分类</w:t>
        </w:r>
        <w:r>
          <w:tab/>
        </w:r>
        <w:r>
          <w:fldChar w:fldCharType="begin"/>
        </w:r>
        <w:r>
          <w:instrText xml:space="preserve"> PAGEREF _Toc14924 \h </w:instrText>
        </w:r>
        <w:r>
          <w:fldChar w:fldCharType="separate"/>
        </w:r>
        <w:r>
          <w:t>66</w:t>
        </w:r>
        <w:r>
          <w:fldChar w:fldCharType="end"/>
        </w:r>
      </w:hyperlink>
    </w:p>
    <w:p>
      <w:pPr>
        <w:pStyle w:val="TOC2"/>
        <w:tabs>
          <w:tab w:val="right" w:leader="dot" w:pos="8306"/>
        </w:tabs>
      </w:pPr>
      <w:hyperlink w:anchor="_Toc1938" w:history="1">
        <w:r>
          <w:rPr>
            <w:rFonts w:ascii="仿宋" w:eastAsia="仿宋" w:hAnsi="仿宋" w:cs="仿宋" w:hint="eastAsia"/>
            <w:lang w:eastAsia="zh-CN"/>
          </w:rPr>
          <w:t>(一)、风险识别</w:t>
        </w:r>
        <w:r>
          <w:tab/>
        </w:r>
        <w:r>
          <w:fldChar w:fldCharType="begin"/>
        </w:r>
        <w:r>
          <w:instrText xml:space="preserve"> PAGEREF _Toc1938 \h </w:instrText>
        </w:r>
        <w:r>
          <w:fldChar w:fldCharType="separate"/>
        </w:r>
        <w:r>
          <w:t>66</w:t>
        </w:r>
        <w:r>
          <w:fldChar w:fldCharType="end"/>
        </w:r>
      </w:hyperlink>
    </w:p>
    <w:p>
      <w:pPr>
        <w:pStyle w:val="TOC2"/>
        <w:tabs>
          <w:tab w:val="right" w:leader="dot" w:pos="8306"/>
        </w:tabs>
      </w:pPr>
      <w:hyperlink w:anchor="_Toc22862" w:history="1">
        <w:r>
          <w:rPr>
            <w:rFonts w:ascii="仿宋" w:eastAsia="仿宋" w:hAnsi="仿宋" w:cs="仿宋" w:hint="eastAsia"/>
            <w:lang w:eastAsia="zh-CN"/>
          </w:rPr>
          <w:t>(二)、风险分类</w:t>
        </w:r>
        <w:r>
          <w:tab/>
        </w:r>
        <w:r>
          <w:fldChar w:fldCharType="begin"/>
        </w:r>
        <w:r>
          <w:instrText xml:space="preserve"> PAGEREF _Toc22862 \h </w:instrText>
        </w:r>
        <w:r>
          <w:fldChar w:fldCharType="separate"/>
        </w:r>
        <w:r>
          <w:t>68</w:t>
        </w:r>
        <w:r>
          <w:fldChar w:fldCharType="end"/>
        </w:r>
      </w:hyperlink>
    </w:p>
    <w:p>
      <w:pPr>
        <w:pStyle w:val="TOC1"/>
        <w:tabs>
          <w:tab w:val="right" w:leader="dot" w:pos="8306"/>
        </w:tabs>
      </w:pPr>
      <w:hyperlink w:anchor="_Toc20512" w:history="1">
        <w:r>
          <w:rPr>
            <w:rFonts w:ascii="仿宋" w:eastAsia="仿宋" w:hAnsi="仿宋" w:cs="仿宋" w:hint="eastAsia"/>
            <w:lang w:eastAsia="zh-CN"/>
          </w:rPr>
          <w:t>十五、打印耗材项目实施时间节点</w:t>
        </w:r>
        <w:r>
          <w:tab/>
        </w:r>
        <w:r>
          <w:fldChar w:fldCharType="begin"/>
        </w:r>
        <w:r>
          <w:instrText xml:space="preserve"> PAGEREF _Toc20512 \h </w:instrText>
        </w:r>
        <w:r>
          <w:fldChar w:fldCharType="separate"/>
        </w:r>
        <w:r>
          <w:t>69</w:t>
        </w:r>
        <w:r>
          <w:fldChar w:fldCharType="end"/>
        </w:r>
      </w:hyperlink>
    </w:p>
    <w:p>
      <w:pPr>
        <w:pStyle w:val="TOC2"/>
        <w:tabs>
          <w:tab w:val="right" w:leader="dot" w:pos="8306"/>
        </w:tabs>
      </w:pPr>
      <w:hyperlink w:anchor="_Toc7562" w:history="1">
        <w:r>
          <w:rPr>
            <w:rFonts w:ascii="仿宋" w:eastAsia="仿宋" w:hAnsi="仿宋" w:cs="仿宋" w:hint="eastAsia"/>
            <w:lang w:eastAsia="zh-CN"/>
          </w:rPr>
          <w:t>(一)、打印耗材项目启动阶段时间节点</w:t>
        </w:r>
        <w:r>
          <w:tab/>
        </w:r>
        <w:r>
          <w:fldChar w:fldCharType="begin"/>
        </w:r>
        <w:r>
          <w:instrText xml:space="preserve"> PAGEREF _Toc7562 \h </w:instrText>
        </w:r>
        <w:r>
          <w:fldChar w:fldCharType="separate"/>
        </w:r>
        <w:r>
          <w:t>69</w:t>
        </w:r>
        <w:r>
          <w:fldChar w:fldCharType="end"/>
        </w:r>
      </w:hyperlink>
    </w:p>
    <w:p>
      <w:pPr>
        <w:pStyle w:val="TOC2"/>
        <w:tabs>
          <w:tab w:val="right" w:leader="dot" w:pos="8306"/>
        </w:tabs>
      </w:pPr>
      <w:hyperlink w:anchor="_Toc32215" w:history="1">
        <w:r>
          <w:rPr>
            <w:rFonts w:ascii="仿宋" w:eastAsia="仿宋" w:hAnsi="仿宋" w:cs="仿宋" w:hint="eastAsia"/>
            <w:lang w:eastAsia="zh-CN"/>
          </w:rPr>
          <w:t>(二)、打印耗材项目执行阶段时间节点</w:t>
        </w:r>
        <w:r>
          <w:tab/>
        </w:r>
        <w:r>
          <w:fldChar w:fldCharType="begin"/>
        </w:r>
        <w:r>
          <w:instrText xml:space="preserve"> PAGEREF _Toc32215 \h </w:instrText>
        </w:r>
        <w:r>
          <w:fldChar w:fldCharType="separate"/>
        </w:r>
        <w:r>
          <w:t>71</w:t>
        </w:r>
        <w:r>
          <w:fldChar w:fldCharType="end"/>
        </w:r>
      </w:hyperlink>
    </w:p>
    <w:p>
      <w:pPr>
        <w:pStyle w:val="TOC2"/>
        <w:tabs>
          <w:tab w:val="right" w:leader="dot" w:pos="8306"/>
        </w:tabs>
      </w:pPr>
      <w:hyperlink w:anchor="_Toc10434" w:history="1">
        <w:r>
          <w:rPr>
            <w:rFonts w:ascii="仿宋" w:eastAsia="仿宋" w:hAnsi="仿宋" w:cs="仿宋" w:hint="eastAsia"/>
            <w:lang w:eastAsia="zh-CN"/>
          </w:rPr>
          <w:t>(三)、打印耗材项目完成阶段时间节点</w:t>
        </w:r>
        <w:r>
          <w:tab/>
        </w:r>
        <w:r>
          <w:fldChar w:fldCharType="begin"/>
        </w:r>
        <w:r>
          <w:instrText xml:space="preserve"> PAGEREF _Toc10434 \h </w:instrText>
        </w:r>
        <w:r>
          <w:fldChar w:fldCharType="separate"/>
        </w:r>
        <w:r>
          <w:t>72</w:t>
        </w:r>
        <w:r>
          <w:fldChar w:fldCharType="end"/>
        </w:r>
      </w:hyperlink>
    </w:p>
    <w:p>
      <w:pPr>
        <w:pStyle w:val="TOC1"/>
        <w:tabs>
          <w:tab w:val="right" w:leader="dot" w:pos="8306"/>
        </w:tabs>
      </w:pPr>
      <w:hyperlink w:anchor="_Toc5185" w:history="1">
        <w:r>
          <w:rPr>
            <w:rFonts w:ascii="仿宋" w:eastAsia="仿宋" w:hAnsi="仿宋" w:cs="仿宋" w:hint="eastAsia"/>
            <w:lang w:eastAsia="zh-CN"/>
          </w:rPr>
          <w:t>十六、营销与推广策略</w:t>
        </w:r>
        <w:r>
          <w:tab/>
        </w:r>
        <w:r>
          <w:fldChar w:fldCharType="begin"/>
        </w:r>
        <w:r>
          <w:instrText xml:space="preserve"> PAGEREF _Toc5185 \h </w:instrText>
        </w:r>
        <w:r>
          <w:fldChar w:fldCharType="separate"/>
        </w:r>
        <w:r>
          <w:t>73</w:t>
        </w:r>
        <w:r>
          <w:fldChar w:fldCharType="end"/>
        </w:r>
      </w:hyperlink>
    </w:p>
    <w:p>
      <w:pPr>
        <w:pStyle w:val="TOC2"/>
        <w:tabs>
          <w:tab w:val="right" w:leader="dot" w:pos="8306"/>
        </w:tabs>
      </w:pPr>
      <w:hyperlink w:anchor="_Toc24052" w:history="1">
        <w:r>
          <w:rPr>
            <w:rFonts w:ascii="仿宋" w:eastAsia="仿宋" w:hAnsi="仿宋" w:cs="仿宋" w:hint="eastAsia"/>
            <w:lang w:eastAsia="zh-CN"/>
          </w:rPr>
          <w:t>(一)、产品/服务定位与特点</w:t>
        </w:r>
        <w:r>
          <w:tab/>
        </w:r>
        <w:r>
          <w:fldChar w:fldCharType="begin"/>
        </w:r>
        <w:r>
          <w:instrText xml:space="preserve"> PAGEREF _Toc24052 \h </w:instrText>
        </w:r>
        <w:r>
          <w:fldChar w:fldCharType="separate"/>
        </w:r>
        <w:r>
          <w:t>73</w:t>
        </w:r>
        <w:r>
          <w:fldChar w:fldCharType="end"/>
        </w:r>
      </w:hyperlink>
    </w:p>
    <w:p>
      <w:pPr>
        <w:pStyle w:val="TOC2"/>
        <w:tabs>
          <w:tab w:val="right" w:leader="dot" w:pos="8306"/>
        </w:tabs>
      </w:pPr>
      <w:hyperlink w:anchor="_Toc10614" w:history="1">
        <w:r>
          <w:rPr>
            <w:rFonts w:ascii="仿宋" w:eastAsia="仿宋" w:hAnsi="仿宋" w:cs="仿宋" w:hint="eastAsia"/>
            <w:lang w:eastAsia="zh-CN"/>
          </w:rPr>
          <w:t>(二)、市场定位与竞争分析</w:t>
        </w:r>
        <w:r>
          <w:tab/>
        </w:r>
        <w:r>
          <w:fldChar w:fldCharType="begin"/>
        </w:r>
        <w:r>
          <w:instrText xml:space="preserve"> PAGEREF _Toc10614 \h </w:instrText>
        </w:r>
        <w:r>
          <w:fldChar w:fldCharType="separate"/>
        </w:r>
        <w:r>
          <w:t>74</w:t>
        </w:r>
        <w:r>
          <w:fldChar w:fldCharType="end"/>
        </w:r>
      </w:hyperlink>
    </w:p>
    <w:p>
      <w:pPr>
        <w:pStyle w:val="TOC2"/>
        <w:tabs>
          <w:tab w:val="right" w:leader="dot" w:pos="8306"/>
        </w:tabs>
      </w:pPr>
      <w:hyperlink w:anchor="_Toc9615" w:history="1">
        <w:r>
          <w:rPr>
            <w:rFonts w:ascii="仿宋" w:eastAsia="仿宋" w:hAnsi="仿宋" w:cs="仿宋" w:hint="eastAsia"/>
            <w:lang w:eastAsia="zh-CN"/>
          </w:rPr>
          <w:t>(三)、营销渠道与策略</w:t>
        </w:r>
        <w:r>
          <w:tab/>
        </w:r>
        <w:r>
          <w:fldChar w:fldCharType="begin"/>
        </w:r>
        <w:r>
          <w:instrText xml:space="preserve"> PAGEREF _Toc9615 \h </w:instrText>
        </w:r>
        <w:r>
          <w:fldChar w:fldCharType="separate"/>
        </w:r>
        <w:r>
          <w:t>75</w:t>
        </w:r>
        <w:r>
          <w:fldChar w:fldCharType="end"/>
        </w:r>
      </w:hyperlink>
    </w:p>
    <w:p>
      <w:pPr>
        <w:pStyle w:val="TOC2"/>
        <w:tabs>
          <w:tab w:val="right" w:leader="dot" w:pos="8306"/>
        </w:tabs>
      </w:pPr>
      <w:hyperlink w:anchor="_Toc19480" w:history="1">
        <w:r>
          <w:rPr>
            <w:rFonts w:ascii="仿宋" w:eastAsia="仿宋" w:hAnsi="仿宋" w:cs="仿宋" w:hint="eastAsia"/>
            <w:lang w:eastAsia="zh-CN"/>
          </w:rPr>
          <w:t>(四)、推广与宣传活动</w:t>
        </w:r>
        <w:r>
          <w:tab/>
        </w:r>
        <w:r>
          <w:fldChar w:fldCharType="begin"/>
        </w:r>
        <w:r>
          <w:instrText xml:space="preserve"> PAGEREF _Toc19480 \h </w:instrText>
        </w:r>
        <w:r>
          <w:fldChar w:fldCharType="separate"/>
        </w:r>
        <w:r>
          <w:t>76</w:t>
        </w:r>
        <w:r>
          <w:fldChar w:fldCharType="end"/>
        </w:r>
      </w:hyperlink>
    </w:p>
    <w:p>
      <w:pPr>
        <w:pStyle w:val="TOC1"/>
        <w:tabs>
          <w:tab w:val="right" w:leader="dot" w:pos="8306"/>
        </w:tabs>
      </w:pPr>
      <w:hyperlink w:anchor="_Toc9196" w:history="1">
        <w:r>
          <w:rPr>
            <w:rFonts w:ascii="仿宋" w:eastAsia="仿宋" w:hAnsi="仿宋" w:cs="仿宋" w:hint="eastAsia"/>
            <w:lang w:eastAsia="zh-CN"/>
          </w:rPr>
          <w:t>十七、打印耗材项目工程方案分析</w:t>
        </w:r>
        <w:r>
          <w:tab/>
        </w:r>
        <w:r>
          <w:fldChar w:fldCharType="begin"/>
        </w:r>
        <w:r>
          <w:instrText xml:space="preserve"> PAGEREF _Toc9196 \h </w:instrText>
        </w:r>
        <w:r>
          <w:fldChar w:fldCharType="separate"/>
        </w:r>
        <w:r>
          <w:t>82</w:t>
        </w:r>
        <w:r>
          <w:fldChar w:fldCharType="end"/>
        </w:r>
      </w:hyperlink>
    </w:p>
    <w:p>
      <w:pPr>
        <w:pStyle w:val="TOC2"/>
        <w:tabs>
          <w:tab w:val="right" w:leader="dot" w:pos="8306"/>
        </w:tabs>
      </w:pPr>
      <w:hyperlink w:anchor="_Toc9817" w:history="1">
        <w:r>
          <w:rPr>
            <w:rFonts w:ascii="仿宋" w:eastAsia="仿宋" w:hAnsi="仿宋" w:cs="仿宋" w:hint="eastAsia"/>
            <w:lang w:eastAsia="zh-CN"/>
          </w:rPr>
          <w:t>(一)、建筑工程设计原则</w:t>
        </w:r>
        <w:r>
          <w:tab/>
        </w:r>
        <w:r>
          <w:fldChar w:fldCharType="begin"/>
        </w:r>
        <w:r>
          <w:instrText xml:space="preserve"> PAGEREF _Toc9817 \h </w:instrText>
        </w:r>
        <w:r>
          <w:fldChar w:fldCharType="separate"/>
        </w:r>
        <w:r>
          <w:t>82</w:t>
        </w:r>
        <w:r>
          <w:fldChar w:fldCharType="end"/>
        </w:r>
      </w:hyperlink>
    </w:p>
    <w:p>
      <w:pPr>
        <w:pStyle w:val="TOC2"/>
        <w:tabs>
          <w:tab w:val="right" w:leader="dot" w:pos="8306"/>
        </w:tabs>
      </w:pPr>
      <w:hyperlink w:anchor="_Toc31946" w:history="1">
        <w:r>
          <w:rPr>
            <w:rFonts w:ascii="仿宋" w:eastAsia="仿宋" w:hAnsi="仿宋" w:cs="仿宋" w:hint="eastAsia"/>
            <w:lang w:eastAsia="zh-CN"/>
          </w:rPr>
          <w:t>(二)、土建工程建设指标</w:t>
        </w:r>
        <w:r>
          <w:tab/>
        </w:r>
        <w:r>
          <w:fldChar w:fldCharType="begin"/>
        </w:r>
        <w:r>
          <w:instrText xml:space="preserve"> PAGEREF _Toc31946 \h </w:instrText>
        </w:r>
        <w:r>
          <w:fldChar w:fldCharType="separate"/>
        </w:r>
        <w:r>
          <w:t>85</w:t>
        </w:r>
        <w:r>
          <w:fldChar w:fldCharType="end"/>
        </w:r>
      </w:hyperlink>
    </w:p>
    <w:p>
      <w:pPr>
        <w:pStyle w:val="TOC1"/>
        <w:tabs>
          <w:tab w:val="right" w:leader="dot" w:pos="8306"/>
        </w:tabs>
      </w:pPr>
      <w:hyperlink w:anchor="_Toc11775" w:history="1">
        <w:r>
          <w:rPr>
            <w:rFonts w:ascii="仿宋" w:eastAsia="仿宋" w:hAnsi="仿宋" w:cs="仿宋" w:hint="eastAsia"/>
            <w:lang w:eastAsia="zh-CN"/>
          </w:rPr>
          <w:t>十八、供应链管理</w:t>
        </w:r>
        <w:r>
          <w:tab/>
        </w:r>
        <w:r>
          <w:fldChar w:fldCharType="begin"/>
        </w:r>
        <w:r>
          <w:instrText xml:space="preserve"> PAGEREF _Toc11775 \h </w:instrText>
        </w:r>
        <w:r>
          <w:fldChar w:fldCharType="separate"/>
        </w:r>
        <w:r>
          <w:t>87</w:t>
        </w:r>
        <w:r>
          <w:fldChar w:fldCharType="end"/>
        </w:r>
      </w:hyperlink>
    </w:p>
    <w:p>
      <w:pPr>
        <w:pStyle w:val="TOC2"/>
        <w:tabs>
          <w:tab w:val="right" w:leader="dot" w:pos="8306"/>
        </w:tabs>
      </w:pPr>
      <w:hyperlink w:anchor="_Toc21428" w:history="1">
        <w:r>
          <w:rPr>
            <w:rFonts w:ascii="仿宋" w:eastAsia="仿宋" w:hAnsi="仿宋" w:cs="仿宋" w:hint="eastAsia"/>
            <w:lang w:eastAsia="zh-CN"/>
          </w:rPr>
          <w:t>(一)、供应链战略规划</w:t>
        </w:r>
        <w:r>
          <w:tab/>
        </w:r>
        <w:r>
          <w:fldChar w:fldCharType="begin"/>
        </w:r>
        <w:r>
          <w:instrText xml:space="preserve"> PAGEREF _Toc21428 \h </w:instrText>
        </w:r>
        <w:r>
          <w:fldChar w:fldCharType="separate"/>
        </w:r>
        <w:r>
          <w:t>87</w:t>
        </w:r>
        <w:r>
          <w:fldChar w:fldCharType="end"/>
        </w:r>
      </w:hyperlink>
    </w:p>
    <w:p>
      <w:pPr>
        <w:pStyle w:val="TOC2"/>
        <w:tabs>
          <w:tab w:val="right" w:leader="dot" w:pos="8306"/>
        </w:tabs>
      </w:pPr>
      <w:hyperlink w:anchor="_Toc29126" w:history="1">
        <w:r>
          <w:rPr>
            <w:rFonts w:ascii="仿宋" w:eastAsia="仿宋" w:hAnsi="仿宋" w:cs="仿宋" w:hint="eastAsia"/>
            <w:lang w:eastAsia="zh-CN"/>
          </w:rPr>
          <w:t>(二)、供应商选择与合作</w:t>
        </w:r>
        <w:r>
          <w:tab/>
        </w:r>
        <w:r>
          <w:fldChar w:fldCharType="begin"/>
        </w:r>
        <w:r>
          <w:instrText xml:space="preserve"> PAGEREF _Toc29126 \h </w:instrText>
        </w:r>
        <w:r>
          <w:fldChar w:fldCharType="separate"/>
        </w:r>
        <w:r>
          <w:t>88</w:t>
        </w:r>
        <w:r>
          <w:fldChar w:fldCharType="end"/>
        </w:r>
      </w:hyperlink>
    </w:p>
    <w:p>
      <w:pPr>
        <w:pStyle w:val="TOC2"/>
        <w:tabs>
          <w:tab w:val="right" w:leader="dot" w:pos="8306"/>
        </w:tabs>
      </w:pPr>
      <w:hyperlink w:anchor="_Toc30830" w:history="1">
        <w:r>
          <w:rPr>
            <w:rFonts w:ascii="仿宋" w:eastAsia="仿宋" w:hAnsi="仿宋" w:cs="仿宋" w:hint="eastAsia"/>
            <w:lang w:eastAsia="zh-CN"/>
          </w:rPr>
          <w:t>(三)、物流与库存管理</w:t>
        </w:r>
        <w:r>
          <w:tab/>
        </w:r>
        <w:r>
          <w:fldChar w:fldCharType="begin"/>
        </w:r>
        <w:r>
          <w:instrText xml:space="preserve"> PAGEREF _Toc30830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4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技术管理特点体现在其创新导向。通过引入最先进的技术趋势和解决方案，打印耗材项目致力于提升科技含量、提高质量和效率水平。这意味着我们将采用最新的工具和方法，确保打印耗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印耗材项目技术管理的显著特征。通过整合不同领域的技术资源，我们实现了跨学科的协同工作。这有助于优化技术架构，提高整体效能。此外，整合性策略还促进了不同技术团队之间的紧密沟通和高效合作，确保打印耗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印耗材项目所采用的技术。通过不断优化技术方案，打印耗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打印耗材项目团队将在打印耗材项目初期识别可能的技术风险，并采取相应的预防和应对措施。通过建立健全的风险评估机制，打印耗材项目能够在实施过程中及时发现并解决潜在的技术问题，保障打印耗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印耗材项目中，技术将成为打印耗材项目成功的有力支持。这一深度剖析揭示了技术管理在打印耗材项目实施中的关键作用，为打印耗材项目的技术基础奠定了坚实的基础。</w:t>
      </w:r>
    </w:p>
    <w:p>
      <w:pPr>
        <w:pStyle w:val="Heading2"/>
        <w:ind w:firstLine="560" w:firstLineChars="200"/>
        <w:rPr>
          <w:rFonts w:ascii="仿宋" w:eastAsia="仿宋" w:hAnsi="仿宋" w:cs="仿宋" w:hint="eastAsia"/>
          <w:sz w:val="28"/>
          <w:lang w:eastAsia="zh-CN"/>
        </w:rPr>
      </w:pPr>
      <w:bookmarkStart w:id="4" w:name="_Toc1879"/>
      <w:r>
        <w:rPr>
          <w:rFonts w:ascii="仿宋" w:eastAsia="仿宋" w:hAnsi="仿宋" w:cs="仿宋" w:hint="eastAsia"/>
          <w:sz w:val="28"/>
          <w:lang w:eastAsia="zh-CN"/>
        </w:rPr>
        <w:t>(二)、打印耗材项目工艺技术设计方案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印耗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打印耗材项目将严格按照相关行业规范要求进行组织。通过有效控制产品质量，打印耗材项目将致力于为顾客提供优质的打印耗材项目产品和良好的服务。这体现了打印耗材项目对于生产活动合规性和质量标准的高度重视，为打印耗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印耗材项目注重生态效益和清洁生产原则。打印耗材项目建设将紧密结合地方特色经济发展，与社会经济发展规划和区域环境保护规划方案相协调一致。通过与当地区域自然生态系统的结合，打印耗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打印耗材项目产品具有多样化的客户需求和个性化的特点。因此，打印耗材项目产品规格品种多样，且单批生产数量较小。为满足这一特点，打印耗材项目承办单位将建设先进的柔性制造生产线。通过广泛应用柔性制造技术，打印耗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打印耗材项目采用的技术具有较高的技术含量和自动化水平，处于国内先进水平。这一技术选用不仅体现了对生产效率、质量和环境友好性的高标准要求，同时为打印耗材项目的可持续发展奠定了坚实的基础。</w:t>
      </w:r>
    </w:p>
    <w:p>
      <w:pPr>
        <w:pStyle w:val="Heading2"/>
        <w:ind w:firstLine="560" w:firstLineChars="200"/>
        <w:rPr>
          <w:rFonts w:ascii="仿宋" w:eastAsia="仿宋" w:hAnsi="仿宋" w:cs="仿宋" w:hint="eastAsia"/>
          <w:sz w:val="28"/>
          <w:lang w:eastAsia="zh-CN"/>
        </w:rPr>
      </w:pPr>
      <w:bookmarkStart w:id="5" w:name="_Toc244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为确保打印耗材项目的高效生产和技术实施，我们制定了一套精心设计的设备选型方案，以满足打印耗材项目生产、质量和环保的要求。该方案的主要特点如下：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打印耗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针对打印耗材项目产品的多样性和小批量生产的特点，我们将建设柔性制造生产线。通过在设备选型中考虑柔性制造技术，可以灵活应对不同产品规格和生产需求，实现生产线的高度灵活性和适应性。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182"/>
      <w:r>
        <w:rPr>
          <w:rFonts w:ascii="仿宋" w:eastAsia="仿宋" w:hAnsi="仿宋" w:cs="仿宋" w:hint="eastAsia"/>
          <w:sz w:val="28"/>
          <w:lang w:eastAsia="zh-CN"/>
        </w:rPr>
        <w:t>二、打印耗材项目概论</w:t>
      </w:r>
      <w:bookmarkEnd w:id="6"/>
    </w:p>
    <w:p>
      <w:pPr>
        <w:pStyle w:val="Heading2"/>
        <w:rPr>
          <w:rFonts w:ascii="仿宋" w:eastAsia="仿宋" w:hAnsi="仿宋" w:cs="仿宋" w:hint="eastAsia"/>
          <w:lang w:eastAsia="zh-CN"/>
        </w:rPr>
      </w:pPr>
      <w:bookmarkStart w:id="7" w:name="_Toc8605"/>
      <w:r>
        <w:rPr>
          <w:rFonts w:ascii="仿宋" w:eastAsia="仿宋" w:hAnsi="仿宋" w:cs="仿宋" w:hint="eastAsia"/>
          <w:lang w:eastAsia="zh-CN"/>
        </w:rPr>
        <w:t>(一)、打印耗材项目概况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起源追溯至对市场的深入洞察。市场的不断演变与变革为打印耗材项目提供了难得的机遇。当前市场存在的需求缺口和变革的大环境共同构成了打印耗材项目的背景。这个打印耗材项目旨在充分利用市场机遇，填补行业中尚未满足的需求，为客户提供全新的解决方案。市场的变革和需求的增长使得这个打印耗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打印耗材项目名称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正式命名为打印耗材。这个名称不仅仅是一个标识，更代表了打印耗材项目的核心理念和愿景。它蕴含着打印耗材项目所要解决问题的关键字，具有强烈的表达和辨识度，为打印耗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打印耗材项目目标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核心目标是提供一种全新、高效的解决方案，满足客户日益增长的需求。打印耗材项目追求的不仅仅是满足市场需求，更是在市场中获得卓越的竞争优势。通过不断提升产品或服务的质量和创新水平，打印耗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打印耗材项目范围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全面涵盖了产品研发、制造、市场推广和售后服务，确保从产品设计到最终用户体验的全方位关注。这一全面的打印耗材项目范围是为了确保打印耗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打印耗材项目时间表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打印耗材项目计划在未来18个月内完成，包括研发、测试、市场试点和正式推出等不同阶段。这个时间表的合理设计是为了确保打印耗材项目各个阶段的顺利推进，以便按时交付高质量的成果。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打印耗材项目预算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打印耗材项目总预算估算为XX百万美元，主要分配在研发、市场推广、人员培训和运营等方面。这一充足的预算为打印耗材项目提供了充足的资源，确保打印耗材项目在各个方面都能取得优异的表现。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打印耗材项目风险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打印耗材项目可能面临的风险包括市场接受度低、技术难题、竞争激烈等。打印耗材项目团队已经制定了相应的风险应对计划，通过前瞻性的风险管理，确保打印耗材项目在面对不确定性时能够迅速做出应对。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打印耗材项目团队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打印耗材项目汇聚了一支经验丰富、多领域专业素养的核心团队，确保打印耗材项目在各个方面都能拥有高水平的执行力。团队的协同作战是打印耗材项目成功的关键因素之一。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打印耗材项目背景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打印耗材项目的背景根植于市场对更高效、创新产品的渴望，同时也受到科技发展对行业格局的深刻改变的影响。这为打印耗材项目提供了广阔的发展空间和市场需求。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打印耗材项目现状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截至目前，打印耗材项目已完成市场调研和技术验证，取得了初步的成功。这为打印耗材项目在未来的发展奠定了坚实的基础，为更远大的目标打下了坚实的基石。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389"/>
      <w:r>
        <w:rPr>
          <w:rFonts w:ascii="仿宋" w:eastAsia="仿宋" w:hAnsi="仿宋" w:cs="仿宋" w:hint="eastAsia"/>
          <w:sz w:val="28"/>
          <w:lang w:eastAsia="zh-CN"/>
        </w:rPr>
        <w:t>(二)、打印耗材项目目标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keyword》打印耗材项目首要业务目标是在市场中占据有利地位，实现产品/服务的成功推广和销售。通过不断提升产品质量、创新性，打印耗材项目追求成为行业中的领导者，赢得更多客户的青睐。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在科技迅速发展的时代，打印耗材项目着眼于技术创新。通过持续的研发和技术升级，打印耗材项目旨在推出更具创新性的产品或服务，以满足市场对新鲜、先进解决方案的需求。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为了建立可持续的客户关系，打印耗材项目设定了客户满意度目标。通过提供卓越的产品质量和优质的客户服务，打印耗材项目追求赢得客户的信任和忠诚度，确保他们的满意度达到行业领先水平。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打印耗材项目注重社会责任和可持续发展。通过实施环保、社会责任打印耗材项目，打印耗材项目致力于在经济发展的同时保护环境，促进社会公平，实现可持续经营。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打印耗材项目的团队是实现目标的核心驱动力。因此，打印耗材项目设定了团队发展目标，包括提升团队成员的专业技能、培养领导力，以及搭建协同高效的团队工作氛围。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423"/>
      <w:r>
        <w:rPr>
          <w:rFonts w:ascii="仿宋" w:eastAsia="仿宋" w:hAnsi="仿宋" w:cs="仿宋" w:hint="eastAsia"/>
          <w:sz w:val="28"/>
          <w:lang w:eastAsia="zh-CN"/>
        </w:rPr>
        <w:t>(三)、打印耗材项目提出的理由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打印耗材项目提出的理由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源于对市场机遇的深刻洞察。当前市场中存在的需求缺口和行业发展趋势表明，有巨大的商业机会等待被开发。通过准确捕捉市场机遇，打印耗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理念基于对技术创新的信仰。通过持续的研发和技术投入，打印耗材项目有望推出更具创新性的产品或服务。在科技飞速发展的当下，打印耗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是为了增强企业的行业竞争力。通过提升产品或服务的质量和独特性，打印耗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响应了消费者需求的变化。随着社会和科技的不断发展，消费者对产品和服务的需求也在发生变化。通过深入了解并及时回应消费者的新需求，打印耗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打印耗材项目的提出是企业战略发展规划的一部分。在面对日益激烈的市场竞争和不断变化的商业环境中，打印耗材项目作为企业战略的一环，旨在为企业开辟新的增长领域，巩固企业在行业中的地位。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不仅仅是基于商业考量，还注重社会责任。通过推出环保、社会责任等方面的打印耗材项目，打印耗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打印耗材项目的提出反映了对利益相关者期望的关注。包括客户、员工、投资者等利益相关者在企业发展中都有着各自的期望，打印耗材项目力求在满足这些期望的同时，取得更大的共赢。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2446"/>
      <w:r>
        <w:rPr>
          <w:rFonts w:ascii="仿宋" w:eastAsia="仿宋" w:hAnsi="仿宋" w:cs="仿宋" w:hint="eastAsia"/>
          <w:sz w:val="28"/>
          <w:lang w:eastAsia="zh-CN"/>
        </w:rPr>
        <w:t>(四)、打印耗材项目意义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在实施打印耗材项目的过程中，我们不仅仅是在追逐商业成功，更是为企业和社会的多个层面创造了深远的意义。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首要意义在于提升企业的市场竞争力。通过持续的创新和对产品质量的高标准要求，打印耗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打印耗材项目的推进将促使行业技术水平的提升。通过引入先进技术和创新性解决方案，打印耗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打印耗材项目不仅创造了大量就业机会，提高了就业水平，还注重社会责任和环保。通过参与社会公益事业和推动环保打印耗材项目，打印耗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综合而言，打印耗材项目意义重大，不仅推动了企业的发展，也为行业和社会的进步贡献了积极力量。这是一个全面而深刻的影响，将在未来产生可持续的正面效应。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811"/>
      <w:r>
        <w:rPr>
          <w:rFonts w:ascii="仿宋" w:eastAsia="仿宋" w:hAnsi="仿宋" w:cs="仿宋" w:hint="eastAsia"/>
          <w:sz w:val="28"/>
          <w:lang w:eastAsia="zh-CN"/>
        </w:rPr>
        <w:t>(五)、打印耗材项目背景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在当今迅猛发展的商业环境中，打印耗材项目的动因根植于对多方面因素的审慎考量。这个打印耗材项目的提出并非孤立的决策，而是对企业所处背景深入思考的产物。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市场的不断演变是打印耗材项目背后的首要原因。科技的迅速发展和全球市场的快速变化使得企业必须灵活应对。打印耗材项目应运而生，旨在通过创新性的解决方案迎合市场的多变需求，赢得竞争中的先机。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竞争的激烈程度也是打印耗材项目背景中不可忽视的一环。企业需要在激烈竞争中脱颖而出，为此，打印耗材项目致力于打破常规，提供独特的价值主张，以吸引客户并确保市场份额的增长。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技术的迅速发展为企业带来了机遇与挑战。作为打印耗材项目启动的背景之一，对新兴技术的应用将有助于提升企业的技术水平，使其在不断演进的商业环境中保持竞争优势。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此外，社会对企业责任的期望也在逐渐升高。打印耗材项目充分融入了社会责任的理念，通过可持续经营和社会公益打印耗材项目，企图为社会贡献一份力量，在商业成功的同时关注社会价值。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824"/>
      <w:r>
        <w:rPr>
          <w:rFonts w:ascii="仿宋" w:eastAsia="仿宋" w:hAnsi="仿宋" w:cs="仿宋" w:hint="eastAsia"/>
          <w:sz w:val="28"/>
          <w:lang w:eastAsia="zh-CN"/>
        </w:rPr>
        <w:t>三、打印耗材项目文档管理</w:t>
      </w:r>
      <w:bookmarkEnd w:id="12"/>
    </w:p>
    <w:p>
      <w:pPr>
        <w:pStyle w:val="Heading2"/>
        <w:rPr>
          <w:rFonts w:ascii="仿宋" w:eastAsia="仿宋" w:hAnsi="仿宋" w:cs="仿宋" w:hint="eastAsia"/>
          <w:lang w:eastAsia="zh-CN"/>
        </w:rPr>
      </w:pPr>
      <w:bookmarkStart w:id="13" w:name="_Toc2449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打印耗材项目高度重视文档的质量和准确性，以支持打印耗材项目的各项活动和决策。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打印耗材项目文档的编制始于打印耗材项目计划的初期，我们制定了详细的文档编制计划，明确了每个文档的内容、格式和编写责任人。在打印耗材项目启动阶段，我们首先编制了打印耗材项目章程，明确定义了打印耗材项目的目标、范围、风险等关键要素。随后，打印耗材项目团队根据计划陆续编制了需求文档、设计文档、测试文档等各类文档，确保打印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打印耗材项目管理中的重要环节，旨在确保打印耗材项目文档符合质量标准和打印耗材项目需求。在打印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除了内部审查，我们还进行了外部审查，邀请打印耗材项目相关利益方和专业领域的专家对文档进行独立审查。这有助于获取更全面、客观的反馈，确保打印耗材项目文档不仅符合内部标准，也满足外部需求。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打印耗材项目在文档编制与审查方面建立了严格的管理机制，通过规范的流程和多维度的审查，确保打印耗材项目文档的质量、准确性和可靠性，为打印耗材项目的顺利推进提供了有力支持。</w:t>
      </w:r>
    </w:p>
    <w:p>
      <w:pPr>
        <w:pStyle w:val="Heading2"/>
        <w:ind w:firstLine="560" w:firstLineChars="200"/>
        <w:rPr>
          <w:rFonts w:ascii="仿宋" w:eastAsia="仿宋" w:hAnsi="仿宋" w:cs="仿宋" w:hint="eastAsia"/>
          <w:sz w:val="28"/>
          <w:lang w:eastAsia="zh-CN"/>
        </w:rPr>
      </w:pPr>
      <w:bookmarkStart w:id="14" w:name="_Toc1983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在打印耗材项目中，我们致力于优化文档发布与分发过程，以确保信息的高效传递和团队间协作的顺畅进行。以下是我们采取的关键优化策略：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我们通过多渠道发布文档，包括电子邮件、打印耗材项目管理平台、内部网站等，以满足不同团队成员的偏好和需求。多渠道发布确保了信息的全面覆盖。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我们采用了精细的权限控制，确保只有授权人员可以访问敏感信息。这种安全措施保护了打印耗材项目文档的机密性，防止了未经授权的信息泄露。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80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文档存档与归档是打印耗材项目生命周期中一个至关重要的环节，直接关系到打印耗材项目信息的长期保存和历史记录的完整性。在打印耗材项目中，我们实施了一系列有效的文档存档与归档管理策略：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5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4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https://d.book118.com/086223013042010040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E38A1"/>
    <w:rsid w:val="6EAE3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2301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2024-01-21T13:32:00Z</dcterms:created>
  <dcterms:modified xsi:type="dcterms:W3CDTF">2024-01-21T13:33:13Z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917B55E9F0BD42B5B118F5687573A81B_11</vt:lpwstr>
  </property>
  <property fmtid="{D5CDD505-2E9C-101B-9397-08002B2CF9AE}" pid="3" name="KSOProductBuildVer">
    <vt:lpwstr>2052-12.1.0.16120</vt:lpwstr>
  </property>
</Properties>
</file>