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新能源垃圾车项目建设方案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788" w:history="1">
        <w:r>
          <w:rPr>
            <w:rFonts w:ascii="仿宋" w:eastAsia="仿宋" w:hAnsi="仿宋" w:cs="仿宋" w:hint="eastAsia"/>
            <w:lang w:eastAsia="zh-CN"/>
          </w:rPr>
          <w:t>序言</w:t>
        </w:r>
        <w:r>
          <w:tab/>
        </w:r>
        <w:r>
          <w:fldChar w:fldCharType="begin"/>
        </w:r>
        <w:r>
          <w:instrText xml:space="preserve"> PAGEREF _Toc3788 \h </w:instrText>
        </w:r>
        <w:r>
          <w:fldChar w:fldCharType="separate"/>
        </w:r>
        <w:r>
          <w:t>4</w:t>
        </w:r>
        <w:r>
          <w:fldChar w:fldCharType="end"/>
        </w:r>
      </w:hyperlink>
    </w:p>
    <w:p>
      <w:pPr>
        <w:pStyle w:val="TOC1"/>
        <w:tabs>
          <w:tab w:val="right" w:leader="dot" w:pos="8306"/>
        </w:tabs>
      </w:pPr>
      <w:hyperlink w:anchor="_Toc11112" w:history="1">
        <w:r>
          <w:rPr>
            <w:rFonts w:ascii="仿宋" w:eastAsia="仿宋" w:hAnsi="仿宋" w:cs="仿宋" w:hint="eastAsia"/>
            <w:lang w:eastAsia="zh-CN"/>
          </w:rPr>
          <w:t>一、经济影响分析</w:t>
        </w:r>
        <w:r>
          <w:tab/>
        </w:r>
        <w:r>
          <w:fldChar w:fldCharType="begin"/>
        </w:r>
        <w:r>
          <w:instrText xml:space="preserve"> PAGEREF _Toc11112 \h </w:instrText>
        </w:r>
        <w:r>
          <w:fldChar w:fldCharType="separate"/>
        </w:r>
        <w:r>
          <w:t>4</w:t>
        </w:r>
        <w:r>
          <w:fldChar w:fldCharType="end"/>
        </w:r>
      </w:hyperlink>
    </w:p>
    <w:p>
      <w:pPr>
        <w:pStyle w:val="TOC2"/>
        <w:tabs>
          <w:tab w:val="right" w:leader="dot" w:pos="8306"/>
        </w:tabs>
      </w:pPr>
      <w:hyperlink w:anchor="_Toc22375" w:history="1">
        <w:r>
          <w:rPr>
            <w:rFonts w:ascii="仿宋" w:eastAsia="仿宋" w:hAnsi="仿宋" w:cs="仿宋" w:hint="eastAsia"/>
            <w:lang w:eastAsia="zh-CN"/>
          </w:rPr>
          <w:t>(一)、经济费用效益或费用效果分析</w:t>
        </w:r>
        <w:r>
          <w:tab/>
        </w:r>
        <w:r>
          <w:fldChar w:fldCharType="begin"/>
        </w:r>
        <w:r>
          <w:instrText xml:space="preserve"> PAGEREF _Toc22375 \h </w:instrText>
        </w:r>
        <w:r>
          <w:fldChar w:fldCharType="separate"/>
        </w:r>
        <w:r>
          <w:t>4</w:t>
        </w:r>
        <w:r>
          <w:fldChar w:fldCharType="end"/>
        </w:r>
      </w:hyperlink>
    </w:p>
    <w:p>
      <w:pPr>
        <w:pStyle w:val="TOC2"/>
        <w:tabs>
          <w:tab w:val="right" w:leader="dot" w:pos="8306"/>
        </w:tabs>
      </w:pPr>
      <w:hyperlink w:anchor="_Toc12321" w:history="1">
        <w:r>
          <w:rPr>
            <w:rFonts w:ascii="仿宋" w:eastAsia="仿宋" w:hAnsi="仿宋" w:cs="仿宋" w:hint="eastAsia"/>
            <w:lang w:eastAsia="zh-CN"/>
          </w:rPr>
          <w:t>(二)、行业影响分析</w:t>
        </w:r>
        <w:r>
          <w:tab/>
        </w:r>
        <w:r>
          <w:fldChar w:fldCharType="begin"/>
        </w:r>
        <w:r>
          <w:instrText xml:space="preserve"> PAGEREF _Toc12321 \h </w:instrText>
        </w:r>
        <w:r>
          <w:fldChar w:fldCharType="separate"/>
        </w:r>
        <w:r>
          <w:t>6</w:t>
        </w:r>
        <w:r>
          <w:fldChar w:fldCharType="end"/>
        </w:r>
      </w:hyperlink>
    </w:p>
    <w:p>
      <w:pPr>
        <w:pStyle w:val="TOC2"/>
        <w:tabs>
          <w:tab w:val="right" w:leader="dot" w:pos="8306"/>
        </w:tabs>
      </w:pPr>
      <w:hyperlink w:anchor="_Toc10556" w:history="1">
        <w:r>
          <w:rPr>
            <w:rFonts w:ascii="仿宋" w:eastAsia="仿宋" w:hAnsi="仿宋" w:cs="仿宋" w:hint="eastAsia"/>
            <w:lang w:eastAsia="zh-CN"/>
          </w:rPr>
          <w:t>(三)、区域经济影响分析</w:t>
        </w:r>
        <w:r>
          <w:tab/>
        </w:r>
        <w:r>
          <w:fldChar w:fldCharType="begin"/>
        </w:r>
        <w:r>
          <w:instrText xml:space="preserve"> PAGEREF _Toc10556 \h </w:instrText>
        </w:r>
        <w:r>
          <w:fldChar w:fldCharType="separate"/>
        </w:r>
        <w:r>
          <w:t>8</w:t>
        </w:r>
        <w:r>
          <w:fldChar w:fldCharType="end"/>
        </w:r>
      </w:hyperlink>
    </w:p>
    <w:p>
      <w:pPr>
        <w:pStyle w:val="TOC2"/>
        <w:tabs>
          <w:tab w:val="right" w:leader="dot" w:pos="8306"/>
        </w:tabs>
      </w:pPr>
      <w:hyperlink w:anchor="_Toc10176" w:history="1">
        <w:r>
          <w:rPr>
            <w:rFonts w:ascii="仿宋" w:eastAsia="仿宋" w:hAnsi="仿宋" w:cs="仿宋" w:hint="eastAsia"/>
            <w:lang w:eastAsia="zh-CN"/>
          </w:rPr>
          <w:t>(四)、宏观经济影响分析</w:t>
        </w:r>
        <w:r>
          <w:tab/>
        </w:r>
        <w:r>
          <w:fldChar w:fldCharType="begin"/>
        </w:r>
        <w:r>
          <w:instrText xml:space="preserve"> PAGEREF _Toc10176 \h </w:instrText>
        </w:r>
        <w:r>
          <w:fldChar w:fldCharType="separate"/>
        </w:r>
        <w:r>
          <w:t>9</w:t>
        </w:r>
        <w:r>
          <w:fldChar w:fldCharType="end"/>
        </w:r>
      </w:hyperlink>
    </w:p>
    <w:p>
      <w:pPr>
        <w:pStyle w:val="TOC1"/>
        <w:tabs>
          <w:tab w:val="right" w:leader="dot" w:pos="8306"/>
        </w:tabs>
      </w:pPr>
      <w:hyperlink w:anchor="_Toc21417" w:history="1">
        <w:r>
          <w:rPr>
            <w:rFonts w:ascii="仿宋" w:eastAsia="仿宋" w:hAnsi="仿宋" w:cs="仿宋" w:hint="eastAsia"/>
            <w:lang w:eastAsia="zh-CN"/>
          </w:rPr>
          <w:t>二、社会影响分析</w:t>
        </w:r>
        <w:r>
          <w:tab/>
        </w:r>
        <w:r>
          <w:fldChar w:fldCharType="begin"/>
        </w:r>
        <w:r>
          <w:instrText xml:space="preserve"> PAGEREF _Toc21417 \h </w:instrText>
        </w:r>
        <w:r>
          <w:fldChar w:fldCharType="separate"/>
        </w:r>
        <w:r>
          <w:t>10</w:t>
        </w:r>
        <w:r>
          <w:fldChar w:fldCharType="end"/>
        </w:r>
      </w:hyperlink>
    </w:p>
    <w:p>
      <w:pPr>
        <w:pStyle w:val="TOC2"/>
        <w:tabs>
          <w:tab w:val="right" w:leader="dot" w:pos="8306"/>
        </w:tabs>
      </w:pPr>
      <w:hyperlink w:anchor="_Toc27335" w:history="1">
        <w:r>
          <w:rPr>
            <w:rFonts w:ascii="仿宋" w:eastAsia="仿宋" w:hAnsi="仿宋" w:cs="仿宋" w:hint="eastAsia"/>
            <w:lang w:eastAsia="zh-CN"/>
          </w:rPr>
          <w:t>(一)、社会影响效果分析</w:t>
        </w:r>
        <w:r>
          <w:tab/>
        </w:r>
        <w:r>
          <w:fldChar w:fldCharType="begin"/>
        </w:r>
        <w:r>
          <w:instrText xml:space="preserve"> PAGEREF _Toc27335 \h </w:instrText>
        </w:r>
        <w:r>
          <w:fldChar w:fldCharType="separate"/>
        </w:r>
        <w:r>
          <w:t>10</w:t>
        </w:r>
        <w:r>
          <w:fldChar w:fldCharType="end"/>
        </w:r>
      </w:hyperlink>
    </w:p>
    <w:p>
      <w:pPr>
        <w:pStyle w:val="TOC2"/>
        <w:tabs>
          <w:tab w:val="right" w:leader="dot" w:pos="8306"/>
        </w:tabs>
      </w:pPr>
      <w:hyperlink w:anchor="_Toc24915" w:history="1">
        <w:r>
          <w:rPr>
            <w:rFonts w:ascii="仿宋" w:eastAsia="仿宋" w:hAnsi="仿宋" w:cs="仿宋" w:hint="eastAsia"/>
            <w:lang w:eastAsia="zh-CN"/>
          </w:rPr>
          <w:t>(二)、社会适应性分析</w:t>
        </w:r>
        <w:r>
          <w:tab/>
        </w:r>
        <w:r>
          <w:fldChar w:fldCharType="begin"/>
        </w:r>
        <w:r>
          <w:instrText xml:space="preserve"> PAGEREF _Toc24915 \h </w:instrText>
        </w:r>
        <w:r>
          <w:fldChar w:fldCharType="separate"/>
        </w:r>
        <w:r>
          <w:t>13</w:t>
        </w:r>
        <w:r>
          <w:fldChar w:fldCharType="end"/>
        </w:r>
      </w:hyperlink>
    </w:p>
    <w:p>
      <w:pPr>
        <w:pStyle w:val="TOC2"/>
        <w:tabs>
          <w:tab w:val="right" w:leader="dot" w:pos="8306"/>
        </w:tabs>
      </w:pPr>
      <w:hyperlink w:anchor="_Toc25768" w:history="1">
        <w:r>
          <w:rPr>
            <w:rFonts w:ascii="仿宋" w:eastAsia="仿宋" w:hAnsi="仿宋" w:cs="仿宋" w:hint="eastAsia"/>
            <w:lang w:eastAsia="zh-CN"/>
          </w:rPr>
          <w:t>(三)、社会风险及对策分析</w:t>
        </w:r>
        <w:r>
          <w:tab/>
        </w:r>
        <w:r>
          <w:fldChar w:fldCharType="begin"/>
        </w:r>
        <w:r>
          <w:instrText xml:space="preserve"> PAGEREF _Toc25768 \h </w:instrText>
        </w:r>
        <w:r>
          <w:fldChar w:fldCharType="separate"/>
        </w:r>
        <w:r>
          <w:t>14</w:t>
        </w:r>
        <w:r>
          <w:fldChar w:fldCharType="end"/>
        </w:r>
      </w:hyperlink>
    </w:p>
    <w:p>
      <w:pPr>
        <w:pStyle w:val="TOC1"/>
        <w:tabs>
          <w:tab w:val="right" w:leader="dot" w:pos="8306"/>
        </w:tabs>
      </w:pPr>
      <w:hyperlink w:anchor="_Toc5543" w:history="1">
        <w:r>
          <w:rPr>
            <w:rFonts w:ascii="仿宋" w:eastAsia="仿宋" w:hAnsi="仿宋" w:cs="仿宋" w:hint="eastAsia"/>
            <w:lang w:eastAsia="zh-CN"/>
          </w:rPr>
          <w:t>三、建设风险评估分析</w:t>
        </w:r>
        <w:r>
          <w:tab/>
        </w:r>
        <w:r>
          <w:fldChar w:fldCharType="begin"/>
        </w:r>
        <w:r>
          <w:instrText xml:space="preserve"> PAGEREF _Toc5543 \h </w:instrText>
        </w:r>
        <w:r>
          <w:fldChar w:fldCharType="separate"/>
        </w:r>
        <w:r>
          <w:t>18</w:t>
        </w:r>
        <w:r>
          <w:fldChar w:fldCharType="end"/>
        </w:r>
      </w:hyperlink>
    </w:p>
    <w:p>
      <w:pPr>
        <w:pStyle w:val="TOC2"/>
        <w:tabs>
          <w:tab w:val="right" w:leader="dot" w:pos="8306"/>
        </w:tabs>
      </w:pPr>
      <w:hyperlink w:anchor="_Toc16864" w:history="1">
        <w:r>
          <w:rPr>
            <w:rFonts w:ascii="仿宋" w:eastAsia="仿宋" w:hAnsi="仿宋" w:cs="仿宋" w:hint="eastAsia"/>
            <w:lang w:eastAsia="zh-CN"/>
          </w:rPr>
          <w:t>(一)、政策风险分析</w:t>
        </w:r>
        <w:r>
          <w:tab/>
        </w:r>
        <w:r>
          <w:fldChar w:fldCharType="begin"/>
        </w:r>
        <w:r>
          <w:instrText xml:space="preserve"> PAGEREF _Toc16864 \h </w:instrText>
        </w:r>
        <w:r>
          <w:fldChar w:fldCharType="separate"/>
        </w:r>
        <w:r>
          <w:t>18</w:t>
        </w:r>
        <w:r>
          <w:fldChar w:fldCharType="end"/>
        </w:r>
      </w:hyperlink>
    </w:p>
    <w:p>
      <w:pPr>
        <w:pStyle w:val="TOC2"/>
        <w:tabs>
          <w:tab w:val="right" w:leader="dot" w:pos="8306"/>
        </w:tabs>
      </w:pPr>
      <w:hyperlink w:anchor="_Toc28422" w:history="1">
        <w:r>
          <w:rPr>
            <w:rFonts w:ascii="仿宋" w:eastAsia="仿宋" w:hAnsi="仿宋" w:cs="仿宋" w:hint="eastAsia"/>
            <w:lang w:eastAsia="zh-CN"/>
          </w:rPr>
          <w:t>(二)、社会风险分析</w:t>
        </w:r>
        <w:r>
          <w:tab/>
        </w:r>
        <w:r>
          <w:fldChar w:fldCharType="begin"/>
        </w:r>
        <w:r>
          <w:instrText xml:space="preserve"> PAGEREF _Toc28422 \h </w:instrText>
        </w:r>
        <w:r>
          <w:fldChar w:fldCharType="separate"/>
        </w:r>
        <w:r>
          <w:t>19</w:t>
        </w:r>
        <w:r>
          <w:fldChar w:fldCharType="end"/>
        </w:r>
      </w:hyperlink>
    </w:p>
    <w:p>
      <w:pPr>
        <w:pStyle w:val="TOC2"/>
        <w:tabs>
          <w:tab w:val="right" w:leader="dot" w:pos="8306"/>
        </w:tabs>
      </w:pPr>
      <w:hyperlink w:anchor="_Toc17363" w:history="1">
        <w:r>
          <w:rPr>
            <w:rFonts w:ascii="仿宋" w:eastAsia="仿宋" w:hAnsi="仿宋" w:cs="仿宋" w:hint="eastAsia"/>
            <w:lang w:eastAsia="zh-CN"/>
          </w:rPr>
          <w:t>(三)、市场风险分析</w:t>
        </w:r>
        <w:r>
          <w:tab/>
        </w:r>
        <w:r>
          <w:fldChar w:fldCharType="begin"/>
        </w:r>
        <w:r>
          <w:instrText xml:space="preserve"> PAGEREF _Toc17363 \h </w:instrText>
        </w:r>
        <w:r>
          <w:fldChar w:fldCharType="separate"/>
        </w:r>
        <w:r>
          <w:t>21</w:t>
        </w:r>
        <w:r>
          <w:fldChar w:fldCharType="end"/>
        </w:r>
      </w:hyperlink>
    </w:p>
    <w:p>
      <w:pPr>
        <w:pStyle w:val="TOC2"/>
        <w:tabs>
          <w:tab w:val="right" w:leader="dot" w:pos="8306"/>
        </w:tabs>
      </w:pPr>
      <w:hyperlink w:anchor="_Toc7074" w:history="1">
        <w:r>
          <w:rPr>
            <w:rFonts w:ascii="仿宋" w:eastAsia="仿宋" w:hAnsi="仿宋" w:cs="仿宋" w:hint="eastAsia"/>
            <w:lang w:eastAsia="zh-CN"/>
          </w:rPr>
          <w:t>(四)、资金风险分析</w:t>
        </w:r>
        <w:r>
          <w:tab/>
        </w:r>
        <w:r>
          <w:fldChar w:fldCharType="begin"/>
        </w:r>
        <w:r>
          <w:instrText xml:space="preserve"> PAGEREF _Toc7074 \h </w:instrText>
        </w:r>
        <w:r>
          <w:fldChar w:fldCharType="separate"/>
        </w:r>
        <w:r>
          <w:t>21</w:t>
        </w:r>
        <w:r>
          <w:fldChar w:fldCharType="end"/>
        </w:r>
      </w:hyperlink>
    </w:p>
    <w:p>
      <w:pPr>
        <w:pStyle w:val="TOC2"/>
        <w:tabs>
          <w:tab w:val="right" w:leader="dot" w:pos="8306"/>
        </w:tabs>
      </w:pPr>
      <w:hyperlink w:anchor="_Toc4291" w:history="1">
        <w:r>
          <w:rPr>
            <w:rFonts w:ascii="仿宋" w:eastAsia="仿宋" w:hAnsi="仿宋" w:cs="仿宋" w:hint="eastAsia"/>
            <w:lang w:eastAsia="zh-CN"/>
          </w:rPr>
          <w:t>(五)、技术风险分析</w:t>
        </w:r>
        <w:r>
          <w:tab/>
        </w:r>
        <w:r>
          <w:fldChar w:fldCharType="begin"/>
        </w:r>
        <w:r>
          <w:instrText xml:space="preserve"> PAGEREF _Toc4291 \h </w:instrText>
        </w:r>
        <w:r>
          <w:fldChar w:fldCharType="separate"/>
        </w:r>
        <w:r>
          <w:t>22</w:t>
        </w:r>
        <w:r>
          <w:fldChar w:fldCharType="end"/>
        </w:r>
      </w:hyperlink>
    </w:p>
    <w:p>
      <w:pPr>
        <w:pStyle w:val="TOC2"/>
        <w:tabs>
          <w:tab w:val="right" w:leader="dot" w:pos="8306"/>
        </w:tabs>
      </w:pPr>
      <w:hyperlink w:anchor="_Toc32292" w:history="1">
        <w:r>
          <w:rPr>
            <w:rFonts w:ascii="仿宋" w:eastAsia="仿宋" w:hAnsi="仿宋" w:cs="仿宋" w:hint="eastAsia"/>
            <w:lang w:eastAsia="zh-CN"/>
          </w:rPr>
          <w:t>(六)、财务风险分析</w:t>
        </w:r>
        <w:r>
          <w:tab/>
        </w:r>
        <w:r>
          <w:fldChar w:fldCharType="begin"/>
        </w:r>
        <w:r>
          <w:instrText xml:space="preserve"> PAGEREF _Toc32292 \h </w:instrText>
        </w:r>
        <w:r>
          <w:fldChar w:fldCharType="separate"/>
        </w:r>
        <w:r>
          <w:t>24</w:t>
        </w:r>
        <w:r>
          <w:fldChar w:fldCharType="end"/>
        </w:r>
      </w:hyperlink>
    </w:p>
    <w:p>
      <w:pPr>
        <w:pStyle w:val="TOC2"/>
        <w:tabs>
          <w:tab w:val="right" w:leader="dot" w:pos="8306"/>
        </w:tabs>
      </w:pPr>
      <w:hyperlink w:anchor="_Toc18526" w:history="1">
        <w:r>
          <w:rPr>
            <w:rFonts w:ascii="仿宋" w:eastAsia="仿宋" w:hAnsi="仿宋" w:cs="仿宋" w:hint="eastAsia"/>
            <w:lang w:eastAsia="zh-CN"/>
          </w:rPr>
          <w:t>(七)、管理风险分析</w:t>
        </w:r>
        <w:r>
          <w:tab/>
        </w:r>
        <w:r>
          <w:fldChar w:fldCharType="begin"/>
        </w:r>
        <w:r>
          <w:instrText xml:space="preserve"> PAGEREF _Toc18526 \h </w:instrText>
        </w:r>
        <w:r>
          <w:fldChar w:fldCharType="separate"/>
        </w:r>
        <w:r>
          <w:t>25</w:t>
        </w:r>
        <w:r>
          <w:fldChar w:fldCharType="end"/>
        </w:r>
      </w:hyperlink>
    </w:p>
    <w:p>
      <w:pPr>
        <w:pStyle w:val="TOC2"/>
        <w:tabs>
          <w:tab w:val="right" w:leader="dot" w:pos="8306"/>
        </w:tabs>
      </w:pPr>
      <w:hyperlink w:anchor="_Toc2187" w:history="1">
        <w:r>
          <w:rPr>
            <w:rFonts w:ascii="仿宋" w:eastAsia="仿宋" w:hAnsi="仿宋" w:cs="仿宋" w:hint="eastAsia"/>
            <w:lang w:eastAsia="zh-CN"/>
          </w:rPr>
          <w:t>(八)、其它风险分析</w:t>
        </w:r>
        <w:r>
          <w:tab/>
        </w:r>
        <w:r>
          <w:fldChar w:fldCharType="begin"/>
        </w:r>
        <w:r>
          <w:instrText xml:space="preserve"> PAGEREF _Toc2187 \h </w:instrText>
        </w:r>
        <w:r>
          <w:fldChar w:fldCharType="separate"/>
        </w:r>
        <w:r>
          <w:t>27</w:t>
        </w:r>
        <w:r>
          <w:fldChar w:fldCharType="end"/>
        </w:r>
      </w:hyperlink>
    </w:p>
    <w:p>
      <w:pPr>
        <w:pStyle w:val="TOC2"/>
        <w:tabs>
          <w:tab w:val="right" w:leader="dot" w:pos="8306"/>
        </w:tabs>
      </w:pPr>
      <w:hyperlink w:anchor="_Toc10662" w:history="1">
        <w:r>
          <w:rPr>
            <w:rFonts w:ascii="仿宋" w:eastAsia="仿宋" w:hAnsi="仿宋" w:cs="仿宋" w:hint="eastAsia"/>
            <w:lang w:eastAsia="zh-CN"/>
          </w:rPr>
          <w:t>(九)、社会影响评估</w:t>
        </w:r>
        <w:r>
          <w:tab/>
        </w:r>
        <w:r>
          <w:fldChar w:fldCharType="begin"/>
        </w:r>
        <w:r>
          <w:instrText xml:space="preserve"> PAGEREF _Toc10662 \h </w:instrText>
        </w:r>
        <w:r>
          <w:fldChar w:fldCharType="separate"/>
        </w:r>
        <w:r>
          <w:t>28</w:t>
        </w:r>
        <w:r>
          <w:fldChar w:fldCharType="end"/>
        </w:r>
      </w:hyperlink>
    </w:p>
    <w:p>
      <w:pPr>
        <w:pStyle w:val="TOC1"/>
        <w:tabs>
          <w:tab w:val="right" w:leader="dot" w:pos="8306"/>
        </w:tabs>
      </w:pPr>
      <w:hyperlink w:anchor="_Toc9951" w:history="1">
        <w:r>
          <w:rPr>
            <w:rFonts w:ascii="仿宋" w:eastAsia="仿宋" w:hAnsi="仿宋" w:cs="仿宋" w:hint="eastAsia"/>
            <w:lang w:eastAsia="zh-CN"/>
          </w:rPr>
          <w:t>四、项目选址研究</w:t>
        </w:r>
        <w:r>
          <w:tab/>
        </w:r>
        <w:r>
          <w:fldChar w:fldCharType="begin"/>
        </w:r>
        <w:r>
          <w:instrText xml:space="preserve"> PAGEREF _Toc9951 \h </w:instrText>
        </w:r>
        <w:r>
          <w:fldChar w:fldCharType="separate"/>
        </w:r>
        <w:r>
          <w:t>30</w:t>
        </w:r>
        <w:r>
          <w:fldChar w:fldCharType="end"/>
        </w:r>
      </w:hyperlink>
    </w:p>
    <w:p>
      <w:pPr>
        <w:pStyle w:val="TOC2"/>
        <w:tabs>
          <w:tab w:val="right" w:leader="dot" w:pos="8306"/>
        </w:tabs>
      </w:pPr>
      <w:hyperlink w:anchor="_Toc15691" w:history="1">
        <w:r>
          <w:rPr>
            <w:rFonts w:ascii="仿宋" w:eastAsia="仿宋" w:hAnsi="仿宋" w:cs="仿宋" w:hint="eastAsia"/>
            <w:lang w:eastAsia="zh-CN"/>
          </w:rPr>
          <w:t>(一)、项目选址原则</w:t>
        </w:r>
        <w:r>
          <w:tab/>
        </w:r>
        <w:r>
          <w:fldChar w:fldCharType="begin"/>
        </w:r>
        <w:r>
          <w:instrText xml:space="preserve"> PAGEREF _Toc15691 \h </w:instrText>
        </w:r>
        <w:r>
          <w:fldChar w:fldCharType="separate"/>
        </w:r>
        <w:r>
          <w:t>30</w:t>
        </w:r>
        <w:r>
          <w:fldChar w:fldCharType="end"/>
        </w:r>
      </w:hyperlink>
    </w:p>
    <w:p>
      <w:pPr>
        <w:pStyle w:val="TOC2"/>
        <w:tabs>
          <w:tab w:val="right" w:leader="dot" w:pos="8306"/>
        </w:tabs>
      </w:pPr>
      <w:hyperlink w:anchor="_Toc177" w:history="1">
        <w:r>
          <w:rPr>
            <w:rFonts w:ascii="仿宋" w:eastAsia="仿宋" w:hAnsi="仿宋" w:cs="仿宋" w:hint="eastAsia"/>
            <w:lang w:eastAsia="zh-CN"/>
          </w:rPr>
          <w:t>(二)、项目选址</w:t>
        </w:r>
        <w:r>
          <w:tab/>
        </w:r>
        <w:r>
          <w:fldChar w:fldCharType="begin"/>
        </w:r>
        <w:r>
          <w:instrText xml:space="preserve"> PAGEREF _Toc177 \h </w:instrText>
        </w:r>
        <w:r>
          <w:fldChar w:fldCharType="separate"/>
        </w:r>
        <w:r>
          <w:t>34</w:t>
        </w:r>
        <w:r>
          <w:fldChar w:fldCharType="end"/>
        </w:r>
      </w:hyperlink>
    </w:p>
    <w:p>
      <w:pPr>
        <w:pStyle w:val="TOC2"/>
        <w:tabs>
          <w:tab w:val="right" w:leader="dot" w:pos="8306"/>
        </w:tabs>
      </w:pPr>
      <w:hyperlink w:anchor="_Toc20401" w:history="1">
        <w:r>
          <w:rPr>
            <w:rFonts w:ascii="仿宋" w:eastAsia="仿宋" w:hAnsi="仿宋" w:cs="仿宋" w:hint="eastAsia"/>
            <w:lang w:eastAsia="zh-CN"/>
          </w:rPr>
          <w:t>(三)、建设条件分析</w:t>
        </w:r>
        <w:r>
          <w:tab/>
        </w:r>
        <w:r>
          <w:fldChar w:fldCharType="begin"/>
        </w:r>
        <w:r>
          <w:instrText xml:space="preserve"> PAGEREF _Toc20401 \h </w:instrText>
        </w:r>
        <w:r>
          <w:fldChar w:fldCharType="separate"/>
        </w:r>
        <w:r>
          <w:t>36</w:t>
        </w:r>
        <w:r>
          <w:fldChar w:fldCharType="end"/>
        </w:r>
      </w:hyperlink>
    </w:p>
    <w:p>
      <w:pPr>
        <w:pStyle w:val="TOC2"/>
        <w:tabs>
          <w:tab w:val="right" w:leader="dot" w:pos="8306"/>
        </w:tabs>
      </w:pPr>
      <w:hyperlink w:anchor="_Toc20360" w:history="1">
        <w:r>
          <w:rPr>
            <w:rFonts w:ascii="仿宋" w:eastAsia="仿宋" w:hAnsi="仿宋" w:cs="仿宋" w:hint="eastAsia"/>
            <w:lang w:eastAsia="zh-CN"/>
          </w:rPr>
          <w:t>(四)、用地控制指标</w:t>
        </w:r>
        <w:r>
          <w:tab/>
        </w:r>
        <w:r>
          <w:fldChar w:fldCharType="begin"/>
        </w:r>
        <w:r>
          <w:instrText xml:space="preserve"> PAGEREF _Toc20360 \h </w:instrText>
        </w:r>
        <w:r>
          <w:fldChar w:fldCharType="separate"/>
        </w:r>
        <w:r>
          <w:t>37</w:t>
        </w:r>
        <w:r>
          <w:fldChar w:fldCharType="end"/>
        </w:r>
      </w:hyperlink>
    </w:p>
    <w:p>
      <w:pPr>
        <w:pStyle w:val="TOC2"/>
        <w:tabs>
          <w:tab w:val="right" w:leader="dot" w:pos="8306"/>
        </w:tabs>
      </w:pPr>
      <w:hyperlink w:anchor="_Toc8240" w:history="1">
        <w:r>
          <w:rPr>
            <w:rFonts w:ascii="仿宋" w:eastAsia="仿宋" w:hAnsi="仿宋" w:cs="仿宋" w:hint="eastAsia"/>
            <w:lang w:eastAsia="zh-CN"/>
          </w:rPr>
          <w:t>(五)、地总体要求</w:t>
        </w:r>
        <w:r>
          <w:tab/>
        </w:r>
        <w:r>
          <w:fldChar w:fldCharType="begin"/>
        </w:r>
        <w:r>
          <w:instrText xml:space="preserve"> PAGEREF _Toc8240 \h </w:instrText>
        </w:r>
        <w:r>
          <w:fldChar w:fldCharType="separate"/>
        </w:r>
        <w:r>
          <w:t>38</w:t>
        </w:r>
        <w:r>
          <w:fldChar w:fldCharType="end"/>
        </w:r>
      </w:hyperlink>
    </w:p>
    <w:p>
      <w:pPr>
        <w:pStyle w:val="TOC2"/>
        <w:tabs>
          <w:tab w:val="right" w:leader="dot" w:pos="8306"/>
        </w:tabs>
      </w:pPr>
      <w:hyperlink w:anchor="_Toc14749" w:history="1">
        <w:r>
          <w:rPr>
            <w:rFonts w:ascii="仿宋" w:eastAsia="仿宋" w:hAnsi="仿宋" w:cs="仿宋" w:hint="eastAsia"/>
            <w:lang w:eastAsia="zh-CN"/>
          </w:rPr>
          <w:t>(六)、节约用地措施</w:t>
        </w:r>
        <w:r>
          <w:tab/>
        </w:r>
        <w:r>
          <w:fldChar w:fldCharType="begin"/>
        </w:r>
        <w:r>
          <w:instrText xml:space="preserve"> PAGEREF _Toc14749 \h </w:instrText>
        </w:r>
        <w:r>
          <w:fldChar w:fldCharType="separate"/>
        </w:r>
        <w:r>
          <w:t>40</w:t>
        </w:r>
        <w:r>
          <w:fldChar w:fldCharType="end"/>
        </w:r>
      </w:hyperlink>
    </w:p>
    <w:p>
      <w:pPr>
        <w:pStyle w:val="TOC2"/>
        <w:tabs>
          <w:tab w:val="right" w:leader="dot" w:pos="8306"/>
        </w:tabs>
      </w:pPr>
      <w:hyperlink w:anchor="_Toc5975" w:history="1">
        <w:r>
          <w:rPr>
            <w:rFonts w:ascii="仿宋" w:eastAsia="仿宋" w:hAnsi="仿宋" w:cs="仿宋" w:hint="eastAsia"/>
            <w:lang w:eastAsia="zh-CN"/>
          </w:rPr>
          <w:t>(七)、选址综合评价</w:t>
        </w:r>
        <w:r>
          <w:tab/>
        </w:r>
        <w:r>
          <w:fldChar w:fldCharType="begin"/>
        </w:r>
        <w:r>
          <w:instrText xml:space="preserve"> PAGEREF _Toc5975 \h </w:instrText>
        </w:r>
        <w:r>
          <w:fldChar w:fldCharType="separate"/>
        </w:r>
        <w:r>
          <w:t>41</w:t>
        </w:r>
        <w:r>
          <w:fldChar w:fldCharType="end"/>
        </w:r>
      </w:hyperlink>
    </w:p>
    <w:p>
      <w:pPr>
        <w:pStyle w:val="TOC1"/>
        <w:tabs>
          <w:tab w:val="right" w:leader="dot" w:pos="8306"/>
        </w:tabs>
      </w:pPr>
      <w:hyperlink w:anchor="_Toc23450" w:history="1">
        <w:r>
          <w:rPr>
            <w:rFonts w:ascii="仿宋" w:eastAsia="仿宋" w:hAnsi="仿宋" w:cs="仿宋" w:hint="eastAsia"/>
            <w:lang w:eastAsia="zh-CN"/>
          </w:rPr>
          <w:t>五、背景、必要性分析</w:t>
        </w:r>
        <w:r>
          <w:tab/>
        </w:r>
        <w:r>
          <w:fldChar w:fldCharType="begin"/>
        </w:r>
        <w:r>
          <w:instrText xml:space="preserve"> PAGEREF _Toc23450 \h </w:instrText>
        </w:r>
        <w:r>
          <w:fldChar w:fldCharType="separate"/>
        </w:r>
        <w:r>
          <w:t>42</w:t>
        </w:r>
        <w:r>
          <w:fldChar w:fldCharType="end"/>
        </w:r>
      </w:hyperlink>
    </w:p>
    <w:p>
      <w:pPr>
        <w:pStyle w:val="TOC2"/>
        <w:tabs>
          <w:tab w:val="right" w:leader="dot" w:pos="8306"/>
        </w:tabs>
      </w:pPr>
      <w:hyperlink w:anchor="_Toc9264" w:history="1">
        <w:r>
          <w:rPr>
            <w:rFonts w:ascii="仿宋" w:eastAsia="仿宋" w:hAnsi="仿宋" w:cs="仿宋" w:hint="eastAsia"/>
            <w:lang w:eastAsia="zh-CN"/>
          </w:rPr>
          <w:t>(一)、项目建设背景</w:t>
        </w:r>
        <w:r>
          <w:tab/>
        </w:r>
        <w:r>
          <w:fldChar w:fldCharType="begin"/>
        </w:r>
        <w:r>
          <w:instrText xml:space="preserve"> PAGEREF _Toc9264 \h </w:instrText>
        </w:r>
        <w:r>
          <w:fldChar w:fldCharType="separate"/>
        </w:r>
        <w:r>
          <w:t>42</w:t>
        </w:r>
        <w:r>
          <w:fldChar w:fldCharType="end"/>
        </w:r>
      </w:hyperlink>
    </w:p>
    <w:p>
      <w:pPr>
        <w:pStyle w:val="TOC2"/>
        <w:tabs>
          <w:tab w:val="right" w:leader="dot" w:pos="8306"/>
        </w:tabs>
      </w:pPr>
      <w:hyperlink w:anchor="_Toc16698" w:history="1">
        <w:r>
          <w:rPr>
            <w:rFonts w:ascii="仿宋" w:eastAsia="仿宋" w:hAnsi="仿宋" w:cs="仿宋" w:hint="eastAsia"/>
            <w:lang w:eastAsia="zh-CN"/>
          </w:rPr>
          <w:t>(二)、必要性分析</w:t>
        </w:r>
        <w:r>
          <w:tab/>
        </w:r>
        <w:r>
          <w:fldChar w:fldCharType="begin"/>
        </w:r>
        <w:r>
          <w:instrText xml:space="preserve"> PAGEREF _Toc16698 \h </w:instrText>
        </w:r>
        <w:r>
          <w:fldChar w:fldCharType="separate"/>
        </w:r>
        <w:r>
          <w:t>43</w:t>
        </w:r>
        <w:r>
          <w:fldChar w:fldCharType="end"/>
        </w:r>
      </w:hyperlink>
    </w:p>
    <w:p>
      <w:pPr>
        <w:pStyle w:val="TOC2"/>
        <w:tabs>
          <w:tab w:val="right" w:leader="dot" w:pos="8306"/>
        </w:tabs>
      </w:pPr>
      <w:hyperlink w:anchor="_Toc8421" w:history="1">
        <w:r>
          <w:rPr>
            <w:rFonts w:ascii="仿宋" w:eastAsia="仿宋" w:hAnsi="仿宋" w:cs="仿宋" w:hint="eastAsia"/>
            <w:lang w:eastAsia="zh-CN"/>
          </w:rPr>
          <w:t>(三)、项目建设有利条件</w:t>
        </w:r>
        <w:r>
          <w:tab/>
        </w:r>
        <w:r>
          <w:fldChar w:fldCharType="begin"/>
        </w:r>
        <w:r>
          <w:instrText xml:space="preserve"> PAGEREF _Toc8421 \h </w:instrText>
        </w:r>
        <w:r>
          <w:fldChar w:fldCharType="separate"/>
        </w:r>
        <w:r>
          <w:t>44</w:t>
        </w:r>
        <w:r>
          <w:fldChar w:fldCharType="end"/>
        </w:r>
      </w:hyperlink>
    </w:p>
    <w:p>
      <w:pPr>
        <w:pStyle w:val="TOC1"/>
        <w:tabs>
          <w:tab w:val="right" w:leader="dot" w:pos="8306"/>
        </w:tabs>
      </w:pPr>
      <w:hyperlink w:anchor="_Toc19450" w:history="1">
        <w:r>
          <w:rPr>
            <w:rFonts w:ascii="仿宋" w:eastAsia="仿宋" w:hAnsi="仿宋" w:cs="仿宋" w:hint="eastAsia"/>
            <w:lang w:eastAsia="zh-CN"/>
          </w:rPr>
          <w:t>六、资源开发及综合利用分析</w:t>
        </w:r>
        <w:r>
          <w:tab/>
        </w:r>
        <w:r>
          <w:fldChar w:fldCharType="begin"/>
        </w:r>
        <w:r>
          <w:instrText xml:space="preserve"> PAGEREF _Toc19450 \h </w:instrText>
        </w:r>
        <w:r>
          <w:fldChar w:fldCharType="separate"/>
        </w:r>
        <w:r>
          <w:t>46</w:t>
        </w:r>
        <w:r>
          <w:fldChar w:fldCharType="end"/>
        </w:r>
      </w:hyperlink>
    </w:p>
    <w:p>
      <w:pPr>
        <w:pStyle w:val="TOC2"/>
        <w:tabs>
          <w:tab w:val="right" w:leader="dot" w:pos="8306"/>
        </w:tabs>
      </w:pPr>
      <w:hyperlink w:anchor="_Toc24875" w:history="1">
        <w:r>
          <w:rPr>
            <w:rFonts w:ascii="仿宋" w:eastAsia="仿宋" w:hAnsi="仿宋" w:cs="仿宋" w:hint="eastAsia"/>
            <w:lang w:eastAsia="zh-CN"/>
          </w:rPr>
          <w:t>(一)、资源开发方案</w:t>
        </w:r>
        <w:r>
          <w:tab/>
        </w:r>
        <w:r>
          <w:fldChar w:fldCharType="begin"/>
        </w:r>
        <w:r>
          <w:instrText xml:space="preserve"> PAGEREF _Toc24875 \h </w:instrText>
        </w:r>
        <w:r>
          <w:fldChar w:fldCharType="separate"/>
        </w:r>
        <w:r>
          <w:t>46</w:t>
        </w:r>
        <w:r>
          <w:fldChar w:fldCharType="end"/>
        </w:r>
      </w:hyperlink>
    </w:p>
    <w:p>
      <w:pPr>
        <w:pStyle w:val="TOC2"/>
        <w:tabs>
          <w:tab w:val="right" w:leader="dot" w:pos="8306"/>
        </w:tabs>
      </w:pPr>
      <w:hyperlink w:anchor="_Toc16442" w:history="1">
        <w:r>
          <w:rPr>
            <w:rFonts w:ascii="仿宋" w:eastAsia="仿宋" w:hAnsi="仿宋" w:cs="仿宋" w:hint="eastAsia"/>
            <w:lang w:eastAsia="zh-CN"/>
          </w:rPr>
          <w:t>(二)、资源利用方案</w:t>
        </w:r>
        <w:r>
          <w:tab/>
        </w:r>
        <w:r>
          <w:fldChar w:fldCharType="begin"/>
        </w:r>
        <w:r>
          <w:instrText xml:space="preserve"> PAGEREF _Toc16442 \h </w:instrText>
        </w:r>
        <w:r>
          <w:fldChar w:fldCharType="separate"/>
        </w:r>
        <w:r>
          <w:t>47</w:t>
        </w:r>
        <w:r>
          <w:fldChar w:fldCharType="end"/>
        </w:r>
      </w:hyperlink>
    </w:p>
    <w:p>
      <w:pPr>
        <w:pStyle w:val="TOC2"/>
        <w:tabs>
          <w:tab w:val="right" w:leader="dot" w:pos="8306"/>
        </w:tabs>
      </w:pPr>
      <w:hyperlink w:anchor="_Toc24923" w:history="1">
        <w:r>
          <w:rPr>
            <w:rFonts w:ascii="仿宋" w:eastAsia="仿宋" w:hAnsi="仿宋" w:cs="仿宋" w:hint="eastAsia"/>
            <w:lang w:eastAsia="zh-CN"/>
          </w:rPr>
          <w:t>(三)、资源节约措施</w:t>
        </w:r>
        <w:r>
          <w:tab/>
        </w:r>
        <w:r>
          <w:fldChar w:fldCharType="begin"/>
        </w:r>
        <w:r>
          <w:instrText xml:space="preserve"> PAGEREF _Toc24923 \h </w:instrText>
        </w:r>
        <w:r>
          <w:fldChar w:fldCharType="separate"/>
        </w:r>
        <w:r>
          <w:t>48</w:t>
        </w:r>
        <w:r>
          <w:fldChar w:fldCharType="end"/>
        </w:r>
      </w:hyperlink>
    </w:p>
    <w:p>
      <w:pPr>
        <w:pStyle w:val="TOC1"/>
        <w:tabs>
          <w:tab w:val="right" w:leader="dot" w:pos="8306"/>
        </w:tabs>
      </w:pPr>
      <w:hyperlink w:anchor="_Toc13437" w:history="1">
        <w:r>
          <w:rPr>
            <w:rFonts w:ascii="仿宋" w:eastAsia="仿宋" w:hAnsi="仿宋" w:cs="仿宋" w:hint="eastAsia"/>
            <w:lang w:eastAsia="zh-CN"/>
          </w:rPr>
          <w:t>七、资金管理与财务规划</w:t>
        </w:r>
        <w:r>
          <w:tab/>
        </w:r>
        <w:r>
          <w:fldChar w:fldCharType="begin"/>
        </w:r>
        <w:r>
          <w:instrText xml:space="preserve"> PAGEREF _Toc13437 \h </w:instrText>
        </w:r>
        <w:r>
          <w:fldChar w:fldCharType="separate"/>
        </w:r>
        <w:r>
          <w:t>49</w:t>
        </w:r>
        <w:r>
          <w:fldChar w:fldCharType="end"/>
        </w:r>
      </w:hyperlink>
    </w:p>
    <w:p>
      <w:pPr>
        <w:pStyle w:val="TOC2"/>
        <w:tabs>
          <w:tab w:val="right" w:leader="dot" w:pos="8306"/>
        </w:tabs>
      </w:pPr>
      <w:hyperlink w:anchor="_Toc818" w:history="1">
        <w:r>
          <w:rPr>
            <w:rFonts w:ascii="仿宋" w:eastAsia="仿宋" w:hAnsi="仿宋" w:cs="仿宋" w:hint="eastAsia"/>
            <w:lang w:eastAsia="zh-CN"/>
          </w:rPr>
          <w:t>(一)、项目资金来源与筹措</w:t>
        </w:r>
        <w:r>
          <w:tab/>
        </w:r>
        <w:r>
          <w:fldChar w:fldCharType="begin"/>
        </w:r>
        <w:r>
          <w:instrText xml:space="preserve"> PAGEREF _Toc818 \h </w:instrText>
        </w:r>
        <w:r>
          <w:fldChar w:fldCharType="separate"/>
        </w:r>
        <w:r>
          <w:t>49</w:t>
        </w:r>
        <w:r>
          <w:fldChar w:fldCharType="end"/>
        </w:r>
      </w:hyperlink>
    </w:p>
    <w:p>
      <w:pPr>
        <w:pStyle w:val="TOC2"/>
        <w:tabs>
          <w:tab w:val="right" w:leader="dot" w:pos="8306"/>
        </w:tabs>
      </w:pPr>
      <w:hyperlink w:anchor="_Toc15284" w:history="1">
        <w:r>
          <w:rPr>
            <w:rFonts w:ascii="仿宋" w:eastAsia="仿宋" w:hAnsi="仿宋" w:cs="仿宋" w:hint="eastAsia"/>
            <w:lang w:eastAsia="zh-CN"/>
          </w:rPr>
          <w:t>(二)、资金使用与监管</w:t>
        </w:r>
        <w:r>
          <w:tab/>
        </w:r>
        <w:r>
          <w:fldChar w:fldCharType="begin"/>
        </w:r>
        <w:r>
          <w:instrText xml:space="preserve"> PAGEREF _Toc15284 \h </w:instrText>
        </w:r>
        <w:r>
          <w:fldChar w:fldCharType="separate"/>
        </w:r>
        <w:r>
          <w:t>51</w:t>
        </w:r>
        <w:r>
          <w:fldChar w:fldCharType="end"/>
        </w:r>
      </w:hyperlink>
    </w:p>
    <w:p>
      <w:pPr>
        <w:pStyle w:val="TOC2"/>
        <w:tabs>
          <w:tab w:val="right" w:leader="dot" w:pos="8306"/>
        </w:tabs>
      </w:pPr>
      <w:hyperlink w:anchor="_Toc28028" w:history="1">
        <w:r>
          <w:rPr>
            <w:rFonts w:ascii="仿宋" w:eastAsia="仿宋" w:hAnsi="仿宋" w:cs="仿宋" w:hint="eastAsia"/>
            <w:lang w:eastAsia="zh-CN"/>
          </w:rPr>
          <w:t>(三)、财务规划与预测</w:t>
        </w:r>
        <w:r>
          <w:tab/>
        </w:r>
        <w:r>
          <w:fldChar w:fldCharType="begin"/>
        </w:r>
        <w:r>
          <w:instrText xml:space="preserve"> PAGEREF _Toc28028 \h </w:instrText>
        </w:r>
        <w:r>
          <w:fldChar w:fldCharType="separate"/>
        </w:r>
        <w:r>
          <w:t>52</w:t>
        </w:r>
        <w:r>
          <w:fldChar w:fldCharType="end"/>
        </w:r>
      </w:hyperlink>
    </w:p>
    <w:p>
      <w:pPr>
        <w:pStyle w:val="TOC1"/>
        <w:tabs>
          <w:tab w:val="right" w:leader="dot" w:pos="8306"/>
        </w:tabs>
      </w:pPr>
      <w:hyperlink w:anchor="_Toc10923" w:history="1">
        <w:r>
          <w:rPr>
            <w:rFonts w:ascii="仿宋" w:eastAsia="仿宋" w:hAnsi="仿宋" w:cs="仿宋" w:hint="eastAsia"/>
            <w:lang w:eastAsia="zh-CN"/>
          </w:rPr>
          <w:t>八、安全与应急管理</w:t>
        </w:r>
        <w:r>
          <w:tab/>
        </w:r>
        <w:r>
          <w:fldChar w:fldCharType="begin"/>
        </w:r>
        <w:r>
          <w:instrText xml:space="preserve"> PAGEREF _Toc10923 \h </w:instrText>
        </w:r>
        <w:r>
          <w:fldChar w:fldCharType="separate"/>
        </w:r>
        <w:r>
          <w:t>53</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646" w:history="1">
        <w:r>
          <w:rPr>
            <w:rFonts w:ascii="仿宋" w:eastAsia="仿宋" w:hAnsi="仿宋" w:cs="仿宋" w:hint="eastAsia"/>
            <w:lang w:eastAsia="zh-CN"/>
          </w:rPr>
          <w:t>(一)、安全生产管理</w:t>
        </w:r>
        <w:r>
          <w:tab/>
        </w:r>
        <w:r>
          <w:fldChar w:fldCharType="begin"/>
        </w:r>
        <w:r>
          <w:instrText xml:space="preserve"> PAGEREF _Toc3646 \h </w:instrText>
        </w:r>
        <w:r>
          <w:fldChar w:fldCharType="separate"/>
        </w:r>
        <w:r>
          <w:t>53</w:t>
        </w:r>
        <w:r>
          <w:fldChar w:fldCharType="end"/>
        </w:r>
      </w:hyperlink>
    </w:p>
    <w:p>
      <w:pPr>
        <w:pStyle w:val="TOC2"/>
        <w:tabs>
          <w:tab w:val="right" w:leader="dot" w:pos="8306"/>
        </w:tabs>
      </w:pPr>
      <w:hyperlink w:anchor="_Toc6674" w:history="1">
        <w:r>
          <w:rPr>
            <w:rFonts w:ascii="仿宋" w:eastAsia="仿宋" w:hAnsi="仿宋" w:cs="仿宋" w:hint="eastAsia"/>
            <w:lang w:eastAsia="zh-CN"/>
          </w:rPr>
          <w:t>(二)、应急预案与响应</w:t>
        </w:r>
        <w:r>
          <w:tab/>
        </w:r>
        <w:r>
          <w:fldChar w:fldCharType="begin"/>
        </w:r>
        <w:r>
          <w:instrText xml:space="preserve"> PAGEREF _Toc6674 \h </w:instrText>
        </w:r>
        <w:r>
          <w:fldChar w:fldCharType="separate"/>
        </w:r>
        <w:r>
          <w:t>55</w:t>
        </w:r>
        <w:r>
          <w:fldChar w:fldCharType="end"/>
        </w:r>
      </w:hyperlink>
    </w:p>
    <w:p>
      <w:pPr>
        <w:pStyle w:val="TOC1"/>
        <w:tabs>
          <w:tab w:val="right" w:leader="dot" w:pos="8306"/>
        </w:tabs>
      </w:pPr>
      <w:hyperlink w:anchor="_Toc31521" w:history="1">
        <w:r>
          <w:rPr>
            <w:rFonts w:ascii="仿宋" w:eastAsia="仿宋" w:hAnsi="仿宋" w:cs="仿宋" w:hint="eastAsia"/>
            <w:lang w:eastAsia="zh-CN"/>
          </w:rPr>
          <w:t>九、技术创新与产业升级</w:t>
        </w:r>
        <w:r>
          <w:tab/>
        </w:r>
        <w:r>
          <w:fldChar w:fldCharType="begin"/>
        </w:r>
        <w:r>
          <w:instrText xml:space="preserve"> PAGEREF _Toc31521 \h </w:instrText>
        </w:r>
        <w:r>
          <w:fldChar w:fldCharType="separate"/>
        </w:r>
        <w:r>
          <w:t>56</w:t>
        </w:r>
        <w:r>
          <w:fldChar w:fldCharType="end"/>
        </w:r>
      </w:hyperlink>
    </w:p>
    <w:p>
      <w:pPr>
        <w:pStyle w:val="TOC2"/>
        <w:tabs>
          <w:tab w:val="right" w:leader="dot" w:pos="8306"/>
        </w:tabs>
      </w:pPr>
      <w:hyperlink w:anchor="_Toc4547" w:history="1">
        <w:r>
          <w:rPr>
            <w:rFonts w:ascii="仿宋" w:eastAsia="仿宋" w:hAnsi="仿宋" w:cs="仿宋" w:hint="eastAsia"/>
            <w:lang w:eastAsia="zh-CN"/>
          </w:rPr>
          <w:t>(一)、技术创新方向与目标</w:t>
        </w:r>
        <w:r>
          <w:tab/>
        </w:r>
        <w:r>
          <w:fldChar w:fldCharType="begin"/>
        </w:r>
        <w:r>
          <w:instrText xml:space="preserve"> PAGEREF _Toc4547 \h </w:instrText>
        </w:r>
        <w:r>
          <w:fldChar w:fldCharType="separate"/>
        </w:r>
        <w:r>
          <w:t>56</w:t>
        </w:r>
        <w:r>
          <w:fldChar w:fldCharType="end"/>
        </w:r>
      </w:hyperlink>
    </w:p>
    <w:p>
      <w:pPr>
        <w:pStyle w:val="TOC2"/>
        <w:tabs>
          <w:tab w:val="right" w:leader="dot" w:pos="8306"/>
        </w:tabs>
      </w:pPr>
      <w:hyperlink w:anchor="_Toc2593" w:history="1">
        <w:r>
          <w:rPr>
            <w:rFonts w:ascii="仿宋" w:eastAsia="仿宋" w:hAnsi="仿宋" w:cs="仿宋" w:hint="eastAsia"/>
            <w:lang w:eastAsia="zh-CN"/>
          </w:rPr>
          <w:t>(二)、产业升级路径与措施</w:t>
        </w:r>
        <w:r>
          <w:tab/>
        </w:r>
        <w:r>
          <w:fldChar w:fldCharType="begin"/>
        </w:r>
        <w:r>
          <w:instrText xml:space="preserve"> PAGEREF _Toc2593 \h </w:instrText>
        </w:r>
        <w:r>
          <w:fldChar w:fldCharType="separate"/>
        </w:r>
        <w:r>
          <w:t>58</w:t>
        </w:r>
        <w:r>
          <w:fldChar w:fldCharType="end"/>
        </w:r>
      </w:hyperlink>
    </w:p>
    <w:p>
      <w:pPr>
        <w:pStyle w:val="TOC1"/>
        <w:tabs>
          <w:tab w:val="right" w:leader="dot" w:pos="8306"/>
        </w:tabs>
      </w:pPr>
      <w:hyperlink w:anchor="_Toc28458" w:history="1">
        <w:r>
          <w:rPr>
            <w:rFonts w:ascii="仿宋" w:eastAsia="仿宋" w:hAnsi="仿宋" w:cs="仿宋" w:hint="eastAsia"/>
            <w:lang w:eastAsia="zh-CN"/>
          </w:rPr>
          <w:t>十、土地利用与规划方案</w:t>
        </w:r>
        <w:r>
          <w:tab/>
        </w:r>
        <w:r>
          <w:fldChar w:fldCharType="begin"/>
        </w:r>
        <w:r>
          <w:instrText xml:space="preserve"> PAGEREF _Toc28458 \h </w:instrText>
        </w:r>
        <w:r>
          <w:fldChar w:fldCharType="separate"/>
        </w:r>
        <w:r>
          <w:t>59</w:t>
        </w:r>
        <w:r>
          <w:fldChar w:fldCharType="end"/>
        </w:r>
      </w:hyperlink>
    </w:p>
    <w:p>
      <w:pPr>
        <w:pStyle w:val="TOC2"/>
        <w:tabs>
          <w:tab w:val="right" w:leader="dot" w:pos="8306"/>
        </w:tabs>
      </w:pPr>
      <w:hyperlink w:anchor="_Toc3282" w:history="1">
        <w:r>
          <w:rPr>
            <w:rFonts w:ascii="仿宋" w:eastAsia="仿宋" w:hAnsi="仿宋" w:cs="仿宋" w:hint="eastAsia"/>
            <w:lang w:eastAsia="zh-CN"/>
          </w:rPr>
          <w:t>(一)、项目用地情况分析</w:t>
        </w:r>
        <w:r>
          <w:tab/>
        </w:r>
        <w:r>
          <w:fldChar w:fldCharType="begin"/>
        </w:r>
        <w:r>
          <w:instrText xml:space="preserve"> PAGEREF _Toc3282 \h </w:instrText>
        </w:r>
        <w:r>
          <w:fldChar w:fldCharType="separate"/>
        </w:r>
        <w:r>
          <w:t>59</w:t>
        </w:r>
        <w:r>
          <w:fldChar w:fldCharType="end"/>
        </w:r>
      </w:hyperlink>
    </w:p>
    <w:p>
      <w:pPr>
        <w:pStyle w:val="TOC2"/>
        <w:tabs>
          <w:tab w:val="right" w:leader="dot" w:pos="8306"/>
        </w:tabs>
      </w:pPr>
      <w:hyperlink w:anchor="_Toc26623" w:history="1">
        <w:r>
          <w:rPr>
            <w:rFonts w:ascii="仿宋" w:eastAsia="仿宋" w:hAnsi="仿宋" w:cs="仿宋" w:hint="eastAsia"/>
            <w:lang w:eastAsia="zh-CN"/>
          </w:rPr>
          <w:t>(二)、土地利用规划方案</w:t>
        </w:r>
        <w:r>
          <w:tab/>
        </w:r>
        <w:r>
          <w:fldChar w:fldCharType="begin"/>
        </w:r>
        <w:r>
          <w:instrText xml:space="preserve"> PAGEREF _Toc26623 \h </w:instrText>
        </w:r>
        <w:r>
          <w:fldChar w:fldCharType="separate"/>
        </w:r>
        <w:r>
          <w:t>60</w:t>
        </w:r>
        <w:r>
          <w:fldChar w:fldCharType="end"/>
        </w:r>
      </w:hyperlink>
    </w:p>
    <w:p>
      <w:pPr>
        <w:pStyle w:val="TOC1"/>
        <w:tabs>
          <w:tab w:val="right" w:leader="dot" w:pos="8306"/>
        </w:tabs>
      </w:pPr>
      <w:hyperlink w:anchor="_Toc10940" w:history="1">
        <w:r>
          <w:rPr>
            <w:rFonts w:ascii="仿宋" w:eastAsia="仿宋" w:hAnsi="仿宋" w:cs="仿宋" w:hint="eastAsia"/>
            <w:lang w:eastAsia="zh-CN"/>
          </w:rPr>
          <w:t>十一、客户关系管理与市场拓展</w:t>
        </w:r>
        <w:r>
          <w:tab/>
        </w:r>
        <w:r>
          <w:fldChar w:fldCharType="begin"/>
        </w:r>
        <w:r>
          <w:instrText xml:space="preserve"> PAGEREF _Toc10940 \h </w:instrText>
        </w:r>
        <w:r>
          <w:fldChar w:fldCharType="separate"/>
        </w:r>
        <w:r>
          <w:t>61</w:t>
        </w:r>
        <w:r>
          <w:fldChar w:fldCharType="end"/>
        </w:r>
      </w:hyperlink>
    </w:p>
    <w:p>
      <w:pPr>
        <w:pStyle w:val="TOC2"/>
        <w:tabs>
          <w:tab w:val="right" w:leader="dot" w:pos="8306"/>
        </w:tabs>
      </w:pPr>
      <w:hyperlink w:anchor="_Toc21419" w:history="1">
        <w:r>
          <w:rPr>
            <w:rFonts w:ascii="仿宋" w:eastAsia="仿宋" w:hAnsi="仿宋" w:cs="仿宋" w:hint="eastAsia"/>
            <w:lang w:eastAsia="zh-CN"/>
          </w:rPr>
          <w:t>(一)、客户关系管理策略</w:t>
        </w:r>
        <w:r>
          <w:tab/>
        </w:r>
        <w:r>
          <w:fldChar w:fldCharType="begin"/>
        </w:r>
        <w:r>
          <w:instrText xml:space="preserve"> PAGEREF _Toc21419 \h </w:instrText>
        </w:r>
        <w:r>
          <w:fldChar w:fldCharType="separate"/>
        </w:r>
        <w:r>
          <w:t>61</w:t>
        </w:r>
        <w:r>
          <w:fldChar w:fldCharType="end"/>
        </w:r>
      </w:hyperlink>
    </w:p>
    <w:p>
      <w:pPr>
        <w:pStyle w:val="TOC2"/>
        <w:tabs>
          <w:tab w:val="right" w:leader="dot" w:pos="8306"/>
        </w:tabs>
      </w:pPr>
      <w:hyperlink w:anchor="_Toc31639" w:history="1">
        <w:r>
          <w:rPr>
            <w:rFonts w:ascii="仿宋" w:eastAsia="仿宋" w:hAnsi="仿宋" w:cs="仿宋" w:hint="eastAsia"/>
            <w:lang w:eastAsia="zh-CN"/>
          </w:rPr>
          <w:t>(二)、市场拓展方案</w:t>
        </w:r>
        <w:r>
          <w:tab/>
        </w:r>
        <w:r>
          <w:fldChar w:fldCharType="begin"/>
        </w:r>
        <w:r>
          <w:instrText xml:space="preserve"> PAGEREF _Toc31639 \h </w:instrText>
        </w:r>
        <w:r>
          <w:fldChar w:fldCharType="separate"/>
        </w:r>
        <w:r>
          <w:t>62</w:t>
        </w:r>
        <w:r>
          <w:fldChar w:fldCharType="end"/>
        </w:r>
      </w:hyperlink>
    </w:p>
    <w:p>
      <w:pPr>
        <w:pStyle w:val="TOC1"/>
        <w:tabs>
          <w:tab w:val="right" w:leader="dot" w:pos="8306"/>
        </w:tabs>
      </w:pPr>
      <w:hyperlink w:anchor="_Toc31000" w:history="1">
        <w:r>
          <w:rPr>
            <w:rFonts w:ascii="仿宋" w:eastAsia="仿宋" w:hAnsi="仿宋" w:cs="仿宋" w:hint="eastAsia"/>
            <w:lang w:eastAsia="zh-CN"/>
          </w:rPr>
          <w:t>十二、项目进度计划</w:t>
        </w:r>
        <w:r>
          <w:tab/>
        </w:r>
        <w:r>
          <w:fldChar w:fldCharType="begin"/>
        </w:r>
        <w:r>
          <w:instrText xml:space="preserve"> PAGEREF _Toc31000 \h </w:instrText>
        </w:r>
        <w:r>
          <w:fldChar w:fldCharType="separate"/>
        </w:r>
        <w:r>
          <w:t>63</w:t>
        </w:r>
        <w:r>
          <w:fldChar w:fldCharType="end"/>
        </w:r>
      </w:hyperlink>
    </w:p>
    <w:p>
      <w:pPr>
        <w:pStyle w:val="TOC2"/>
        <w:tabs>
          <w:tab w:val="right" w:leader="dot" w:pos="8306"/>
        </w:tabs>
      </w:pPr>
      <w:hyperlink w:anchor="_Toc18547" w:history="1">
        <w:r>
          <w:rPr>
            <w:rFonts w:ascii="仿宋" w:eastAsia="仿宋" w:hAnsi="仿宋" w:cs="仿宋" w:hint="eastAsia"/>
            <w:lang w:eastAsia="zh-CN"/>
          </w:rPr>
          <w:t>(一)、建设周期</w:t>
        </w:r>
        <w:r>
          <w:tab/>
        </w:r>
        <w:r>
          <w:fldChar w:fldCharType="begin"/>
        </w:r>
        <w:r>
          <w:instrText xml:space="preserve"> PAGEREF _Toc18547 \h </w:instrText>
        </w:r>
        <w:r>
          <w:fldChar w:fldCharType="separate"/>
        </w:r>
        <w:r>
          <w:t>63</w:t>
        </w:r>
        <w:r>
          <w:fldChar w:fldCharType="end"/>
        </w:r>
      </w:hyperlink>
    </w:p>
    <w:p>
      <w:pPr>
        <w:pStyle w:val="TOC2"/>
        <w:tabs>
          <w:tab w:val="right" w:leader="dot" w:pos="8306"/>
        </w:tabs>
      </w:pPr>
      <w:hyperlink w:anchor="_Toc19387" w:history="1">
        <w:r>
          <w:rPr>
            <w:rFonts w:ascii="仿宋" w:eastAsia="仿宋" w:hAnsi="仿宋" w:cs="仿宋" w:hint="eastAsia"/>
            <w:lang w:eastAsia="zh-CN"/>
          </w:rPr>
          <w:t>(二)、建设进度</w:t>
        </w:r>
        <w:r>
          <w:tab/>
        </w:r>
        <w:r>
          <w:fldChar w:fldCharType="begin"/>
        </w:r>
        <w:r>
          <w:instrText xml:space="preserve"> PAGEREF _Toc19387 \h </w:instrText>
        </w:r>
        <w:r>
          <w:fldChar w:fldCharType="separate"/>
        </w:r>
        <w:r>
          <w:t>64</w:t>
        </w:r>
        <w:r>
          <w:fldChar w:fldCharType="end"/>
        </w:r>
      </w:hyperlink>
    </w:p>
    <w:p>
      <w:pPr>
        <w:pStyle w:val="TOC2"/>
        <w:tabs>
          <w:tab w:val="right" w:leader="dot" w:pos="8306"/>
        </w:tabs>
      </w:pPr>
      <w:hyperlink w:anchor="_Toc21260" w:history="1">
        <w:r>
          <w:rPr>
            <w:rFonts w:ascii="仿宋" w:eastAsia="仿宋" w:hAnsi="仿宋" w:cs="仿宋" w:hint="eastAsia"/>
            <w:lang w:eastAsia="zh-CN"/>
          </w:rPr>
          <w:t>(三)、进度安排注意事项</w:t>
        </w:r>
        <w:r>
          <w:tab/>
        </w:r>
        <w:r>
          <w:fldChar w:fldCharType="begin"/>
        </w:r>
        <w:r>
          <w:instrText xml:space="preserve"> PAGEREF _Toc21260 \h </w:instrText>
        </w:r>
        <w:r>
          <w:fldChar w:fldCharType="separate"/>
        </w:r>
        <w:r>
          <w:t>65</w:t>
        </w:r>
        <w:r>
          <w:fldChar w:fldCharType="end"/>
        </w:r>
      </w:hyperlink>
    </w:p>
    <w:p>
      <w:pPr>
        <w:pStyle w:val="TOC2"/>
        <w:tabs>
          <w:tab w:val="right" w:leader="dot" w:pos="8306"/>
        </w:tabs>
      </w:pPr>
      <w:hyperlink w:anchor="_Toc6669" w:history="1">
        <w:r>
          <w:rPr>
            <w:rFonts w:ascii="仿宋" w:eastAsia="仿宋" w:hAnsi="仿宋" w:cs="仿宋" w:hint="eastAsia"/>
            <w:lang w:eastAsia="zh-CN"/>
          </w:rPr>
          <w:t>(四)、人力资源配置</w:t>
        </w:r>
        <w:r>
          <w:tab/>
        </w:r>
        <w:r>
          <w:fldChar w:fldCharType="begin"/>
        </w:r>
        <w:r>
          <w:instrText xml:space="preserve"> PAGEREF _Toc6669 \h </w:instrText>
        </w:r>
        <w:r>
          <w:fldChar w:fldCharType="separate"/>
        </w:r>
        <w:r>
          <w:t>66</w:t>
        </w:r>
        <w:r>
          <w:fldChar w:fldCharType="end"/>
        </w:r>
      </w:hyperlink>
    </w:p>
    <w:p>
      <w:pPr>
        <w:pStyle w:val="TOC2"/>
        <w:tabs>
          <w:tab w:val="right" w:leader="dot" w:pos="8306"/>
        </w:tabs>
      </w:pPr>
      <w:hyperlink w:anchor="_Toc15582" w:history="1">
        <w:r>
          <w:rPr>
            <w:rFonts w:ascii="仿宋" w:eastAsia="仿宋" w:hAnsi="仿宋" w:cs="仿宋" w:hint="eastAsia"/>
            <w:lang w:eastAsia="zh-CN"/>
          </w:rPr>
          <w:t>(五)、员工培训</w:t>
        </w:r>
        <w:r>
          <w:tab/>
        </w:r>
        <w:r>
          <w:fldChar w:fldCharType="begin"/>
        </w:r>
        <w:r>
          <w:instrText xml:space="preserve"> PAGEREF _Toc15582 \h </w:instrText>
        </w:r>
        <w:r>
          <w:fldChar w:fldCharType="separate"/>
        </w:r>
        <w:r>
          <w:t>68</w:t>
        </w:r>
        <w:r>
          <w:fldChar w:fldCharType="end"/>
        </w:r>
      </w:hyperlink>
    </w:p>
    <w:p>
      <w:pPr>
        <w:pStyle w:val="TOC2"/>
        <w:tabs>
          <w:tab w:val="right" w:leader="dot" w:pos="8306"/>
        </w:tabs>
      </w:pPr>
      <w:hyperlink w:anchor="_Toc222" w:history="1">
        <w:r>
          <w:rPr>
            <w:rFonts w:ascii="仿宋" w:eastAsia="仿宋" w:hAnsi="仿宋" w:cs="仿宋" w:hint="eastAsia"/>
            <w:lang w:eastAsia="zh-CN"/>
          </w:rPr>
          <w:t>(六)、项目实施保障</w:t>
        </w:r>
        <w:r>
          <w:tab/>
        </w:r>
        <w:r>
          <w:fldChar w:fldCharType="begin"/>
        </w:r>
        <w:r>
          <w:instrText xml:space="preserve"> PAGEREF _Toc222 \h </w:instrText>
        </w:r>
        <w:r>
          <w:fldChar w:fldCharType="separate"/>
        </w:r>
        <w:r>
          <w:t>69</w:t>
        </w:r>
        <w:r>
          <w:fldChar w:fldCharType="end"/>
        </w:r>
      </w:hyperlink>
    </w:p>
    <w:p>
      <w:pPr>
        <w:pStyle w:val="TOC2"/>
        <w:tabs>
          <w:tab w:val="right" w:leader="dot" w:pos="8306"/>
        </w:tabs>
      </w:pPr>
      <w:hyperlink w:anchor="_Toc13236" w:history="1">
        <w:r>
          <w:rPr>
            <w:rFonts w:ascii="仿宋" w:eastAsia="仿宋" w:hAnsi="仿宋" w:cs="仿宋" w:hint="eastAsia"/>
            <w:lang w:eastAsia="zh-CN"/>
          </w:rPr>
          <w:t>(七)、安全规范管理</w:t>
        </w:r>
        <w:r>
          <w:tab/>
        </w:r>
        <w:r>
          <w:fldChar w:fldCharType="begin"/>
        </w:r>
        <w:r>
          <w:instrText xml:space="preserve"> PAGEREF _Toc13236 \h </w:instrText>
        </w:r>
        <w:r>
          <w:fldChar w:fldCharType="separate"/>
        </w:r>
        <w:r>
          <w:t>70</w:t>
        </w:r>
        <w:r>
          <w:fldChar w:fldCharType="end"/>
        </w:r>
      </w:hyperlink>
    </w:p>
    <w:p>
      <w:pPr>
        <w:pStyle w:val="TOC1"/>
        <w:tabs>
          <w:tab w:val="right" w:leader="dot" w:pos="8306"/>
        </w:tabs>
      </w:pPr>
      <w:hyperlink w:anchor="_Toc21025" w:history="1">
        <w:r>
          <w:rPr>
            <w:rFonts w:ascii="仿宋" w:eastAsia="仿宋" w:hAnsi="仿宋" w:cs="仿宋" w:hint="eastAsia"/>
            <w:lang w:eastAsia="zh-CN"/>
          </w:rPr>
          <w:t>十三、项目施工方案</w:t>
        </w:r>
        <w:r>
          <w:tab/>
        </w:r>
        <w:r>
          <w:fldChar w:fldCharType="begin"/>
        </w:r>
        <w:r>
          <w:instrText xml:space="preserve"> PAGEREF _Toc21025 \h </w:instrText>
        </w:r>
        <w:r>
          <w:fldChar w:fldCharType="separate"/>
        </w:r>
        <w:r>
          <w:t>71</w:t>
        </w:r>
        <w:r>
          <w:fldChar w:fldCharType="end"/>
        </w:r>
      </w:hyperlink>
    </w:p>
    <w:p>
      <w:pPr>
        <w:pStyle w:val="TOC2"/>
        <w:tabs>
          <w:tab w:val="right" w:leader="dot" w:pos="8306"/>
        </w:tabs>
      </w:pPr>
      <w:hyperlink w:anchor="_Toc30657" w:history="1">
        <w:r>
          <w:rPr>
            <w:rFonts w:ascii="仿宋" w:eastAsia="仿宋" w:hAnsi="仿宋" w:cs="仿宋" w:hint="eastAsia"/>
            <w:lang w:eastAsia="zh-CN"/>
          </w:rPr>
          <w:t>(一)、施工组织设计</w:t>
        </w:r>
        <w:r>
          <w:tab/>
        </w:r>
        <w:r>
          <w:fldChar w:fldCharType="begin"/>
        </w:r>
        <w:r>
          <w:instrText xml:space="preserve"> PAGEREF _Toc30657 \h </w:instrText>
        </w:r>
        <w:r>
          <w:fldChar w:fldCharType="separate"/>
        </w:r>
        <w:r>
          <w:t>71</w:t>
        </w:r>
        <w:r>
          <w:fldChar w:fldCharType="end"/>
        </w:r>
      </w:hyperlink>
    </w:p>
    <w:p>
      <w:pPr>
        <w:pStyle w:val="TOC2"/>
        <w:tabs>
          <w:tab w:val="right" w:leader="dot" w:pos="8306"/>
        </w:tabs>
      </w:pPr>
      <w:hyperlink w:anchor="_Toc21274" w:history="1">
        <w:r>
          <w:rPr>
            <w:rFonts w:ascii="仿宋" w:eastAsia="仿宋" w:hAnsi="仿宋" w:cs="仿宋" w:hint="eastAsia"/>
            <w:lang w:eastAsia="zh-CN"/>
          </w:rPr>
          <w:t>(二)、施工工艺与技术路线</w:t>
        </w:r>
        <w:r>
          <w:tab/>
        </w:r>
        <w:r>
          <w:fldChar w:fldCharType="begin"/>
        </w:r>
        <w:r>
          <w:instrText xml:space="preserve"> PAGEREF _Toc21274 \h </w:instrText>
        </w:r>
        <w:r>
          <w:fldChar w:fldCharType="separate"/>
        </w:r>
        <w:r>
          <w:t>73</w:t>
        </w:r>
        <w:r>
          <w:fldChar w:fldCharType="end"/>
        </w:r>
      </w:hyperlink>
    </w:p>
    <w:p>
      <w:pPr>
        <w:pStyle w:val="TOC2"/>
        <w:tabs>
          <w:tab w:val="right" w:leader="dot" w:pos="8306"/>
        </w:tabs>
      </w:pPr>
      <w:hyperlink w:anchor="_Toc12175" w:history="1">
        <w:r>
          <w:rPr>
            <w:rFonts w:ascii="仿宋" w:eastAsia="仿宋" w:hAnsi="仿宋" w:cs="仿宋" w:hint="eastAsia"/>
            <w:lang w:eastAsia="zh-CN"/>
          </w:rPr>
          <w:t>(三)、关键节点施工计划</w:t>
        </w:r>
        <w:r>
          <w:tab/>
        </w:r>
        <w:r>
          <w:fldChar w:fldCharType="begin"/>
        </w:r>
        <w:r>
          <w:instrText xml:space="preserve"> PAGEREF _Toc12175 \h </w:instrText>
        </w:r>
        <w:r>
          <w:fldChar w:fldCharType="separate"/>
        </w:r>
        <w:r>
          <w:t>74</w:t>
        </w:r>
        <w:r>
          <w:fldChar w:fldCharType="end"/>
        </w:r>
      </w:hyperlink>
    </w:p>
    <w:p>
      <w:pPr>
        <w:pStyle w:val="TOC2"/>
        <w:tabs>
          <w:tab w:val="right" w:leader="dot" w:pos="8306"/>
        </w:tabs>
      </w:pPr>
      <w:hyperlink w:anchor="_Toc5410" w:history="1">
        <w:r>
          <w:rPr>
            <w:rFonts w:ascii="仿宋" w:eastAsia="仿宋" w:hAnsi="仿宋" w:cs="仿宋" w:hint="eastAsia"/>
            <w:lang w:eastAsia="zh-CN"/>
          </w:rPr>
          <w:t>(四)、施工现场管理</w:t>
        </w:r>
        <w:r>
          <w:tab/>
        </w:r>
        <w:r>
          <w:fldChar w:fldCharType="begin"/>
        </w:r>
        <w:r>
          <w:instrText xml:space="preserve"> PAGEREF _Toc5410 \h </w:instrText>
        </w:r>
        <w:r>
          <w:fldChar w:fldCharType="separate"/>
        </w:r>
        <w:r>
          <w:t>75</w:t>
        </w:r>
        <w:r>
          <w:fldChar w:fldCharType="end"/>
        </w:r>
      </w:hyperlink>
    </w:p>
    <w:p>
      <w:pPr>
        <w:pStyle w:val="TOC1"/>
        <w:tabs>
          <w:tab w:val="right" w:leader="dot" w:pos="8306"/>
        </w:tabs>
      </w:pPr>
      <w:hyperlink w:anchor="_Toc24639" w:history="1">
        <w:r>
          <w:rPr>
            <w:rFonts w:ascii="仿宋" w:eastAsia="仿宋" w:hAnsi="仿宋" w:cs="仿宋" w:hint="eastAsia"/>
            <w:lang w:eastAsia="zh-CN"/>
          </w:rPr>
          <w:t>十四、合作与交流机制建立</w:t>
        </w:r>
        <w:r>
          <w:tab/>
        </w:r>
        <w:r>
          <w:fldChar w:fldCharType="begin"/>
        </w:r>
        <w:r>
          <w:instrText xml:space="preserve"> PAGEREF _Toc24639 \h </w:instrText>
        </w:r>
        <w:r>
          <w:fldChar w:fldCharType="separate"/>
        </w:r>
        <w:r>
          <w:t>77</w:t>
        </w:r>
        <w:r>
          <w:fldChar w:fldCharType="end"/>
        </w:r>
      </w:hyperlink>
    </w:p>
    <w:p>
      <w:pPr>
        <w:pStyle w:val="TOC2"/>
        <w:tabs>
          <w:tab w:val="right" w:leader="dot" w:pos="8306"/>
        </w:tabs>
      </w:pPr>
      <w:hyperlink w:anchor="_Toc1369" w:history="1">
        <w:r>
          <w:rPr>
            <w:rFonts w:ascii="仿宋" w:eastAsia="仿宋" w:hAnsi="仿宋" w:cs="仿宋" w:hint="eastAsia"/>
            <w:lang w:eastAsia="zh-CN"/>
          </w:rPr>
          <w:t>(一)、合作伙伴选择与合作方式</w:t>
        </w:r>
        <w:r>
          <w:tab/>
        </w:r>
        <w:r>
          <w:fldChar w:fldCharType="begin"/>
        </w:r>
        <w:r>
          <w:instrText xml:space="preserve"> PAGEREF _Toc1369 \h </w:instrText>
        </w:r>
        <w:r>
          <w:fldChar w:fldCharType="separate"/>
        </w:r>
        <w:r>
          <w:t>77</w:t>
        </w:r>
        <w:r>
          <w:fldChar w:fldCharType="end"/>
        </w:r>
      </w:hyperlink>
    </w:p>
    <w:p>
      <w:pPr>
        <w:pStyle w:val="TOC2"/>
        <w:tabs>
          <w:tab w:val="right" w:leader="dot" w:pos="8306"/>
        </w:tabs>
      </w:pPr>
      <w:hyperlink w:anchor="_Toc21743" w:history="1">
        <w:r>
          <w:rPr>
            <w:rFonts w:ascii="仿宋" w:eastAsia="仿宋" w:hAnsi="仿宋" w:cs="仿宋" w:hint="eastAsia"/>
            <w:lang w:eastAsia="zh-CN"/>
          </w:rPr>
          <w:t>(二)、交流与合作平台搭建</w:t>
        </w:r>
        <w:r>
          <w:tab/>
        </w:r>
        <w:r>
          <w:fldChar w:fldCharType="begin"/>
        </w:r>
        <w:r>
          <w:instrText xml:space="preserve"> PAGEREF _Toc21743 \h </w:instrText>
        </w:r>
        <w:r>
          <w:fldChar w:fldCharType="separate"/>
        </w:r>
        <w:r>
          <w:t>79</w:t>
        </w:r>
        <w:r>
          <w:fldChar w:fldCharType="end"/>
        </w:r>
      </w:hyperlink>
    </w:p>
    <w:p>
      <w:pPr>
        <w:pStyle w:val="TOC1"/>
        <w:tabs>
          <w:tab w:val="right" w:leader="dot" w:pos="8306"/>
        </w:tabs>
      </w:pPr>
      <w:hyperlink w:anchor="_Toc29425" w:history="1">
        <w:r>
          <w:rPr>
            <w:rFonts w:ascii="仿宋" w:eastAsia="仿宋" w:hAnsi="仿宋" w:cs="仿宋" w:hint="eastAsia"/>
            <w:lang w:eastAsia="zh-CN"/>
          </w:rPr>
          <w:t>十五、知识产权管理与保护</w:t>
        </w:r>
        <w:r>
          <w:tab/>
        </w:r>
        <w:r>
          <w:fldChar w:fldCharType="begin"/>
        </w:r>
        <w:r>
          <w:instrText xml:space="preserve"> PAGEREF _Toc29425 \h </w:instrText>
        </w:r>
        <w:r>
          <w:fldChar w:fldCharType="separate"/>
        </w:r>
        <w:r>
          <w:t>80</w:t>
        </w:r>
        <w:r>
          <w:fldChar w:fldCharType="end"/>
        </w:r>
      </w:hyperlink>
    </w:p>
    <w:p>
      <w:pPr>
        <w:pStyle w:val="TOC2"/>
        <w:tabs>
          <w:tab w:val="right" w:leader="dot" w:pos="8306"/>
        </w:tabs>
      </w:pPr>
      <w:hyperlink w:anchor="_Toc22090" w:history="1">
        <w:r>
          <w:rPr>
            <w:rFonts w:ascii="仿宋" w:eastAsia="仿宋" w:hAnsi="仿宋" w:cs="仿宋" w:hint="eastAsia"/>
            <w:lang w:eastAsia="zh-CN"/>
          </w:rPr>
          <w:t>(一)、知识产权管理体系建设</w:t>
        </w:r>
        <w:r>
          <w:tab/>
        </w:r>
        <w:r>
          <w:fldChar w:fldCharType="begin"/>
        </w:r>
        <w:r>
          <w:instrText xml:space="preserve"> PAGEREF _Toc22090 \h </w:instrText>
        </w:r>
        <w:r>
          <w:fldChar w:fldCharType="separate"/>
        </w:r>
        <w:r>
          <w:t>80</w:t>
        </w:r>
        <w:r>
          <w:fldChar w:fldCharType="end"/>
        </w:r>
      </w:hyperlink>
    </w:p>
    <w:p>
      <w:pPr>
        <w:pStyle w:val="TOC2"/>
        <w:tabs>
          <w:tab w:val="right" w:leader="dot" w:pos="8306"/>
        </w:tabs>
      </w:pPr>
      <w:hyperlink w:anchor="_Toc2318" w:history="1">
        <w:r>
          <w:rPr>
            <w:rFonts w:ascii="仿宋" w:eastAsia="仿宋" w:hAnsi="仿宋" w:cs="仿宋" w:hint="eastAsia"/>
            <w:lang w:eastAsia="zh-CN"/>
          </w:rPr>
          <w:t>(二)、知识产权保护措施</w:t>
        </w:r>
        <w:r>
          <w:tab/>
        </w:r>
        <w:r>
          <w:fldChar w:fldCharType="begin"/>
        </w:r>
        <w:r>
          <w:instrText xml:space="preserve"> PAGEREF _Toc2318 \h </w:instrText>
        </w:r>
        <w:r>
          <w:fldChar w:fldCharType="separate"/>
        </w:r>
        <w:r>
          <w:t>81</w:t>
        </w:r>
        <w:r>
          <w:fldChar w:fldCharType="end"/>
        </w:r>
      </w:hyperlink>
    </w:p>
    <w:p>
      <w:pPr>
        <w:pStyle w:val="TOC1"/>
        <w:tabs>
          <w:tab w:val="right" w:leader="dot" w:pos="8306"/>
        </w:tabs>
      </w:pPr>
      <w:hyperlink w:anchor="_Toc23431" w:history="1">
        <w:r>
          <w:rPr>
            <w:rFonts w:ascii="仿宋" w:eastAsia="仿宋" w:hAnsi="仿宋" w:cs="仿宋" w:hint="eastAsia"/>
            <w:lang w:eastAsia="zh-CN"/>
          </w:rPr>
          <w:t>十六、法律法规与政策遵循</w:t>
        </w:r>
        <w:r>
          <w:tab/>
        </w:r>
        <w:r>
          <w:fldChar w:fldCharType="begin"/>
        </w:r>
        <w:r>
          <w:instrText xml:space="preserve"> PAGEREF _Toc23431 \h </w:instrText>
        </w:r>
        <w:r>
          <w:fldChar w:fldCharType="separate"/>
        </w:r>
        <w:r>
          <w:t>83</w:t>
        </w:r>
        <w:r>
          <w:fldChar w:fldCharType="end"/>
        </w:r>
      </w:hyperlink>
    </w:p>
    <w:p>
      <w:pPr>
        <w:pStyle w:val="TOC2"/>
        <w:tabs>
          <w:tab w:val="right" w:leader="dot" w:pos="8306"/>
        </w:tabs>
      </w:pPr>
      <w:hyperlink w:anchor="_Toc26718" w:history="1">
        <w:r>
          <w:rPr>
            <w:rFonts w:ascii="仿宋" w:eastAsia="仿宋" w:hAnsi="仿宋" w:cs="仿宋" w:hint="eastAsia"/>
            <w:lang w:eastAsia="zh-CN"/>
          </w:rPr>
          <w:t>(一)、法律法规遵守</w:t>
        </w:r>
        <w:r>
          <w:tab/>
        </w:r>
        <w:r>
          <w:fldChar w:fldCharType="begin"/>
        </w:r>
        <w:r>
          <w:instrText xml:space="preserve"> PAGEREF _Toc26718 \h </w:instrText>
        </w:r>
        <w:r>
          <w:fldChar w:fldCharType="separate"/>
        </w:r>
        <w:r>
          <w:t>83</w:t>
        </w:r>
        <w:r>
          <w:fldChar w:fldCharType="end"/>
        </w:r>
      </w:hyperlink>
    </w:p>
    <w:p>
      <w:pPr>
        <w:pStyle w:val="TOC2"/>
        <w:tabs>
          <w:tab w:val="right" w:leader="dot" w:pos="8306"/>
        </w:tabs>
      </w:pPr>
      <w:hyperlink w:anchor="_Toc11547" w:history="1">
        <w:r>
          <w:rPr>
            <w:rFonts w:ascii="仿宋" w:eastAsia="仿宋" w:hAnsi="仿宋" w:cs="仿宋" w:hint="eastAsia"/>
            <w:lang w:eastAsia="zh-CN"/>
          </w:rPr>
          <w:t>(二)、政策导向与利用</w:t>
        </w:r>
        <w:r>
          <w:tab/>
        </w:r>
        <w:r>
          <w:fldChar w:fldCharType="begin"/>
        </w:r>
        <w:r>
          <w:instrText xml:space="preserve"> PAGEREF _Toc11547 \h </w:instrText>
        </w:r>
        <w:r>
          <w:fldChar w:fldCharType="separate"/>
        </w:r>
        <w:r>
          <w:t>84</w:t>
        </w:r>
        <w:r>
          <w:fldChar w:fldCharType="end"/>
        </w:r>
      </w:hyperlink>
    </w:p>
    <w:p>
      <w:pPr>
        <w:pStyle w:val="TOC1"/>
        <w:tabs>
          <w:tab w:val="right" w:leader="dot" w:pos="8306"/>
        </w:tabs>
      </w:pPr>
      <w:hyperlink w:anchor="_Toc10181" w:history="1">
        <w:r>
          <w:rPr>
            <w:rFonts w:ascii="仿宋" w:eastAsia="仿宋" w:hAnsi="仿宋" w:cs="仿宋" w:hint="eastAsia"/>
            <w:lang w:eastAsia="zh-CN"/>
          </w:rPr>
          <w:t>十七、人力资源管理与开发</w:t>
        </w:r>
        <w:r>
          <w:tab/>
        </w:r>
        <w:r>
          <w:fldChar w:fldCharType="begin"/>
        </w:r>
        <w:r>
          <w:instrText xml:space="preserve"> PAGEREF _Toc10181 \h </w:instrText>
        </w:r>
        <w:r>
          <w:fldChar w:fldCharType="separate"/>
        </w:r>
        <w:r>
          <w:t>85</w:t>
        </w:r>
        <w:r>
          <w:fldChar w:fldCharType="end"/>
        </w:r>
      </w:hyperlink>
    </w:p>
    <w:p>
      <w:pPr>
        <w:pStyle w:val="TOC2"/>
        <w:tabs>
          <w:tab w:val="right" w:leader="dot" w:pos="8306"/>
        </w:tabs>
      </w:pPr>
      <w:hyperlink w:anchor="_Toc31893" w:history="1">
        <w:r>
          <w:rPr>
            <w:rFonts w:ascii="仿宋" w:eastAsia="仿宋" w:hAnsi="仿宋" w:cs="仿宋" w:hint="eastAsia"/>
            <w:lang w:eastAsia="zh-CN"/>
          </w:rPr>
          <w:t>(一)、人力资源规划</w:t>
        </w:r>
        <w:r>
          <w:tab/>
        </w:r>
        <w:r>
          <w:fldChar w:fldCharType="begin"/>
        </w:r>
        <w:r>
          <w:instrText xml:space="preserve"> PAGEREF _Toc31893 \h </w:instrText>
        </w:r>
        <w:r>
          <w:fldChar w:fldCharType="separate"/>
        </w:r>
        <w:r>
          <w:t>85</w:t>
        </w:r>
        <w:r>
          <w:fldChar w:fldCharType="end"/>
        </w:r>
      </w:hyperlink>
    </w:p>
    <w:p>
      <w:pPr>
        <w:pStyle w:val="TOC2"/>
        <w:tabs>
          <w:tab w:val="right" w:leader="dot" w:pos="8306"/>
        </w:tabs>
      </w:pPr>
      <w:hyperlink w:anchor="_Toc4463" w:history="1">
        <w:r>
          <w:rPr>
            <w:rFonts w:ascii="仿宋" w:eastAsia="仿宋" w:hAnsi="仿宋" w:cs="仿宋" w:hint="eastAsia"/>
            <w:lang w:eastAsia="zh-CN"/>
          </w:rPr>
          <w:t>(二)、人力资源开发与培训</w:t>
        </w:r>
        <w:r>
          <w:tab/>
        </w:r>
        <w:r>
          <w:fldChar w:fldCharType="begin"/>
        </w:r>
        <w:r>
          <w:instrText xml:space="preserve"> PAGEREF _Toc4463 \h </w:instrText>
        </w:r>
        <w:r>
          <w:fldChar w:fldCharType="separate"/>
        </w:r>
        <w:r>
          <w:t>87</w:t>
        </w:r>
        <w:r>
          <w:fldChar w:fldCharType="end"/>
        </w:r>
      </w:hyperlink>
    </w:p>
    <w:p>
      <w:pPr>
        <w:pStyle w:val="TOC1"/>
        <w:tabs>
          <w:tab w:val="right" w:leader="dot" w:pos="8306"/>
        </w:tabs>
      </w:pPr>
      <w:hyperlink w:anchor="_Toc13299" w:history="1">
        <w:r>
          <w:rPr>
            <w:rFonts w:ascii="仿宋" w:eastAsia="仿宋" w:hAnsi="仿宋" w:cs="仿宋" w:hint="eastAsia"/>
            <w:lang w:eastAsia="zh-CN"/>
          </w:rPr>
          <w:t>十八、质量管理与控制</w:t>
        </w:r>
        <w:r>
          <w:tab/>
        </w:r>
        <w:r>
          <w:fldChar w:fldCharType="begin"/>
        </w:r>
        <w:r>
          <w:instrText xml:space="preserve"> PAGEREF _Toc13299 \h </w:instrText>
        </w:r>
        <w:r>
          <w:fldChar w:fldCharType="separate"/>
        </w:r>
        <w:r>
          <w:t>89</w:t>
        </w:r>
        <w:r>
          <w:fldChar w:fldCharType="end"/>
        </w:r>
      </w:hyperlink>
    </w:p>
    <w:p>
      <w:pPr>
        <w:pStyle w:val="TOC2"/>
        <w:tabs>
          <w:tab w:val="right" w:leader="dot" w:pos="8306"/>
        </w:tabs>
      </w:pPr>
      <w:hyperlink w:anchor="_Toc6242" w:history="1">
        <w:r>
          <w:rPr>
            <w:rFonts w:ascii="仿宋" w:eastAsia="仿宋" w:hAnsi="仿宋" w:cs="仿宋" w:hint="eastAsia"/>
            <w:lang w:eastAsia="zh-CN"/>
          </w:rPr>
          <w:t>(一)、质量管理体系建设</w:t>
        </w:r>
        <w:r>
          <w:tab/>
        </w:r>
        <w:r>
          <w:fldChar w:fldCharType="begin"/>
        </w:r>
        <w:r>
          <w:instrText xml:space="preserve"> PAGEREF _Toc6242 \h </w:instrText>
        </w:r>
        <w:r>
          <w:fldChar w:fldCharType="separate"/>
        </w:r>
        <w:r>
          <w:t>89</w:t>
        </w:r>
        <w:r>
          <w:fldChar w:fldCharType="end"/>
        </w:r>
      </w:hyperlink>
    </w:p>
    <w:p>
      <w:pPr>
        <w:pStyle w:val="TOC2"/>
        <w:tabs>
          <w:tab w:val="right" w:leader="dot" w:pos="8306"/>
        </w:tabs>
      </w:pPr>
      <w:hyperlink w:anchor="_Toc31127" w:history="1">
        <w:r>
          <w:rPr>
            <w:rFonts w:ascii="仿宋" w:eastAsia="仿宋" w:hAnsi="仿宋" w:cs="仿宋" w:hint="eastAsia"/>
            <w:lang w:eastAsia="zh-CN"/>
          </w:rPr>
          <w:t>(二)、质量控制措施</w:t>
        </w:r>
        <w:r>
          <w:tab/>
        </w:r>
        <w:r>
          <w:fldChar w:fldCharType="begin"/>
        </w:r>
        <w:r>
          <w:instrText xml:space="preserve"> PAGEREF _Toc31127 \h </w:instrText>
        </w:r>
        <w:r>
          <w:fldChar w:fldCharType="separate"/>
        </w:r>
        <w:r>
          <w:t>91</w:t>
        </w:r>
        <w:r>
          <w:fldChar w:fldCharType="end"/>
        </w:r>
      </w:hyperlink>
    </w:p>
    <w:p>
      <w:pPr>
        <w:pStyle w:val="TOC1"/>
        <w:tabs>
          <w:tab w:val="right" w:leader="dot" w:pos="8306"/>
        </w:tabs>
      </w:pPr>
      <w:hyperlink w:anchor="_Toc4896" w:history="1">
        <w:r>
          <w:rPr>
            <w:rFonts w:ascii="仿宋" w:eastAsia="仿宋" w:hAnsi="仿宋" w:cs="仿宋" w:hint="eastAsia"/>
            <w:lang w:eastAsia="zh-CN"/>
          </w:rPr>
          <w:t>十九、设施与设备管理</w:t>
        </w:r>
        <w:r>
          <w:tab/>
        </w:r>
        <w:r>
          <w:fldChar w:fldCharType="begin"/>
        </w:r>
        <w:r>
          <w:instrText xml:space="preserve"> PAGEREF _Toc4896 \h </w:instrText>
        </w:r>
        <w:r>
          <w:fldChar w:fldCharType="separate"/>
        </w:r>
        <w:r>
          <w:t>92</w:t>
        </w:r>
        <w:r>
          <w:fldChar w:fldCharType="end"/>
        </w:r>
      </w:hyperlink>
    </w:p>
    <w:p>
      <w:pPr>
        <w:pStyle w:val="TOC2"/>
        <w:tabs>
          <w:tab w:val="right" w:leader="dot" w:pos="8306"/>
        </w:tabs>
      </w:pPr>
      <w:hyperlink w:anchor="_Toc5371" w:history="1">
        <w:r>
          <w:rPr>
            <w:rFonts w:ascii="仿宋" w:eastAsia="仿宋" w:hAnsi="仿宋" w:cs="仿宋" w:hint="eastAsia"/>
            <w:lang w:eastAsia="zh-CN"/>
          </w:rPr>
          <w:t>(一)、设施规划与配置</w:t>
        </w:r>
        <w:r>
          <w:tab/>
        </w:r>
        <w:r>
          <w:fldChar w:fldCharType="begin"/>
        </w:r>
        <w:r>
          <w:instrText xml:space="preserve"> PAGEREF _Toc5371 \h </w:instrText>
        </w:r>
        <w:r>
          <w:fldChar w:fldCharType="separate"/>
        </w:r>
        <w:r>
          <w:t>92</w:t>
        </w:r>
        <w:r>
          <w:fldChar w:fldCharType="end"/>
        </w:r>
      </w:hyperlink>
    </w:p>
    <w:p>
      <w:pPr>
        <w:pStyle w:val="TOC2"/>
        <w:tabs>
          <w:tab w:val="right" w:leader="dot" w:pos="8306"/>
        </w:tabs>
      </w:pPr>
      <w:hyperlink w:anchor="_Toc21047" w:history="1">
        <w:r>
          <w:rPr>
            <w:rFonts w:ascii="仿宋" w:eastAsia="仿宋" w:hAnsi="仿宋" w:cs="仿宋" w:hint="eastAsia"/>
            <w:lang w:eastAsia="zh-CN"/>
          </w:rPr>
          <w:t>(二)、设备采购与维护管理</w:t>
        </w:r>
        <w:r>
          <w:tab/>
        </w:r>
        <w:r>
          <w:fldChar w:fldCharType="begin"/>
        </w:r>
        <w:r>
          <w:instrText xml:space="preserve"> PAGEREF _Toc21047 \h </w:instrText>
        </w:r>
        <w:r>
          <w:fldChar w:fldCharType="separate"/>
        </w:r>
        <w:r>
          <w:t>92</w:t>
        </w:r>
        <w:r>
          <w:fldChar w:fldCharType="end"/>
        </w:r>
      </w:hyperlink>
    </w:p>
    <w:p>
      <w:pPr>
        <w:pStyle w:val="TOC2"/>
        <w:tabs>
          <w:tab w:val="right" w:leader="dot" w:pos="8306"/>
        </w:tabs>
      </w:pPr>
      <w:hyperlink w:anchor="_Toc1929" w:history="1">
        <w:r>
          <w:rPr>
            <w:rFonts w:ascii="仿宋" w:eastAsia="仿宋" w:hAnsi="仿宋" w:cs="仿宋" w:hint="eastAsia"/>
            <w:lang w:eastAsia="zh-CN"/>
          </w:rPr>
          <w:t>(三)、设施设备升级策略</w:t>
        </w:r>
        <w:r>
          <w:tab/>
        </w:r>
        <w:r>
          <w:fldChar w:fldCharType="begin"/>
        </w:r>
        <w:r>
          <w:instrText xml:space="preserve"> PAGEREF _Toc1929 \h </w:instrText>
        </w:r>
        <w:r>
          <w:fldChar w:fldCharType="separate"/>
        </w:r>
        <w:r>
          <w:t>93</w:t>
        </w:r>
        <w:r>
          <w:fldChar w:fldCharType="end"/>
        </w:r>
      </w:hyperlink>
    </w:p>
    <w:p>
      <w:pPr>
        <w:pStyle w:val="TOC1"/>
        <w:tabs>
          <w:tab w:val="right" w:leader="dot" w:pos="8306"/>
        </w:tabs>
      </w:pPr>
      <w:hyperlink w:anchor="_Toc16437" w:history="1">
        <w:r>
          <w:rPr>
            <w:rFonts w:ascii="仿宋" w:eastAsia="仿宋" w:hAnsi="仿宋" w:cs="仿宋" w:hint="eastAsia"/>
            <w:lang w:eastAsia="zh-CN"/>
          </w:rPr>
          <w:t>二十、产业协同与集群发展</w:t>
        </w:r>
        <w:r>
          <w:tab/>
        </w:r>
        <w:r>
          <w:fldChar w:fldCharType="begin"/>
        </w:r>
        <w:r>
          <w:instrText xml:space="preserve"> PAGEREF _Toc16437 \h </w:instrText>
        </w:r>
        <w:r>
          <w:fldChar w:fldCharType="separate"/>
        </w:r>
        <w:r>
          <w:t>94</w:t>
        </w:r>
        <w:r>
          <w:fldChar w:fldCharType="end"/>
        </w:r>
      </w:hyperlink>
    </w:p>
    <w:p>
      <w:pPr>
        <w:pStyle w:val="TOC2"/>
        <w:tabs>
          <w:tab w:val="right" w:leader="dot" w:pos="8306"/>
        </w:tabs>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hyperlink w:anchor="_Toc27959" w:history="1">
        <w:r>
          <w:rPr>
            <w:rFonts w:ascii="仿宋" w:eastAsia="仿宋" w:hAnsi="仿宋" w:cs="仿宋" w:hint="eastAsia"/>
            <w:lang w:eastAsia="zh-CN"/>
          </w:rPr>
          <w:t>(一)、产业协同机制建设</w:t>
        </w:r>
        <w:r>
          <w:tab/>
        </w:r>
        <w:r>
          <w:fldChar w:fldCharType="begin"/>
        </w:r>
        <w:r>
          <w:instrText xml:space="preserve"> PAGEREF _Toc27959 \h </w:instrText>
        </w:r>
        <w:r>
          <w:fldChar w:fldCharType="separate"/>
        </w:r>
        <w:r>
          <w:t>94</w:t>
        </w:r>
        <w:r>
          <w:fldChar w:fldCharType="end"/>
        </w:r>
      </w:hyperlink>
    </w:p>
    <w:p>
      <w:pPr>
        <w:pStyle w:val="TOC2"/>
        <w:tabs>
          <w:tab w:val="right" w:leader="dot" w:pos="8306"/>
        </w:tabs>
      </w:pPr>
      <w:hyperlink w:anchor="_Toc32338" w:history="1">
        <w:r>
          <w:rPr>
            <w:rFonts w:ascii="仿宋" w:eastAsia="仿宋" w:hAnsi="仿宋" w:cs="仿宋" w:hint="eastAsia"/>
            <w:lang w:eastAsia="zh-CN"/>
          </w:rPr>
          <w:t>(二)、产业集群培育与发展</w:t>
        </w:r>
        <w:r>
          <w:tab/>
        </w:r>
        <w:r>
          <w:fldChar w:fldCharType="begin"/>
        </w:r>
        <w:r>
          <w:instrText xml:space="preserve"> PAGEREF _Toc32338 \h </w:instrText>
        </w:r>
        <w:r>
          <w:fldChar w:fldCharType="separate"/>
        </w:r>
        <w:r>
          <w:t>95</w:t>
        </w:r>
        <w:r>
          <w:fldChar w:fldCharType="end"/>
        </w:r>
      </w:hyperlink>
    </w:p>
    <w:p>
      <w:p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788"/>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1112"/>
      <w:r>
        <w:rPr>
          <w:rFonts w:ascii="仿宋" w:eastAsia="仿宋" w:hAnsi="仿宋" w:cs="仿宋" w:hint="eastAsia"/>
          <w:sz w:val="28"/>
          <w:lang w:eastAsia="zh-CN"/>
        </w:rPr>
        <w:t>一、经济影响分析</w:t>
      </w:r>
      <w:bookmarkEnd w:id="2"/>
    </w:p>
    <w:p>
      <w:pPr>
        <w:pStyle w:val="Heading2"/>
        <w:rPr>
          <w:rFonts w:ascii="仿宋" w:eastAsia="仿宋" w:hAnsi="仿宋" w:cs="仿宋" w:hint="eastAsia"/>
          <w:lang w:eastAsia="zh-CN"/>
        </w:rPr>
      </w:pPr>
      <w:bookmarkStart w:id="3" w:name="_Toc22375"/>
      <w:r>
        <w:rPr>
          <w:rFonts w:ascii="仿宋" w:eastAsia="仿宋" w:hAnsi="仿宋" w:cs="仿宋" w:hint="eastAsia"/>
          <w:lang w:eastAsia="zh-CN"/>
        </w:rPr>
        <w:t>(一)、经济费用效益或费用效果分析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直接收益：假设新能源垃圾车项目的产品或服务年销售收入为XX万元。</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因此，项目的成本效果比为XX万元（总成本）对比XX万元（总收益）。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投资回收期分析：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假设项目的总初始投资为XX万元，年运营成本为XX万元，而年直接收益为XX万元。假定直接收益和运营成本保持恒定，则项目的投资回收期为：（总初始投资） / （年直接收益 年运营成本）= 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5. 净现值（NPV）和内部收益率（IRR）分析：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净现值（NPV）是评估项目总收益与总成本现值的差额。假设项目预计持续XX年，每年的净收益为（年直接收益 年运营成本），折现率假定为XX%，则NPV计算为：NPV = ∑ [（年净收益） / （1 + 折现率）^年份] 初始投资成本。</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 xml:space="preserve">   内部收益率（IRR）是使得NPV为零的折现率，这是项目盈利能力的一个重要指标。通过财务软件或手工计算可得出IRR值。</w:t>
      </w:r>
    </w:p>
    <w:p>
      <w:pPr>
        <w:ind w:firstLine="560" w:firstLineChars="200"/>
        <w:rPr>
          <w:rFonts w:ascii="仿宋" w:eastAsia="仿宋" w:hAnsi="仿宋" w:cs="仿宋" w:hint="eastAsia"/>
          <w:sz w:val="28"/>
        </w:rPr>
      </w:pPr>
      <w:r>
        <w:rPr>
          <w:rFonts w:ascii="仿宋" w:eastAsia="仿宋" w:hAnsi="仿宋" w:cs="仿宋" w:hint="eastAsia"/>
          <w:sz w:val="28"/>
          <w:lang w:eastAsia="zh-CN"/>
        </w:rPr>
        <w:t>6. 风险和灵敏度分析：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风险分析包括考虑市场波动、成本超支和收入不达预期等因素对项目经济效益的影响。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灵敏度分析则涉及改变关键假设（如销售收入、原材料成本、能源价格）来观察NPV和IRR的变化，从而评估这些变量对项目经济效益的影响程度。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7. 长期效益与可持续性考虑：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除了直接的经济效益，项目的长期效益，如提升品牌形象、增强市场竞争力和推动行业创新，虽难以量化，但对企业的长期发展极为重要。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可持续性考虑包括项目对环境和社会的积极影响，如减少环境污染、创造就业机会和促进地区经济发展，这些效益虽不直接体现在财务报表上，却对企业的社会责任和长期可持续性至关重要。</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12321"/>
      <w:r>
        <w:rPr>
          <w:rFonts w:ascii="仿宋" w:eastAsia="仿宋" w:hAnsi="仿宋" w:cs="仿宋" w:hint="eastAsia"/>
          <w:sz w:val="28"/>
          <w:lang w:eastAsia="zh-CN"/>
        </w:rPr>
        <w:t>(二)、行业影响分析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新能源垃圾车项目通过引入先进的人工智能技术优化生产流程，例如自动化的物流系统和智能数据分析，可能大幅提高产品的质量和生产效率。这可能迫使竞争对手也必须投资于类似技术，以保持市场竞争力。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此外，项目的创新应用可能吸引新的市场参与者，特别是科技领域的创新型初创企业，加入竞争，从而加剧了行业内的竞争压力。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技术发展推动：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新能源垃圾车项目可能推动的新技术，如节能环保的生产设备和高度自动化的控制系统，不仅提高了能源利用效率，还减少了生产过程中的废物排放。这些实践可能成为行业内的新标准，引导其他企业进行类似的技术升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项目还可能与大学和研究机构合作，共同开发新材料，如更环保的包装材料，或改进制造工艺，比如更高效的能源管理系统，从而推动整个行业的技术创新。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市场趋势的影响：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若新能源垃圾车项目成功推广新型环保产品，比如采用可回收材料的包装，可能会激发消费者对可持续产品的需求。这种需求的增长可能迫使整个行业转向更环保的产品设计和生产方法。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项目的市场策略，如为特定消费群体提供个性化服务，或通过社交媒体进行创新营销，可能会引导消费者新的购买模式，影响整个市场的营销趋势。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新能源垃圾车项目在减少环境影响方面的努力，如实施零废物生产和减少二氧化碳排放，可能会促使行业设立更高的环保标准。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随着项目的发展，尤其是在采用新型环保技术方面，可能会促使相关行业协会和政府机构审查并更新现有的环保标准和法规。</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供应链和合作网络：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新能源垃圾车项目对新原料和技术的需求可能促使供应商调整生产策略，比如采用更环保的生产方法或开发新型原材料。</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项目还可能通过与其他公司和研究机构的合作，比如共同开发新技术或共享研发成果，来建立起强大的合作网络。这种合作不仅促进了知识和技术的共享，也可能带来新的商业机会。</w:t>
      </w:r>
    </w:p>
    <w:p>
      <w:pPr>
        <w:pStyle w:val="Heading2"/>
        <w:ind w:firstLine="560" w:firstLineChars="200"/>
        <w:rPr>
          <w:rFonts w:ascii="仿宋" w:eastAsia="仿宋" w:hAnsi="仿宋" w:cs="仿宋" w:hint="eastAsia"/>
          <w:sz w:val="28"/>
          <w:lang w:eastAsia="zh-CN"/>
        </w:rPr>
      </w:pPr>
      <w:bookmarkStart w:id="5" w:name="_Toc10556"/>
      <w:r>
        <w:rPr>
          <w:rFonts w:ascii="仿宋" w:eastAsia="仿宋" w:hAnsi="仿宋" w:cs="仿宋" w:hint="eastAsia"/>
          <w:sz w:val="28"/>
          <w:lang w:eastAsia="zh-CN"/>
        </w:rPr>
        <w:t>(三)、区域经济影响分析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新能源垃圾车项目在区域经济上的影响体现在多个方面。首先，项目的建设和运营将直接创造大量就业机会，这些职位涵盖项目管理、运营、维护以及建筑等领域。这不仅有助于降低当地失业率，还能为劳动力市场带来新的技能需求和职业发展机会。随着员工数量的增加和工资的支付，区域内居民的收入水平和消费能力预计将显著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带动相关产业的发展，尤其是在供应链管理、物流和服务行业。随着对原材料和各类服务的需求增加，当地小型企业和供应商有可能获得新的商业机会，进而推动当地经济活动的增长。此外，项目还可能促使区域内的基础设施得到改善或升级，包括道路、供电和供水系统等，这些改进不仅服务于项目自身，也将惠及周边社区。</w:t>
      </w:r>
    </w:p>
    <w:p>
      <w:pPr>
        <w:ind w:firstLine="560" w:firstLineChars="200"/>
        <w:rPr>
          <w:rFonts w:ascii="仿宋" w:eastAsia="仿宋" w:hAnsi="仿宋" w:cs="仿宋" w:hint="eastAsia"/>
          <w:sz w:val="28"/>
        </w:rPr>
      </w:pPr>
      <w:r>
        <w:rPr>
          <w:rFonts w:ascii="仿宋" w:eastAsia="仿宋" w:hAnsi="仿宋" w:cs="仿宋" w:hint="eastAsia"/>
          <w:sz w:val="28"/>
          <w:lang w:eastAsia="zh-CN"/>
        </w:rPr>
        <w:t>新能源垃圾车项目对社区发展的贡献还体现在其对公共服务的改善上，例如，通过提供税收收入给当地政府，有助于提高教育和医疗等公共服务的质量。同时，项目可能还会直接投资于当地的社区项目，如教育、卫生或文化活动，从而提高当地居民的生活质量和福祉。</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新能源垃圾车项目对于所在区域的经济发展、就业机会的创造、当地企业的成长以及社区福祉的提升都有着积极而深远的影响。通过这些多方面的经济活动，项目有望成为推动区域经济增长和社会进步的重要力量。</w:t>
      </w:r>
    </w:p>
    <w:p>
      <w:pPr>
        <w:pStyle w:val="Heading2"/>
        <w:ind w:firstLine="560" w:firstLineChars="200"/>
        <w:rPr>
          <w:rFonts w:ascii="仿宋" w:eastAsia="仿宋" w:hAnsi="仿宋" w:cs="仿宋" w:hint="eastAsia"/>
          <w:sz w:val="28"/>
          <w:lang w:eastAsia="zh-CN"/>
        </w:rPr>
      </w:pPr>
      <w:bookmarkStart w:id="6" w:name="_Toc10176"/>
      <w:r>
        <w:rPr>
          <w:rFonts w:ascii="仿宋" w:eastAsia="仿宋" w:hAnsi="仿宋" w:cs="仿宋" w:hint="eastAsia"/>
          <w:sz w:val="28"/>
          <w:lang w:eastAsia="zh-CN"/>
        </w:rPr>
        <w:t>(四)、宏观经济影响分析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新能源垃圾车项目作为一个具有创新性质的企业举措，将在国家经济增长和宏观经济层面上产生显著影响。这一项目通过运营和生产活动，直接对国家的GDP产生积极效应。特别是在推动创新技术和高增值行业领域的发展方面，项目将对国家的总产出产生显著增长。这不仅提升了国家在全球市场上的竞争力，也有助于提高国内产业的技术水平和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带来的就业机会和工资增长将显著提高国家整体的消费水平和生活标准。新的就业机会，尤其是在高技能领域，不仅降低了失业率，也提升了劳动力市场的整体技能水平。高技能岗位的薪资增长有助于提高员工的购买力，进一步刺激国内消费市场的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新能源垃圾车项目在推动行业创新和技术发展方面也将起到重要作用。例如，如果项目涉及清洁能源或高效生产技术，这将促进国家在这些领域的研发活动和产业升级。这种技术创新可能会激发整个行业的变革，推动其他行业的技术进步和效率提升，从而加快整个经济体系的现代化进程。</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外贸易和国际投资是另一个重要方面。新能源垃圾车项目如果能在国际市场上提供有竞争力的产品或服务，可能会显著增加国家的出口额，改善贸易平衡。此外，项目成功可能吸引更多的国际投资者关注，尤其在技术先进或市场前景良好的领域，这将增加外国直接投资，提升国家的国际投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监管环境的改变也是新能源垃圾车项目带来的重要影响。项目在环境保护和可持续发展方面的实践可能促使政府加强相关法规和政策的制定和执行。这不仅有助于提升国家环境保护水平，还可能激励其他企业采取更加环保和可持续的运营模式。同时，项目还可能推动政府在教育和培训方面的投资，以支持新兴行业的发展和人才培养，这对于提升国家的整体教育水平和创新能力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福祉和环境可持续性的提升是新能源垃圾车项目的另一个重要影响。项目对环境保护的重视和社会责任的承担可能会对国家的环境保护政策和社会福祉产生积极影响。项目所提供的高质量就业机会和改善的工作环境将有助于提高劳动力的生产力和生活质量，这不仅提高了员工的幸福感，也促进了社会整体的和谐与进步。</w:t>
      </w:r>
    </w:p>
    <w:p>
      <w:pPr>
        <w:pStyle w:val="Heading1"/>
        <w:ind w:firstLine="560" w:firstLineChars="200"/>
        <w:rPr>
          <w:rFonts w:ascii="仿宋" w:eastAsia="仿宋" w:hAnsi="仿宋" w:cs="仿宋" w:hint="eastAsia"/>
          <w:sz w:val="28"/>
          <w:lang w:eastAsia="zh-CN"/>
        </w:rPr>
      </w:pPr>
      <w:bookmarkStart w:id="7" w:name="_Toc21417"/>
      <w:r>
        <w:rPr>
          <w:rFonts w:ascii="仿宋" w:eastAsia="仿宋" w:hAnsi="仿宋" w:cs="仿宋" w:hint="eastAsia"/>
          <w:sz w:val="28"/>
          <w:lang w:eastAsia="zh-CN"/>
        </w:rPr>
        <w:t>二、社会影响分析</w:t>
      </w:r>
      <w:bookmarkEnd w:id="7"/>
    </w:p>
    <w:p>
      <w:pPr>
        <w:pStyle w:val="Heading2"/>
        <w:rPr>
          <w:rFonts w:ascii="仿宋" w:eastAsia="仿宋" w:hAnsi="仿宋" w:cs="仿宋" w:hint="eastAsia"/>
          <w:lang w:eastAsia="zh-CN"/>
        </w:rPr>
      </w:pPr>
      <w:bookmarkStart w:id="8" w:name="_Toc27335"/>
      <w:r>
        <w:rPr>
          <w:rFonts w:ascii="仿宋" w:eastAsia="仿宋" w:hAnsi="仿宋" w:cs="仿宋" w:hint="eastAsia"/>
          <w:lang w:eastAsia="zh-CN"/>
        </w:rPr>
        <w:t>(一)、社会影响效果分析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新能源垃圾车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新能源垃圾车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新能源垃圾车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https://d.book118.com/086234221124010041</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新能源垃圾车项目建设方案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新能源垃圾车项目建设方案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新能源垃圾车项目建设方案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新能源垃圾车项目建设方案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新能源垃圾车项目建设方案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新能源垃圾车项目建设方案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新能源垃圾车项目建设方案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新能源垃圾车项目建设方案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新能源垃圾车项目建设方案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新能源垃圾车项目建设方案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新能源垃圾车项目建设方案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新能源垃圾车项目建设方案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41D76A8"/>
    <w:rsid w:val="241D76A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086234221124010041"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2024-01-17T19:56:00Z</dcterms:created>
  <dcterms:modified xsi:type="dcterms:W3CDTF">2024-01-17T19:56:41Z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E861FCC655F0427B96E65F1E96954F83_11</vt:lpwstr>
  </property>
  <property fmtid="{D5CDD505-2E9C-101B-9397-08002B2CF9AE}" pid="3" name="KSOProductBuildVer">
    <vt:lpwstr>2052-12.1.0.16120</vt:lpwstr>
  </property>
</Properties>
</file>