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6" w:history="1">
        <w:r>
          <w:rPr>
            <w:rFonts w:ascii="仿宋" w:eastAsia="仿宋" w:hAnsi="仿宋" w:cs="仿宋" w:hint="eastAsia"/>
            <w:lang w:eastAsia="zh-CN"/>
          </w:rPr>
          <w:t>序言</w:t>
        </w:r>
        <w:r>
          <w:tab/>
        </w:r>
        <w:r>
          <w:fldChar w:fldCharType="begin"/>
        </w:r>
        <w:r>
          <w:instrText xml:space="preserve"> PAGEREF _Toc27466 \h </w:instrText>
        </w:r>
        <w:r>
          <w:fldChar w:fldCharType="separate"/>
        </w:r>
        <w:r>
          <w:t>3</w:t>
        </w:r>
        <w:r>
          <w:fldChar w:fldCharType="end"/>
        </w:r>
      </w:hyperlink>
    </w:p>
    <w:p>
      <w:pPr>
        <w:pStyle w:val="TOC1"/>
        <w:tabs>
          <w:tab w:val="right" w:leader="dot" w:pos="8306"/>
        </w:tabs>
      </w:pPr>
      <w:hyperlink w:anchor="_Toc7883" w:history="1">
        <w:r>
          <w:rPr>
            <w:rFonts w:ascii="仿宋" w:eastAsia="仿宋" w:hAnsi="仿宋" w:cs="仿宋" w:hint="eastAsia"/>
            <w:lang w:eastAsia="zh-CN"/>
          </w:rPr>
          <w:t>一、压缩机项目选址可行性分析</w:t>
        </w:r>
        <w:r>
          <w:tab/>
        </w:r>
        <w:r>
          <w:fldChar w:fldCharType="begin"/>
        </w:r>
        <w:r>
          <w:instrText xml:space="preserve"> PAGEREF _Toc7883 \h </w:instrText>
        </w:r>
        <w:r>
          <w:fldChar w:fldCharType="separate"/>
        </w:r>
        <w:r>
          <w:t>3</w:t>
        </w:r>
        <w:r>
          <w:fldChar w:fldCharType="end"/>
        </w:r>
      </w:hyperlink>
    </w:p>
    <w:p>
      <w:pPr>
        <w:pStyle w:val="TOC2"/>
        <w:tabs>
          <w:tab w:val="right" w:leader="dot" w:pos="8306"/>
        </w:tabs>
      </w:pPr>
      <w:hyperlink w:anchor="_Toc401" w:history="1">
        <w:r>
          <w:rPr>
            <w:rFonts w:ascii="仿宋" w:eastAsia="仿宋" w:hAnsi="仿宋" w:cs="仿宋" w:hint="eastAsia"/>
            <w:lang w:eastAsia="zh-CN"/>
          </w:rPr>
          <w:t>(一)、压缩机项目选址</w:t>
        </w:r>
        <w:r>
          <w:tab/>
        </w:r>
        <w:r>
          <w:fldChar w:fldCharType="begin"/>
        </w:r>
        <w:r>
          <w:instrText xml:space="preserve"> PAGEREF _Toc401 \h </w:instrText>
        </w:r>
        <w:r>
          <w:fldChar w:fldCharType="separate"/>
        </w:r>
        <w:r>
          <w:t>3</w:t>
        </w:r>
        <w:r>
          <w:fldChar w:fldCharType="end"/>
        </w:r>
      </w:hyperlink>
    </w:p>
    <w:p>
      <w:pPr>
        <w:pStyle w:val="TOC2"/>
        <w:tabs>
          <w:tab w:val="right" w:leader="dot" w:pos="8306"/>
        </w:tabs>
      </w:pPr>
      <w:hyperlink w:anchor="_Toc18447" w:history="1">
        <w:r>
          <w:rPr>
            <w:rFonts w:ascii="仿宋" w:eastAsia="仿宋" w:hAnsi="仿宋" w:cs="仿宋" w:hint="eastAsia"/>
            <w:lang w:eastAsia="zh-CN"/>
          </w:rPr>
          <w:t>(二)、用地控制指标</w:t>
        </w:r>
        <w:r>
          <w:tab/>
        </w:r>
        <w:r>
          <w:fldChar w:fldCharType="begin"/>
        </w:r>
        <w:r>
          <w:instrText xml:space="preserve"> PAGEREF _Toc18447 \h </w:instrText>
        </w:r>
        <w:r>
          <w:fldChar w:fldCharType="separate"/>
        </w:r>
        <w:r>
          <w:t>3</w:t>
        </w:r>
        <w:r>
          <w:fldChar w:fldCharType="end"/>
        </w:r>
      </w:hyperlink>
    </w:p>
    <w:p>
      <w:pPr>
        <w:pStyle w:val="TOC2"/>
        <w:tabs>
          <w:tab w:val="right" w:leader="dot" w:pos="8306"/>
        </w:tabs>
      </w:pPr>
      <w:hyperlink w:anchor="_Toc13326" w:history="1">
        <w:r>
          <w:rPr>
            <w:rFonts w:ascii="仿宋" w:eastAsia="仿宋" w:hAnsi="仿宋" w:cs="仿宋" w:hint="eastAsia"/>
            <w:lang w:eastAsia="zh-CN"/>
          </w:rPr>
          <w:t>(三)、节约用地措施</w:t>
        </w:r>
        <w:r>
          <w:tab/>
        </w:r>
        <w:r>
          <w:fldChar w:fldCharType="begin"/>
        </w:r>
        <w:r>
          <w:instrText xml:space="preserve"> PAGEREF _Toc13326 \h </w:instrText>
        </w:r>
        <w:r>
          <w:fldChar w:fldCharType="separate"/>
        </w:r>
        <w:r>
          <w:t>5</w:t>
        </w:r>
        <w:r>
          <w:fldChar w:fldCharType="end"/>
        </w:r>
      </w:hyperlink>
    </w:p>
    <w:p>
      <w:pPr>
        <w:pStyle w:val="TOC2"/>
        <w:tabs>
          <w:tab w:val="right" w:leader="dot" w:pos="8306"/>
        </w:tabs>
      </w:pPr>
      <w:hyperlink w:anchor="_Toc19925" w:history="1">
        <w:r>
          <w:rPr>
            <w:rFonts w:ascii="仿宋" w:eastAsia="仿宋" w:hAnsi="仿宋" w:cs="仿宋" w:hint="eastAsia"/>
            <w:lang w:eastAsia="zh-CN"/>
          </w:rPr>
          <w:t>(四)、总图布置方案</w:t>
        </w:r>
        <w:r>
          <w:tab/>
        </w:r>
        <w:r>
          <w:fldChar w:fldCharType="begin"/>
        </w:r>
        <w:r>
          <w:instrText xml:space="preserve"> PAGEREF _Toc19925 \h </w:instrText>
        </w:r>
        <w:r>
          <w:fldChar w:fldCharType="separate"/>
        </w:r>
        <w:r>
          <w:t>6</w:t>
        </w:r>
        <w:r>
          <w:fldChar w:fldCharType="end"/>
        </w:r>
      </w:hyperlink>
    </w:p>
    <w:p>
      <w:pPr>
        <w:pStyle w:val="TOC2"/>
        <w:tabs>
          <w:tab w:val="right" w:leader="dot" w:pos="8306"/>
        </w:tabs>
      </w:pPr>
      <w:hyperlink w:anchor="_Toc21156" w:history="1">
        <w:r>
          <w:rPr>
            <w:rFonts w:ascii="仿宋" w:eastAsia="仿宋" w:hAnsi="仿宋" w:cs="仿宋" w:hint="eastAsia"/>
            <w:lang w:eastAsia="zh-CN"/>
          </w:rPr>
          <w:t>(五)、选址综合评价</w:t>
        </w:r>
        <w:r>
          <w:tab/>
        </w:r>
        <w:r>
          <w:fldChar w:fldCharType="begin"/>
        </w:r>
        <w:r>
          <w:instrText xml:space="preserve"> PAGEREF _Toc21156 \h </w:instrText>
        </w:r>
        <w:r>
          <w:fldChar w:fldCharType="separate"/>
        </w:r>
        <w:r>
          <w:t>7</w:t>
        </w:r>
        <w:r>
          <w:fldChar w:fldCharType="end"/>
        </w:r>
      </w:hyperlink>
    </w:p>
    <w:p>
      <w:pPr>
        <w:pStyle w:val="TOC1"/>
        <w:tabs>
          <w:tab w:val="right" w:leader="dot" w:pos="8306"/>
        </w:tabs>
      </w:pPr>
      <w:hyperlink w:anchor="_Toc19325" w:history="1">
        <w:r>
          <w:rPr>
            <w:rFonts w:ascii="仿宋" w:eastAsia="仿宋" w:hAnsi="仿宋" w:cs="仿宋" w:hint="eastAsia"/>
            <w:lang w:eastAsia="zh-CN"/>
          </w:rPr>
          <w:t>二、产品规划分析</w:t>
        </w:r>
        <w:r>
          <w:tab/>
        </w:r>
        <w:r>
          <w:fldChar w:fldCharType="begin"/>
        </w:r>
        <w:r>
          <w:instrText xml:space="preserve"> PAGEREF _Toc19325 \h </w:instrText>
        </w:r>
        <w:r>
          <w:fldChar w:fldCharType="separate"/>
        </w:r>
        <w:r>
          <w:t>8</w:t>
        </w:r>
        <w:r>
          <w:fldChar w:fldCharType="end"/>
        </w:r>
      </w:hyperlink>
    </w:p>
    <w:p>
      <w:pPr>
        <w:pStyle w:val="TOC2"/>
        <w:tabs>
          <w:tab w:val="right" w:leader="dot" w:pos="8306"/>
        </w:tabs>
      </w:pPr>
      <w:hyperlink w:anchor="_Toc4627" w:history="1">
        <w:r>
          <w:rPr>
            <w:rFonts w:ascii="仿宋" w:eastAsia="仿宋" w:hAnsi="仿宋" w:cs="仿宋" w:hint="eastAsia"/>
            <w:lang w:eastAsia="zh-CN"/>
          </w:rPr>
          <w:t>(一)、产品规划</w:t>
        </w:r>
        <w:r>
          <w:tab/>
        </w:r>
        <w:r>
          <w:fldChar w:fldCharType="begin"/>
        </w:r>
        <w:r>
          <w:instrText xml:space="preserve"> PAGEREF _Toc4627 \h </w:instrText>
        </w:r>
        <w:r>
          <w:fldChar w:fldCharType="separate"/>
        </w:r>
        <w:r>
          <w:t>8</w:t>
        </w:r>
        <w:r>
          <w:fldChar w:fldCharType="end"/>
        </w:r>
      </w:hyperlink>
    </w:p>
    <w:p>
      <w:pPr>
        <w:pStyle w:val="TOC2"/>
        <w:tabs>
          <w:tab w:val="right" w:leader="dot" w:pos="8306"/>
        </w:tabs>
      </w:pPr>
      <w:hyperlink w:anchor="_Toc5661" w:history="1">
        <w:r>
          <w:rPr>
            <w:rFonts w:ascii="仿宋" w:eastAsia="仿宋" w:hAnsi="仿宋" w:cs="仿宋" w:hint="eastAsia"/>
            <w:lang w:eastAsia="zh-CN"/>
          </w:rPr>
          <w:t>(二)、建设规模</w:t>
        </w:r>
        <w:r>
          <w:tab/>
        </w:r>
        <w:r>
          <w:fldChar w:fldCharType="begin"/>
        </w:r>
        <w:r>
          <w:instrText xml:space="preserve"> PAGEREF _Toc5661 \h </w:instrText>
        </w:r>
        <w:r>
          <w:fldChar w:fldCharType="separate"/>
        </w:r>
        <w:r>
          <w:t>9</w:t>
        </w:r>
        <w:r>
          <w:fldChar w:fldCharType="end"/>
        </w:r>
      </w:hyperlink>
    </w:p>
    <w:p>
      <w:pPr>
        <w:pStyle w:val="TOC1"/>
        <w:tabs>
          <w:tab w:val="right" w:leader="dot" w:pos="8306"/>
        </w:tabs>
      </w:pPr>
      <w:hyperlink w:anchor="_Toc266" w:history="1">
        <w:r>
          <w:rPr>
            <w:rFonts w:ascii="仿宋" w:eastAsia="仿宋" w:hAnsi="仿宋" w:cs="仿宋" w:hint="eastAsia"/>
            <w:lang w:eastAsia="zh-CN"/>
          </w:rPr>
          <w:t>三、压缩机项目概论</w:t>
        </w:r>
        <w:r>
          <w:tab/>
        </w:r>
        <w:r>
          <w:fldChar w:fldCharType="begin"/>
        </w:r>
        <w:r>
          <w:instrText xml:space="preserve"> PAGEREF _Toc266 \h </w:instrText>
        </w:r>
        <w:r>
          <w:fldChar w:fldCharType="separate"/>
        </w:r>
        <w:r>
          <w:t>10</w:t>
        </w:r>
        <w:r>
          <w:fldChar w:fldCharType="end"/>
        </w:r>
      </w:hyperlink>
    </w:p>
    <w:p>
      <w:pPr>
        <w:pStyle w:val="TOC2"/>
        <w:tabs>
          <w:tab w:val="right" w:leader="dot" w:pos="8306"/>
        </w:tabs>
      </w:pPr>
      <w:hyperlink w:anchor="_Toc8151" w:history="1">
        <w:r>
          <w:rPr>
            <w:rFonts w:ascii="仿宋" w:eastAsia="仿宋" w:hAnsi="仿宋" w:cs="仿宋" w:hint="eastAsia"/>
            <w:lang w:eastAsia="zh-CN"/>
          </w:rPr>
          <w:t>(一)、压缩机项目概况</w:t>
        </w:r>
        <w:r>
          <w:tab/>
        </w:r>
        <w:r>
          <w:fldChar w:fldCharType="begin"/>
        </w:r>
        <w:r>
          <w:instrText xml:space="preserve"> PAGEREF _Toc8151 \h </w:instrText>
        </w:r>
        <w:r>
          <w:fldChar w:fldCharType="separate"/>
        </w:r>
        <w:r>
          <w:t>10</w:t>
        </w:r>
        <w:r>
          <w:fldChar w:fldCharType="end"/>
        </w:r>
      </w:hyperlink>
    </w:p>
    <w:p>
      <w:pPr>
        <w:pStyle w:val="TOC2"/>
        <w:tabs>
          <w:tab w:val="right" w:leader="dot" w:pos="8306"/>
        </w:tabs>
      </w:pPr>
      <w:hyperlink w:anchor="_Toc5797" w:history="1">
        <w:r>
          <w:rPr>
            <w:rFonts w:ascii="仿宋" w:eastAsia="仿宋" w:hAnsi="仿宋" w:cs="仿宋" w:hint="eastAsia"/>
            <w:lang w:eastAsia="zh-CN"/>
          </w:rPr>
          <w:t>(二)、压缩机项目目标</w:t>
        </w:r>
        <w:r>
          <w:tab/>
        </w:r>
        <w:r>
          <w:fldChar w:fldCharType="begin"/>
        </w:r>
        <w:r>
          <w:instrText xml:space="preserve"> PAGEREF _Toc5797 \h </w:instrText>
        </w:r>
        <w:r>
          <w:fldChar w:fldCharType="separate"/>
        </w:r>
        <w:r>
          <w:t>12</w:t>
        </w:r>
        <w:r>
          <w:fldChar w:fldCharType="end"/>
        </w:r>
      </w:hyperlink>
    </w:p>
    <w:p>
      <w:pPr>
        <w:pStyle w:val="TOC2"/>
        <w:tabs>
          <w:tab w:val="right" w:leader="dot" w:pos="8306"/>
        </w:tabs>
      </w:pPr>
      <w:hyperlink w:anchor="_Toc8908" w:history="1">
        <w:r>
          <w:rPr>
            <w:rFonts w:ascii="仿宋" w:eastAsia="仿宋" w:hAnsi="仿宋" w:cs="仿宋" w:hint="eastAsia"/>
            <w:lang w:eastAsia="zh-CN"/>
          </w:rPr>
          <w:t>(三)、压缩机项目提出的理由</w:t>
        </w:r>
        <w:r>
          <w:tab/>
        </w:r>
        <w:r>
          <w:fldChar w:fldCharType="begin"/>
        </w:r>
        <w:r>
          <w:instrText xml:space="preserve"> PAGEREF _Toc8908 \h </w:instrText>
        </w:r>
        <w:r>
          <w:fldChar w:fldCharType="separate"/>
        </w:r>
        <w:r>
          <w:t>13</w:t>
        </w:r>
        <w:r>
          <w:fldChar w:fldCharType="end"/>
        </w:r>
      </w:hyperlink>
    </w:p>
    <w:p>
      <w:pPr>
        <w:pStyle w:val="TOC2"/>
        <w:tabs>
          <w:tab w:val="right" w:leader="dot" w:pos="8306"/>
        </w:tabs>
      </w:pPr>
      <w:hyperlink w:anchor="_Toc11795" w:history="1">
        <w:r>
          <w:rPr>
            <w:rFonts w:ascii="仿宋" w:eastAsia="仿宋" w:hAnsi="仿宋" w:cs="仿宋" w:hint="eastAsia"/>
            <w:lang w:eastAsia="zh-CN"/>
          </w:rPr>
          <w:t>(四)、压缩机项目意义</w:t>
        </w:r>
        <w:r>
          <w:tab/>
        </w:r>
        <w:r>
          <w:fldChar w:fldCharType="begin"/>
        </w:r>
        <w:r>
          <w:instrText xml:space="preserve"> PAGEREF _Toc11795 \h </w:instrText>
        </w:r>
        <w:r>
          <w:fldChar w:fldCharType="separate"/>
        </w:r>
        <w:r>
          <w:t>15</w:t>
        </w:r>
        <w:r>
          <w:fldChar w:fldCharType="end"/>
        </w:r>
      </w:hyperlink>
    </w:p>
    <w:p>
      <w:pPr>
        <w:pStyle w:val="TOC2"/>
        <w:tabs>
          <w:tab w:val="right" w:leader="dot" w:pos="8306"/>
        </w:tabs>
      </w:pPr>
      <w:hyperlink w:anchor="_Toc14523" w:history="1">
        <w:r>
          <w:rPr>
            <w:rFonts w:ascii="仿宋" w:eastAsia="仿宋" w:hAnsi="仿宋" w:cs="仿宋" w:hint="eastAsia"/>
            <w:lang w:eastAsia="zh-CN"/>
          </w:rPr>
          <w:t>(五)、压缩机项目背景</w:t>
        </w:r>
        <w:r>
          <w:tab/>
        </w:r>
        <w:r>
          <w:fldChar w:fldCharType="begin"/>
        </w:r>
        <w:r>
          <w:instrText xml:space="preserve"> PAGEREF _Toc14523 \h </w:instrText>
        </w:r>
        <w:r>
          <w:fldChar w:fldCharType="separate"/>
        </w:r>
        <w:r>
          <w:t>16</w:t>
        </w:r>
        <w:r>
          <w:fldChar w:fldCharType="end"/>
        </w:r>
      </w:hyperlink>
    </w:p>
    <w:p>
      <w:pPr>
        <w:pStyle w:val="TOC1"/>
        <w:tabs>
          <w:tab w:val="right" w:leader="dot" w:pos="8306"/>
        </w:tabs>
      </w:pPr>
      <w:hyperlink w:anchor="_Toc8249" w:history="1">
        <w:r>
          <w:rPr>
            <w:rFonts w:ascii="仿宋" w:eastAsia="仿宋" w:hAnsi="仿宋" w:cs="仿宋" w:hint="eastAsia"/>
            <w:lang w:eastAsia="zh-CN"/>
          </w:rPr>
          <w:t>四、压缩机项目建设单位说明</w:t>
        </w:r>
        <w:r>
          <w:tab/>
        </w:r>
        <w:r>
          <w:fldChar w:fldCharType="begin"/>
        </w:r>
        <w:r>
          <w:instrText xml:space="preserve"> PAGEREF _Toc8249 \h </w:instrText>
        </w:r>
        <w:r>
          <w:fldChar w:fldCharType="separate"/>
        </w:r>
        <w:r>
          <w:t>16</w:t>
        </w:r>
        <w:r>
          <w:fldChar w:fldCharType="end"/>
        </w:r>
      </w:hyperlink>
    </w:p>
    <w:p>
      <w:pPr>
        <w:pStyle w:val="TOC2"/>
        <w:tabs>
          <w:tab w:val="right" w:leader="dot" w:pos="8306"/>
        </w:tabs>
      </w:pPr>
      <w:hyperlink w:anchor="_Toc27792" w:history="1">
        <w:r>
          <w:rPr>
            <w:rFonts w:ascii="仿宋" w:eastAsia="仿宋" w:hAnsi="仿宋" w:cs="仿宋" w:hint="eastAsia"/>
            <w:lang w:eastAsia="zh-CN"/>
          </w:rPr>
          <w:t>(一)、压缩机项目承办单位基本情况</w:t>
        </w:r>
        <w:r>
          <w:tab/>
        </w:r>
        <w:r>
          <w:fldChar w:fldCharType="begin"/>
        </w:r>
        <w:r>
          <w:instrText xml:space="preserve"> PAGEREF _Toc27792 \h </w:instrText>
        </w:r>
        <w:r>
          <w:fldChar w:fldCharType="separate"/>
        </w:r>
        <w:r>
          <w:t>16</w:t>
        </w:r>
        <w:r>
          <w:fldChar w:fldCharType="end"/>
        </w:r>
      </w:hyperlink>
    </w:p>
    <w:p>
      <w:pPr>
        <w:pStyle w:val="TOC2"/>
        <w:tabs>
          <w:tab w:val="right" w:leader="dot" w:pos="8306"/>
        </w:tabs>
      </w:pPr>
      <w:hyperlink w:anchor="_Toc29572" w:history="1">
        <w:r>
          <w:rPr>
            <w:rFonts w:ascii="仿宋" w:eastAsia="仿宋" w:hAnsi="仿宋" w:cs="仿宋" w:hint="eastAsia"/>
            <w:lang w:eastAsia="zh-CN"/>
          </w:rPr>
          <w:t>(二)、公司经济效益分析</w:t>
        </w:r>
        <w:r>
          <w:tab/>
        </w:r>
        <w:r>
          <w:fldChar w:fldCharType="begin"/>
        </w:r>
        <w:r>
          <w:instrText xml:space="preserve"> PAGEREF _Toc29572 \h </w:instrText>
        </w:r>
        <w:r>
          <w:fldChar w:fldCharType="separate"/>
        </w:r>
        <w:r>
          <w:t>17</w:t>
        </w:r>
        <w:r>
          <w:fldChar w:fldCharType="end"/>
        </w:r>
      </w:hyperlink>
    </w:p>
    <w:p>
      <w:pPr>
        <w:pStyle w:val="TOC1"/>
        <w:tabs>
          <w:tab w:val="right" w:leader="dot" w:pos="8306"/>
        </w:tabs>
      </w:pPr>
      <w:hyperlink w:anchor="_Toc32109" w:history="1">
        <w:r>
          <w:rPr>
            <w:rFonts w:ascii="仿宋" w:eastAsia="仿宋" w:hAnsi="仿宋" w:cs="仿宋" w:hint="eastAsia"/>
            <w:lang w:eastAsia="zh-CN"/>
          </w:rPr>
          <w:t>五、压缩机项目危机管理</w:t>
        </w:r>
        <w:r>
          <w:tab/>
        </w:r>
        <w:r>
          <w:fldChar w:fldCharType="begin"/>
        </w:r>
        <w:r>
          <w:instrText xml:space="preserve"> PAGEREF _Toc32109 \h </w:instrText>
        </w:r>
        <w:r>
          <w:fldChar w:fldCharType="separate"/>
        </w:r>
        <w:r>
          <w:t>18</w:t>
        </w:r>
        <w:r>
          <w:fldChar w:fldCharType="end"/>
        </w:r>
      </w:hyperlink>
    </w:p>
    <w:p>
      <w:pPr>
        <w:pStyle w:val="TOC2"/>
        <w:tabs>
          <w:tab w:val="right" w:leader="dot" w:pos="8306"/>
        </w:tabs>
      </w:pPr>
      <w:hyperlink w:anchor="_Toc6995" w:history="1">
        <w:r>
          <w:rPr>
            <w:rFonts w:ascii="仿宋" w:eastAsia="仿宋" w:hAnsi="仿宋" w:cs="仿宋" w:hint="eastAsia"/>
            <w:lang w:eastAsia="zh-CN"/>
          </w:rPr>
          <w:t>(一)、危机预警与识别</w:t>
        </w:r>
        <w:r>
          <w:tab/>
        </w:r>
        <w:r>
          <w:fldChar w:fldCharType="begin"/>
        </w:r>
        <w:r>
          <w:instrText xml:space="preserve"> PAGEREF _Toc6995 \h </w:instrText>
        </w:r>
        <w:r>
          <w:fldChar w:fldCharType="separate"/>
        </w:r>
        <w:r>
          <w:t>18</w:t>
        </w:r>
        <w:r>
          <w:fldChar w:fldCharType="end"/>
        </w:r>
      </w:hyperlink>
    </w:p>
    <w:p>
      <w:pPr>
        <w:pStyle w:val="TOC2"/>
        <w:tabs>
          <w:tab w:val="right" w:leader="dot" w:pos="8306"/>
        </w:tabs>
      </w:pPr>
      <w:hyperlink w:anchor="_Toc1777" w:history="1">
        <w:r>
          <w:rPr>
            <w:rFonts w:ascii="仿宋" w:eastAsia="仿宋" w:hAnsi="仿宋" w:cs="仿宋" w:hint="eastAsia"/>
            <w:lang w:eastAsia="zh-CN"/>
          </w:rPr>
          <w:t>(二)、危机应对与恢复</w:t>
        </w:r>
        <w:r>
          <w:tab/>
        </w:r>
        <w:r>
          <w:fldChar w:fldCharType="begin"/>
        </w:r>
        <w:r>
          <w:instrText xml:space="preserve"> PAGEREF _Toc1777 \h </w:instrText>
        </w:r>
        <w:r>
          <w:fldChar w:fldCharType="separate"/>
        </w:r>
        <w:r>
          <w:t>19</w:t>
        </w:r>
        <w:r>
          <w:fldChar w:fldCharType="end"/>
        </w:r>
      </w:hyperlink>
    </w:p>
    <w:p>
      <w:pPr>
        <w:pStyle w:val="TOC1"/>
        <w:tabs>
          <w:tab w:val="right" w:leader="dot" w:pos="8306"/>
        </w:tabs>
      </w:pPr>
      <w:hyperlink w:anchor="_Toc19352" w:history="1">
        <w:r>
          <w:rPr>
            <w:rFonts w:ascii="仿宋" w:eastAsia="仿宋" w:hAnsi="仿宋" w:cs="仿宋" w:hint="eastAsia"/>
            <w:lang w:eastAsia="zh-CN"/>
          </w:rPr>
          <w:t>六、压缩机项目文档管理</w:t>
        </w:r>
        <w:r>
          <w:tab/>
        </w:r>
        <w:r>
          <w:fldChar w:fldCharType="begin"/>
        </w:r>
        <w:r>
          <w:instrText xml:space="preserve"> PAGEREF _Toc19352 \h </w:instrText>
        </w:r>
        <w:r>
          <w:fldChar w:fldCharType="separate"/>
        </w:r>
        <w:r>
          <w:t>20</w:t>
        </w:r>
        <w:r>
          <w:fldChar w:fldCharType="end"/>
        </w:r>
      </w:hyperlink>
    </w:p>
    <w:p>
      <w:pPr>
        <w:pStyle w:val="TOC2"/>
        <w:tabs>
          <w:tab w:val="right" w:leader="dot" w:pos="8306"/>
        </w:tabs>
      </w:pPr>
      <w:hyperlink w:anchor="_Toc8397" w:history="1">
        <w:r>
          <w:rPr>
            <w:rFonts w:ascii="仿宋" w:eastAsia="仿宋" w:hAnsi="仿宋" w:cs="仿宋" w:hint="eastAsia"/>
            <w:lang w:eastAsia="zh-CN"/>
          </w:rPr>
          <w:t>(一)、文档编制与审查</w:t>
        </w:r>
        <w:r>
          <w:tab/>
        </w:r>
        <w:r>
          <w:fldChar w:fldCharType="begin"/>
        </w:r>
        <w:r>
          <w:instrText xml:space="preserve"> PAGEREF _Toc8397 \h </w:instrText>
        </w:r>
        <w:r>
          <w:fldChar w:fldCharType="separate"/>
        </w:r>
        <w:r>
          <w:t>20</w:t>
        </w:r>
        <w:r>
          <w:fldChar w:fldCharType="end"/>
        </w:r>
      </w:hyperlink>
    </w:p>
    <w:p>
      <w:pPr>
        <w:pStyle w:val="TOC2"/>
        <w:tabs>
          <w:tab w:val="right" w:leader="dot" w:pos="8306"/>
        </w:tabs>
      </w:pPr>
      <w:hyperlink w:anchor="_Toc19110" w:history="1">
        <w:r>
          <w:rPr>
            <w:rFonts w:ascii="仿宋" w:eastAsia="仿宋" w:hAnsi="仿宋" w:cs="仿宋" w:hint="eastAsia"/>
            <w:lang w:eastAsia="zh-CN"/>
          </w:rPr>
          <w:t>(二)、文档发布与分发</w:t>
        </w:r>
        <w:r>
          <w:tab/>
        </w:r>
        <w:r>
          <w:fldChar w:fldCharType="begin"/>
        </w:r>
        <w:r>
          <w:instrText xml:space="preserve"> PAGEREF _Toc19110 \h </w:instrText>
        </w:r>
        <w:r>
          <w:fldChar w:fldCharType="separate"/>
        </w:r>
        <w:r>
          <w:t>22</w:t>
        </w:r>
        <w:r>
          <w:fldChar w:fldCharType="end"/>
        </w:r>
      </w:hyperlink>
    </w:p>
    <w:p>
      <w:pPr>
        <w:pStyle w:val="TOC2"/>
        <w:tabs>
          <w:tab w:val="right" w:leader="dot" w:pos="8306"/>
        </w:tabs>
      </w:pPr>
      <w:hyperlink w:anchor="_Toc22499" w:history="1">
        <w:r>
          <w:rPr>
            <w:rFonts w:ascii="仿宋" w:eastAsia="仿宋" w:hAnsi="仿宋" w:cs="仿宋" w:hint="eastAsia"/>
            <w:lang w:eastAsia="zh-CN"/>
          </w:rPr>
          <w:t>(三)、文档存档与归档</w:t>
        </w:r>
        <w:r>
          <w:tab/>
        </w:r>
        <w:r>
          <w:fldChar w:fldCharType="begin"/>
        </w:r>
        <w:r>
          <w:instrText xml:space="preserve"> PAGEREF _Toc22499 \h </w:instrText>
        </w:r>
        <w:r>
          <w:fldChar w:fldCharType="separate"/>
        </w:r>
        <w:r>
          <w:t>23</w:t>
        </w:r>
        <w:r>
          <w:fldChar w:fldCharType="end"/>
        </w:r>
      </w:hyperlink>
    </w:p>
    <w:p>
      <w:pPr>
        <w:pStyle w:val="TOC1"/>
        <w:tabs>
          <w:tab w:val="right" w:leader="dot" w:pos="8306"/>
        </w:tabs>
      </w:pPr>
      <w:hyperlink w:anchor="_Toc14916" w:history="1">
        <w:r>
          <w:rPr>
            <w:rFonts w:ascii="仿宋" w:eastAsia="仿宋" w:hAnsi="仿宋" w:cs="仿宋" w:hint="eastAsia"/>
            <w:lang w:eastAsia="zh-CN"/>
          </w:rPr>
          <w:t>七、压缩机项目环境影响分析</w:t>
        </w:r>
        <w:r>
          <w:tab/>
        </w:r>
        <w:r>
          <w:fldChar w:fldCharType="begin"/>
        </w:r>
        <w:r>
          <w:instrText xml:space="preserve"> PAGEREF _Toc14916 \h </w:instrText>
        </w:r>
        <w:r>
          <w:fldChar w:fldCharType="separate"/>
        </w:r>
        <w:r>
          <w:t>24</w:t>
        </w:r>
        <w:r>
          <w:fldChar w:fldCharType="end"/>
        </w:r>
      </w:hyperlink>
    </w:p>
    <w:p>
      <w:pPr>
        <w:pStyle w:val="TOC2"/>
        <w:tabs>
          <w:tab w:val="right" w:leader="dot" w:pos="8306"/>
        </w:tabs>
      </w:pPr>
      <w:hyperlink w:anchor="_Toc13702" w:history="1">
        <w:r>
          <w:rPr>
            <w:rFonts w:ascii="仿宋" w:eastAsia="仿宋" w:hAnsi="仿宋" w:cs="仿宋" w:hint="eastAsia"/>
            <w:lang w:eastAsia="zh-CN"/>
          </w:rPr>
          <w:t>(一)、建设区域环境质量现状</w:t>
        </w:r>
        <w:r>
          <w:tab/>
        </w:r>
        <w:r>
          <w:fldChar w:fldCharType="begin"/>
        </w:r>
        <w:r>
          <w:instrText xml:space="preserve"> PAGEREF _Toc13702 \h </w:instrText>
        </w:r>
        <w:r>
          <w:fldChar w:fldCharType="separate"/>
        </w:r>
        <w:r>
          <w:t>24</w:t>
        </w:r>
        <w:r>
          <w:fldChar w:fldCharType="end"/>
        </w:r>
      </w:hyperlink>
    </w:p>
    <w:p>
      <w:pPr>
        <w:pStyle w:val="TOC2"/>
        <w:tabs>
          <w:tab w:val="right" w:leader="dot" w:pos="8306"/>
        </w:tabs>
      </w:pPr>
      <w:hyperlink w:anchor="_Toc23164" w:history="1">
        <w:r>
          <w:rPr>
            <w:rFonts w:ascii="仿宋" w:eastAsia="仿宋" w:hAnsi="仿宋" w:cs="仿宋" w:hint="eastAsia"/>
            <w:lang w:eastAsia="zh-CN"/>
          </w:rPr>
          <w:t>(二)、建设期环境保护</w:t>
        </w:r>
        <w:r>
          <w:tab/>
        </w:r>
        <w:r>
          <w:fldChar w:fldCharType="begin"/>
        </w:r>
        <w:r>
          <w:instrText xml:space="preserve"> PAGEREF _Toc23164 \h </w:instrText>
        </w:r>
        <w:r>
          <w:fldChar w:fldCharType="separate"/>
        </w:r>
        <w:r>
          <w:t>25</w:t>
        </w:r>
        <w:r>
          <w:fldChar w:fldCharType="end"/>
        </w:r>
      </w:hyperlink>
    </w:p>
    <w:p>
      <w:pPr>
        <w:pStyle w:val="TOC2"/>
        <w:tabs>
          <w:tab w:val="right" w:leader="dot" w:pos="8306"/>
        </w:tabs>
      </w:pPr>
      <w:hyperlink w:anchor="_Toc28055" w:history="1">
        <w:r>
          <w:rPr>
            <w:rFonts w:ascii="仿宋" w:eastAsia="仿宋" w:hAnsi="仿宋" w:cs="仿宋" w:hint="eastAsia"/>
            <w:lang w:eastAsia="zh-CN"/>
          </w:rPr>
          <w:t>(三)、运营期环境保护</w:t>
        </w:r>
        <w:r>
          <w:tab/>
        </w:r>
        <w:r>
          <w:fldChar w:fldCharType="begin"/>
        </w:r>
        <w:r>
          <w:instrText xml:space="preserve"> PAGEREF _Toc28055 \h </w:instrText>
        </w:r>
        <w:r>
          <w:fldChar w:fldCharType="separate"/>
        </w:r>
        <w:r>
          <w:t>26</w:t>
        </w:r>
        <w:r>
          <w:fldChar w:fldCharType="end"/>
        </w:r>
      </w:hyperlink>
    </w:p>
    <w:p>
      <w:pPr>
        <w:pStyle w:val="TOC2"/>
        <w:tabs>
          <w:tab w:val="right" w:leader="dot" w:pos="8306"/>
        </w:tabs>
      </w:pPr>
      <w:hyperlink w:anchor="_Toc7103" w:history="1">
        <w:r>
          <w:rPr>
            <w:rFonts w:ascii="仿宋" w:eastAsia="仿宋" w:hAnsi="仿宋" w:cs="仿宋" w:hint="eastAsia"/>
            <w:lang w:eastAsia="zh-CN"/>
          </w:rPr>
          <w:t>(四)、压缩机项目建设对区域经济的影响</w:t>
        </w:r>
        <w:r>
          <w:tab/>
        </w:r>
        <w:r>
          <w:fldChar w:fldCharType="begin"/>
        </w:r>
        <w:r>
          <w:instrText xml:space="preserve"> PAGEREF _Toc7103 \h </w:instrText>
        </w:r>
        <w:r>
          <w:fldChar w:fldCharType="separate"/>
        </w:r>
        <w:r>
          <w:t>28</w:t>
        </w:r>
        <w:r>
          <w:fldChar w:fldCharType="end"/>
        </w:r>
      </w:hyperlink>
    </w:p>
    <w:p>
      <w:pPr>
        <w:pStyle w:val="TOC2"/>
        <w:tabs>
          <w:tab w:val="right" w:leader="dot" w:pos="8306"/>
        </w:tabs>
      </w:pPr>
      <w:hyperlink w:anchor="_Toc21129" w:history="1">
        <w:r>
          <w:rPr>
            <w:rFonts w:ascii="仿宋" w:eastAsia="仿宋" w:hAnsi="仿宋" w:cs="仿宋" w:hint="eastAsia"/>
            <w:lang w:eastAsia="zh-CN"/>
          </w:rPr>
          <w:t>(五)、废弃物处理</w:t>
        </w:r>
        <w:r>
          <w:tab/>
        </w:r>
        <w:r>
          <w:fldChar w:fldCharType="begin"/>
        </w:r>
        <w:r>
          <w:instrText xml:space="preserve"> PAGEREF _Toc21129 \h </w:instrText>
        </w:r>
        <w:r>
          <w:fldChar w:fldCharType="separate"/>
        </w:r>
        <w:r>
          <w:t>29</w:t>
        </w:r>
        <w:r>
          <w:fldChar w:fldCharType="end"/>
        </w:r>
      </w:hyperlink>
    </w:p>
    <w:p>
      <w:pPr>
        <w:pStyle w:val="TOC2"/>
        <w:tabs>
          <w:tab w:val="right" w:leader="dot" w:pos="8306"/>
        </w:tabs>
      </w:pPr>
      <w:hyperlink w:anchor="_Toc17240" w:history="1">
        <w:r>
          <w:rPr>
            <w:rFonts w:ascii="仿宋" w:eastAsia="仿宋" w:hAnsi="仿宋" w:cs="仿宋" w:hint="eastAsia"/>
            <w:lang w:eastAsia="zh-CN"/>
          </w:rPr>
          <w:t>(六)、特殊环境影响分析</w:t>
        </w:r>
        <w:r>
          <w:tab/>
        </w:r>
        <w:r>
          <w:fldChar w:fldCharType="begin"/>
        </w:r>
        <w:r>
          <w:instrText xml:space="preserve"> PAGEREF _Toc17240 \h </w:instrText>
        </w:r>
        <w:r>
          <w:fldChar w:fldCharType="separate"/>
        </w:r>
        <w:r>
          <w:t>31</w:t>
        </w:r>
        <w:r>
          <w:fldChar w:fldCharType="end"/>
        </w:r>
      </w:hyperlink>
    </w:p>
    <w:p>
      <w:pPr>
        <w:pStyle w:val="TOC2"/>
        <w:tabs>
          <w:tab w:val="right" w:leader="dot" w:pos="8306"/>
        </w:tabs>
      </w:pPr>
      <w:hyperlink w:anchor="_Toc26263" w:history="1">
        <w:r>
          <w:rPr>
            <w:rFonts w:ascii="仿宋" w:eastAsia="仿宋" w:hAnsi="仿宋" w:cs="仿宋" w:hint="eastAsia"/>
            <w:lang w:eastAsia="zh-CN"/>
          </w:rPr>
          <w:t>(七)、清洁生产</w:t>
        </w:r>
        <w:r>
          <w:tab/>
        </w:r>
        <w:r>
          <w:fldChar w:fldCharType="begin"/>
        </w:r>
        <w:r>
          <w:instrText xml:space="preserve"> PAGEREF _Toc26263 \h </w:instrText>
        </w:r>
        <w:r>
          <w:fldChar w:fldCharType="separate"/>
        </w:r>
        <w:r>
          <w:t>32</w:t>
        </w:r>
        <w:r>
          <w:fldChar w:fldCharType="end"/>
        </w:r>
      </w:hyperlink>
    </w:p>
    <w:p>
      <w:pPr>
        <w:pStyle w:val="TOC2"/>
        <w:tabs>
          <w:tab w:val="right" w:leader="dot" w:pos="8306"/>
        </w:tabs>
      </w:pPr>
      <w:hyperlink w:anchor="_Toc15426" w:history="1">
        <w:r>
          <w:rPr>
            <w:rFonts w:ascii="仿宋" w:eastAsia="仿宋" w:hAnsi="仿宋" w:cs="仿宋" w:hint="eastAsia"/>
            <w:lang w:eastAsia="zh-CN"/>
          </w:rPr>
          <w:t>(八)、环境保护综合评价</w:t>
        </w:r>
        <w:r>
          <w:tab/>
        </w:r>
        <w:r>
          <w:fldChar w:fldCharType="begin"/>
        </w:r>
        <w:r>
          <w:instrText xml:space="preserve"> PAGEREF _Toc15426 \h </w:instrText>
        </w:r>
        <w:r>
          <w:fldChar w:fldCharType="separate"/>
        </w:r>
        <w:r>
          <w:t>33</w:t>
        </w:r>
        <w:r>
          <w:fldChar w:fldCharType="end"/>
        </w:r>
      </w:hyperlink>
    </w:p>
    <w:p>
      <w:pPr>
        <w:pStyle w:val="TOC1"/>
        <w:tabs>
          <w:tab w:val="right" w:leader="dot" w:pos="8306"/>
        </w:tabs>
      </w:pPr>
      <w:hyperlink w:anchor="_Toc23482" w:history="1">
        <w:r>
          <w:rPr>
            <w:rFonts w:ascii="仿宋" w:eastAsia="仿宋" w:hAnsi="仿宋" w:cs="仿宋" w:hint="eastAsia"/>
            <w:lang w:eastAsia="zh-CN"/>
          </w:rPr>
          <w:t>八、压缩机项目创新与研发</w:t>
        </w:r>
        <w:r>
          <w:tab/>
        </w:r>
        <w:r>
          <w:fldChar w:fldCharType="begin"/>
        </w:r>
        <w:r>
          <w:instrText xml:space="preserve"> PAGEREF _Toc23482 \h </w:instrText>
        </w:r>
        <w:r>
          <w:fldChar w:fldCharType="separate"/>
        </w:r>
        <w:r>
          <w:t>34</w:t>
        </w:r>
        <w:r>
          <w:fldChar w:fldCharType="end"/>
        </w:r>
      </w:hyperlink>
    </w:p>
    <w:p>
      <w:pPr>
        <w:pStyle w:val="TOC2"/>
        <w:tabs>
          <w:tab w:val="right" w:leader="dot" w:pos="8306"/>
        </w:tabs>
      </w:pPr>
      <w:hyperlink w:anchor="_Toc16346" w:history="1">
        <w:r>
          <w:rPr>
            <w:rFonts w:ascii="仿宋" w:eastAsia="仿宋" w:hAnsi="仿宋" w:cs="仿宋" w:hint="eastAsia"/>
            <w:lang w:eastAsia="zh-CN"/>
          </w:rPr>
          <w:t>(一)、创新策略与方向</w:t>
        </w:r>
        <w:r>
          <w:tab/>
        </w:r>
        <w:r>
          <w:fldChar w:fldCharType="begin"/>
        </w:r>
        <w:r>
          <w:instrText xml:space="preserve"> PAGEREF _Toc16346 \h </w:instrText>
        </w:r>
        <w:r>
          <w:fldChar w:fldCharType="separate"/>
        </w:r>
        <w:r>
          <w:t>34</w:t>
        </w:r>
        <w:r>
          <w:fldChar w:fldCharType="end"/>
        </w:r>
      </w:hyperlink>
    </w:p>
    <w:p>
      <w:pPr>
        <w:pStyle w:val="TOC2"/>
        <w:tabs>
          <w:tab w:val="right" w:leader="dot" w:pos="8306"/>
        </w:tabs>
      </w:pPr>
      <w:hyperlink w:anchor="_Toc8210" w:history="1">
        <w:r>
          <w:rPr>
            <w:rFonts w:ascii="仿宋" w:eastAsia="仿宋" w:hAnsi="仿宋" w:cs="仿宋" w:hint="eastAsia"/>
            <w:lang w:eastAsia="zh-CN"/>
          </w:rPr>
          <w:t>(二)、研发规划与投入</w:t>
        </w:r>
        <w:r>
          <w:tab/>
        </w:r>
        <w:r>
          <w:fldChar w:fldCharType="begin"/>
        </w:r>
        <w:r>
          <w:instrText xml:space="preserve"> PAGEREF _Toc8210 \h </w:instrText>
        </w:r>
        <w:r>
          <w:fldChar w:fldCharType="separate"/>
        </w:r>
        <w:r>
          <w:t>36</w:t>
        </w:r>
        <w:r>
          <w:fldChar w:fldCharType="end"/>
        </w:r>
      </w:hyperlink>
    </w:p>
    <w:p>
      <w:pPr>
        <w:pStyle w:val="TOC1"/>
        <w:tabs>
          <w:tab w:val="right" w:leader="dot" w:pos="8306"/>
        </w:tabs>
      </w:pPr>
      <w:hyperlink w:anchor="_Toc7437" w:history="1">
        <w:r>
          <w:rPr>
            <w:rFonts w:ascii="仿宋" w:eastAsia="仿宋" w:hAnsi="仿宋" w:cs="仿宋" w:hint="eastAsia"/>
            <w:lang w:eastAsia="zh-CN"/>
          </w:rPr>
          <w:t>九、压缩机项目财务管理</w:t>
        </w:r>
        <w:r>
          <w:tab/>
        </w:r>
        <w:r>
          <w:fldChar w:fldCharType="begin"/>
        </w:r>
        <w:r>
          <w:instrText xml:space="preserve"> PAGEREF _Toc7437 \h </w:instrText>
        </w:r>
        <w:r>
          <w:fldChar w:fldCharType="separate"/>
        </w:r>
        <w:r>
          <w:t>37</w:t>
        </w:r>
        <w:r>
          <w:fldChar w:fldCharType="end"/>
        </w:r>
      </w:hyperlink>
    </w:p>
    <w:p>
      <w:pPr>
        <w:pStyle w:val="TOC2"/>
        <w:tabs>
          <w:tab w:val="right" w:leader="dot" w:pos="8306"/>
        </w:tabs>
      </w:pPr>
      <w:hyperlink w:anchor="_Toc17128" w:history="1">
        <w:r>
          <w:rPr>
            <w:rFonts w:ascii="仿宋" w:eastAsia="仿宋" w:hAnsi="仿宋" w:cs="仿宋" w:hint="eastAsia"/>
            <w:lang w:eastAsia="zh-CN"/>
          </w:rPr>
          <w:t>(一)、资金需求大</w:t>
        </w:r>
        <w:r>
          <w:tab/>
        </w:r>
        <w:r>
          <w:fldChar w:fldCharType="begin"/>
        </w:r>
        <w:r>
          <w:instrText xml:space="preserve"> PAGEREF _Toc17128 \h </w:instrText>
        </w:r>
        <w:r>
          <w:fldChar w:fldCharType="separate"/>
        </w:r>
        <w:r>
          <w:t>37</w:t>
        </w:r>
        <w:r>
          <w:fldChar w:fldCharType="end"/>
        </w:r>
      </w:hyperlink>
    </w:p>
    <w:p>
      <w:pPr>
        <w:pStyle w:val="TOC2"/>
        <w:tabs>
          <w:tab w:val="right" w:leader="dot" w:pos="8306"/>
        </w:tabs>
      </w:pPr>
      <w:hyperlink w:anchor="_Toc23012" w:history="1">
        <w:r>
          <w:rPr>
            <w:rFonts w:ascii="仿宋" w:eastAsia="仿宋" w:hAnsi="仿宋" w:cs="仿宋" w:hint="eastAsia"/>
            <w:lang w:eastAsia="zh-CN"/>
          </w:rPr>
          <w:t>(二)、研发周期长</w:t>
        </w:r>
        <w:r>
          <w:tab/>
        </w:r>
        <w:r>
          <w:fldChar w:fldCharType="begin"/>
        </w:r>
        <w:r>
          <w:instrText xml:space="preserve"> PAGEREF _Toc23012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6" w:history="1">
        <w:r>
          <w:rPr>
            <w:rFonts w:ascii="仿宋" w:eastAsia="仿宋" w:hAnsi="仿宋" w:cs="仿宋" w:hint="eastAsia"/>
            <w:lang w:eastAsia="zh-CN"/>
          </w:rPr>
          <w:t>(三)、市场风险大</w:t>
        </w:r>
        <w:r>
          <w:tab/>
        </w:r>
        <w:r>
          <w:fldChar w:fldCharType="begin"/>
        </w:r>
        <w:r>
          <w:instrText xml:space="preserve"> PAGEREF _Toc7796 \h </w:instrText>
        </w:r>
        <w:r>
          <w:fldChar w:fldCharType="separate"/>
        </w:r>
        <w:r>
          <w:t>40</w:t>
        </w:r>
        <w:r>
          <w:fldChar w:fldCharType="end"/>
        </w:r>
      </w:hyperlink>
    </w:p>
    <w:p>
      <w:pPr>
        <w:pStyle w:val="TOC2"/>
        <w:tabs>
          <w:tab w:val="right" w:leader="dot" w:pos="8306"/>
        </w:tabs>
      </w:pPr>
      <w:hyperlink w:anchor="_Toc2730" w:history="1">
        <w:r>
          <w:rPr>
            <w:rFonts w:ascii="仿宋" w:eastAsia="仿宋" w:hAnsi="仿宋" w:cs="仿宋" w:hint="eastAsia"/>
            <w:lang w:eastAsia="zh-CN"/>
          </w:rPr>
          <w:t>(四)、利润率高</w:t>
        </w:r>
        <w:r>
          <w:tab/>
        </w:r>
        <w:r>
          <w:fldChar w:fldCharType="begin"/>
        </w:r>
        <w:r>
          <w:instrText xml:space="preserve"> PAGEREF _Toc2730 \h </w:instrText>
        </w:r>
        <w:r>
          <w:fldChar w:fldCharType="separate"/>
        </w:r>
        <w:r>
          <w:t>42</w:t>
        </w:r>
        <w:r>
          <w:fldChar w:fldCharType="end"/>
        </w:r>
      </w:hyperlink>
    </w:p>
    <w:p>
      <w:pPr>
        <w:pStyle w:val="TOC1"/>
        <w:tabs>
          <w:tab w:val="right" w:leader="dot" w:pos="8306"/>
        </w:tabs>
      </w:pPr>
      <w:hyperlink w:anchor="_Toc21763" w:history="1">
        <w:r>
          <w:rPr>
            <w:rFonts w:ascii="仿宋" w:eastAsia="仿宋" w:hAnsi="仿宋" w:cs="仿宋" w:hint="eastAsia"/>
            <w:lang w:eastAsia="zh-CN"/>
          </w:rPr>
          <w:t>十、压缩机项目经营效益</w:t>
        </w:r>
        <w:r>
          <w:tab/>
        </w:r>
        <w:r>
          <w:fldChar w:fldCharType="begin"/>
        </w:r>
        <w:r>
          <w:instrText xml:space="preserve"> PAGEREF _Toc21763 \h </w:instrText>
        </w:r>
        <w:r>
          <w:fldChar w:fldCharType="separate"/>
        </w:r>
        <w:r>
          <w:t>44</w:t>
        </w:r>
        <w:r>
          <w:fldChar w:fldCharType="end"/>
        </w:r>
      </w:hyperlink>
    </w:p>
    <w:p>
      <w:pPr>
        <w:pStyle w:val="TOC2"/>
        <w:tabs>
          <w:tab w:val="right" w:leader="dot" w:pos="8306"/>
        </w:tabs>
      </w:pPr>
      <w:hyperlink w:anchor="_Toc21243" w:history="1">
        <w:r>
          <w:rPr>
            <w:rFonts w:ascii="仿宋" w:eastAsia="仿宋" w:hAnsi="仿宋" w:cs="仿宋" w:hint="eastAsia"/>
            <w:lang w:eastAsia="zh-CN"/>
          </w:rPr>
          <w:t>(一)、经济评价财务测算</w:t>
        </w:r>
        <w:r>
          <w:tab/>
        </w:r>
        <w:r>
          <w:fldChar w:fldCharType="begin"/>
        </w:r>
        <w:r>
          <w:instrText xml:space="preserve"> PAGEREF _Toc21243 \h </w:instrText>
        </w:r>
        <w:r>
          <w:fldChar w:fldCharType="separate"/>
        </w:r>
        <w:r>
          <w:t>44</w:t>
        </w:r>
        <w:r>
          <w:fldChar w:fldCharType="end"/>
        </w:r>
      </w:hyperlink>
    </w:p>
    <w:p>
      <w:pPr>
        <w:pStyle w:val="TOC2"/>
        <w:tabs>
          <w:tab w:val="right" w:leader="dot" w:pos="8306"/>
        </w:tabs>
      </w:pPr>
      <w:hyperlink w:anchor="_Toc25658" w:history="1">
        <w:r>
          <w:rPr>
            <w:rFonts w:ascii="仿宋" w:eastAsia="仿宋" w:hAnsi="仿宋" w:cs="仿宋" w:hint="eastAsia"/>
            <w:lang w:eastAsia="zh-CN"/>
          </w:rPr>
          <w:t>(二)、压缩机项目盈利能力分析</w:t>
        </w:r>
        <w:r>
          <w:tab/>
        </w:r>
        <w:r>
          <w:fldChar w:fldCharType="begin"/>
        </w:r>
        <w:r>
          <w:instrText xml:space="preserve"> PAGEREF _Toc25658 \h </w:instrText>
        </w:r>
        <w:r>
          <w:fldChar w:fldCharType="separate"/>
        </w:r>
        <w:r>
          <w:t>46</w:t>
        </w:r>
        <w:r>
          <w:fldChar w:fldCharType="end"/>
        </w:r>
      </w:hyperlink>
    </w:p>
    <w:p>
      <w:pPr>
        <w:pStyle w:val="TOC1"/>
        <w:tabs>
          <w:tab w:val="right" w:leader="dot" w:pos="8306"/>
        </w:tabs>
      </w:pPr>
      <w:hyperlink w:anchor="_Toc26741" w:history="1">
        <w:r>
          <w:rPr>
            <w:rFonts w:ascii="仿宋" w:eastAsia="仿宋" w:hAnsi="仿宋" w:cs="仿宋" w:hint="eastAsia"/>
            <w:lang w:eastAsia="zh-CN"/>
          </w:rPr>
          <w:t>十一、压缩机项目投资规划</w:t>
        </w:r>
        <w:r>
          <w:tab/>
        </w:r>
        <w:r>
          <w:fldChar w:fldCharType="begin"/>
        </w:r>
        <w:r>
          <w:instrText xml:space="preserve"> PAGEREF _Toc26741 \h </w:instrText>
        </w:r>
        <w:r>
          <w:fldChar w:fldCharType="separate"/>
        </w:r>
        <w:r>
          <w:t>46</w:t>
        </w:r>
        <w:r>
          <w:fldChar w:fldCharType="end"/>
        </w:r>
      </w:hyperlink>
    </w:p>
    <w:p>
      <w:pPr>
        <w:pStyle w:val="TOC2"/>
        <w:tabs>
          <w:tab w:val="right" w:leader="dot" w:pos="8306"/>
        </w:tabs>
      </w:pPr>
      <w:hyperlink w:anchor="_Toc26505" w:history="1">
        <w:r>
          <w:rPr>
            <w:rFonts w:ascii="仿宋" w:eastAsia="仿宋" w:hAnsi="仿宋" w:cs="仿宋" w:hint="eastAsia"/>
            <w:lang w:eastAsia="zh-CN"/>
          </w:rPr>
          <w:t>(一)、压缩机项目总投资估算</w:t>
        </w:r>
        <w:r>
          <w:tab/>
        </w:r>
        <w:r>
          <w:fldChar w:fldCharType="begin"/>
        </w:r>
        <w:r>
          <w:instrText xml:space="preserve"> PAGEREF _Toc26505 \h </w:instrText>
        </w:r>
        <w:r>
          <w:fldChar w:fldCharType="separate"/>
        </w:r>
        <w:r>
          <w:t>46</w:t>
        </w:r>
        <w:r>
          <w:fldChar w:fldCharType="end"/>
        </w:r>
      </w:hyperlink>
    </w:p>
    <w:p>
      <w:pPr>
        <w:pStyle w:val="TOC2"/>
        <w:tabs>
          <w:tab w:val="right" w:leader="dot" w:pos="8306"/>
        </w:tabs>
      </w:pPr>
      <w:hyperlink w:anchor="_Toc27632" w:history="1">
        <w:r>
          <w:rPr>
            <w:rFonts w:ascii="仿宋" w:eastAsia="仿宋" w:hAnsi="仿宋" w:cs="仿宋" w:hint="eastAsia"/>
            <w:lang w:eastAsia="zh-CN"/>
          </w:rPr>
          <w:t>(二)、资金筹措</w:t>
        </w:r>
        <w:r>
          <w:tab/>
        </w:r>
        <w:r>
          <w:fldChar w:fldCharType="begin"/>
        </w:r>
        <w:r>
          <w:instrText xml:space="preserve"> PAGEREF _Toc27632 \h </w:instrText>
        </w:r>
        <w:r>
          <w:fldChar w:fldCharType="separate"/>
        </w:r>
        <w:r>
          <w:t>48</w:t>
        </w:r>
        <w:r>
          <w:fldChar w:fldCharType="end"/>
        </w:r>
      </w:hyperlink>
    </w:p>
    <w:p>
      <w:pPr>
        <w:pStyle w:val="TOC1"/>
        <w:tabs>
          <w:tab w:val="right" w:leader="dot" w:pos="8306"/>
        </w:tabs>
      </w:pPr>
      <w:hyperlink w:anchor="_Toc11013" w:history="1">
        <w:r>
          <w:rPr>
            <w:rFonts w:ascii="仿宋" w:eastAsia="仿宋" w:hAnsi="仿宋" w:cs="仿宋" w:hint="eastAsia"/>
            <w:lang w:eastAsia="zh-CN"/>
          </w:rPr>
          <w:t>十二、压缩机项目人力资源管理</w:t>
        </w:r>
        <w:r>
          <w:tab/>
        </w:r>
        <w:r>
          <w:fldChar w:fldCharType="begin"/>
        </w:r>
        <w:r>
          <w:instrText xml:space="preserve"> PAGEREF _Toc11013 \h </w:instrText>
        </w:r>
        <w:r>
          <w:fldChar w:fldCharType="separate"/>
        </w:r>
        <w:r>
          <w:t>48</w:t>
        </w:r>
        <w:r>
          <w:fldChar w:fldCharType="end"/>
        </w:r>
      </w:hyperlink>
    </w:p>
    <w:p>
      <w:pPr>
        <w:pStyle w:val="TOC2"/>
        <w:tabs>
          <w:tab w:val="right" w:leader="dot" w:pos="8306"/>
        </w:tabs>
      </w:pPr>
      <w:hyperlink w:anchor="_Toc21852" w:history="1">
        <w:r>
          <w:rPr>
            <w:rFonts w:ascii="仿宋" w:eastAsia="仿宋" w:hAnsi="仿宋" w:cs="仿宋" w:hint="eastAsia"/>
            <w:lang w:eastAsia="zh-CN"/>
          </w:rPr>
          <w:t>(一)、建立健全的预算管理制度</w:t>
        </w:r>
        <w:r>
          <w:tab/>
        </w:r>
        <w:r>
          <w:fldChar w:fldCharType="begin"/>
        </w:r>
        <w:r>
          <w:instrText xml:space="preserve"> PAGEREF _Toc21852 \h </w:instrText>
        </w:r>
        <w:r>
          <w:fldChar w:fldCharType="separate"/>
        </w:r>
        <w:r>
          <w:t>48</w:t>
        </w:r>
        <w:r>
          <w:fldChar w:fldCharType="end"/>
        </w:r>
      </w:hyperlink>
    </w:p>
    <w:p>
      <w:pPr>
        <w:pStyle w:val="TOC2"/>
        <w:tabs>
          <w:tab w:val="right" w:leader="dot" w:pos="8306"/>
        </w:tabs>
      </w:pPr>
      <w:hyperlink w:anchor="_Toc31298" w:history="1">
        <w:r>
          <w:rPr>
            <w:rFonts w:ascii="仿宋" w:eastAsia="仿宋" w:hAnsi="仿宋" w:cs="仿宋" w:hint="eastAsia"/>
            <w:lang w:eastAsia="zh-CN"/>
          </w:rPr>
          <w:t>(二)、加强资金流动监控</w:t>
        </w:r>
        <w:r>
          <w:tab/>
        </w:r>
        <w:r>
          <w:fldChar w:fldCharType="begin"/>
        </w:r>
        <w:r>
          <w:instrText xml:space="preserve"> PAGEREF _Toc31298 \h </w:instrText>
        </w:r>
        <w:r>
          <w:fldChar w:fldCharType="separate"/>
        </w:r>
        <w:r>
          <w:t>50</w:t>
        </w:r>
        <w:r>
          <w:fldChar w:fldCharType="end"/>
        </w:r>
      </w:hyperlink>
    </w:p>
    <w:p>
      <w:pPr>
        <w:pStyle w:val="TOC2"/>
        <w:tabs>
          <w:tab w:val="right" w:leader="dot" w:pos="8306"/>
        </w:tabs>
      </w:pPr>
      <w:hyperlink w:anchor="_Toc20415" w:history="1">
        <w:r>
          <w:rPr>
            <w:rFonts w:ascii="仿宋" w:eastAsia="仿宋" w:hAnsi="仿宋" w:cs="仿宋" w:hint="eastAsia"/>
            <w:lang w:eastAsia="zh-CN"/>
          </w:rPr>
          <w:t>(三)、制定完善的风险控制机制</w:t>
        </w:r>
        <w:r>
          <w:tab/>
        </w:r>
        <w:r>
          <w:fldChar w:fldCharType="begin"/>
        </w:r>
        <w:r>
          <w:instrText xml:space="preserve"> PAGEREF _Toc20415 \h </w:instrText>
        </w:r>
        <w:r>
          <w:fldChar w:fldCharType="separate"/>
        </w:r>
        <w:r>
          <w:t>51</w:t>
        </w:r>
        <w:r>
          <w:fldChar w:fldCharType="end"/>
        </w:r>
      </w:hyperlink>
    </w:p>
    <w:p>
      <w:pPr>
        <w:pStyle w:val="TOC2"/>
        <w:tabs>
          <w:tab w:val="right" w:leader="dot" w:pos="8306"/>
        </w:tabs>
      </w:pPr>
      <w:hyperlink w:anchor="_Toc13037" w:history="1">
        <w:r>
          <w:rPr>
            <w:rFonts w:ascii="仿宋" w:eastAsia="仿宋" w:hAnsi="仿宋" w:cs="仿宋" w:hint="eastAsia"/>
            <w:lang w:eastAsia="zh-CN"/>
          </w:rPr>
          <w:t>(四)、优化成本管理</w:t>
        </w:r>
        <w:r>
          <w:tab/>
        </w:r>
        <w:r>
          <w:fldChar w:fldCharType="begin"/>
        </w:r>
        <w:r>
          <w:instrText xml:space="preserve"> PAGEREF _Toc13037 \h </w:instrText>
        </w:r>
        <w:r>
          <w:fldChar w:fldCharType="separate"/>
        </w:r>
        <w:r>
          <w:t>52</w:t>
        </w:r>
        <w:r>
          <w:fldChar w:fldCharType="end"/>
        </w:r>
      </w:hyperlink>
    </w:p>
    <w:p>
      <w:pPr>
        <w:pStyle w:val="TOC1"/>
        <w:tabs>
          <w:tab w:val="right" w:leader="dot" w:pos="8306"/>
        </w:tabs>
      </w:pPr>
      <w:hyperlink w:anchor="_Toc3556" w:history="1">
        <w:r>
          <w:rPr>
            <w:rFonts w:ascii="仿宋" w:eastAsia="仿宋" w:hAnsi="仿宋" w:cs="仿宋" w:hint="eastAsia"/>
            <w:lang w:eastAsia="zh-CN"/>
          </w:rPr>
          <w:t>十三、压缩机项目变更管理</w:t>
        </w:r>
        <w:r>
          <w:tab/>
        </w:r>
        <w:r>
          <w:fldChar w:fldCharType="begin"/>
        </w:r>
        <w:r>
          <w:instrText xml:space="preserve"> PAGEREF _Toc3556 \h </w:instrText>
        </w:r>
        <w:r>
          <w:fldChar w:fldCharType="separate"/>
        </w:r>
        <w:r>
          <w:t>54</w:t>
        </w:r>
        <w:r>
          <w:fldChar w:fldCharType="end"/>
        </w:r>
      </w:hyperlink>
    </w:p>
    <w:p>
      <w:pPr>
        <w:pStyle w:val="TOC2"/>
        <w:tabs>
          <w:tab w:val="right" w:leader="dot" w:pos="8306"/>
        </w:tabs>
      </w:pPr>
      <w:hyperlink w:anchor="_Toc8493" w:history="1">
        <w:r>
          <w:rPr>
            <w:rFonts w:ascii="仿宋" w:eastAsia="仿宋" w:hAnsi="仿宋" w:cs="仿宋" w:hint="eastAsia"/>
            <w:lang w:eastAsia="zh-CN"/>
          </w:rPr>
          <w:t>(一)、变更申请与评估</w:t>
        </w:r>
        <w:r>
          <w:tab/>
        </w:r>
        <w:r>
          <w:fldChar w:fldCharType="begin"/>
        </w:r>
        <w:r>
          <w:instrText xml:space="preserve"> PAGEREF _Toc8493 \h </w:instrText>
        </w:r>
        <w:r>
          <w:fldChar w:fldCharType="separate"/>
        </w:r>
        <w:r>
          <w:t>54</w:t>
        </w:r>
        <w:r>
          <w:fldChar w:fldCharType="end"/>
        </w:r>
      </w:hyperlink>
    </w:p>
    <w:p>
      <w:pPr>
        <w:pStyle w:val="TOC2"/>
        <w:tabs>
          <w:tab w:val="right" w:leader="dot" w:pos="8306"/>
        </w:tabs>
      </w:pPr>
      <w:hyperlink w:anchor="_Toc9655" w:history="1">
        <w:r>
          <w:rPr>
            <w:rFonts w:ascii="仿宋" w:eastAsia="仿宋" w:hAnsi="仿宋" w:cs="仿宋" w:hint="eastAsia"/>
            <w:lang w:eastAsia="zh-CN"/>
          </w:rPr>
          <w:t>(二)、变更实施与控制</w:t>
        </w:r>
        <w:r>
          <w:tab/>
        </w:r>
        <w:r>
          <w:fldChar w:fldCharType="begin"/>
        </w:r>
        <w:r>
          <w:instrText xml:space="preserve"> PAGEREF _Toc9655 \h </w:instrText>
        </w:r>
        <w:r>
          <w:fldChar w:fldCharType="separate"/>
        </w:r>
        <w:r>
          <w:t>54</w:t>
        </w:r>
        <w:r>
          <w:fldChar w:fldCharType="end"/>
        </w:r>
      </w:hyperlink>
    </w:p>
    <w:p>
      <w:pPr>
        <w:pStyle w:val="TOC1"/>
        <w:tabs>
          <w:tab w:val="right" w:leader="dot" w:pos="8306"/>
        </w:tabs>
      </w:pPr>
      <w:hyperlink w:anchor="_Toc7191" w:history="1">
        <w:r>
          <w:rPr>
            <w:rFonts w:ascii="仿宋" w:eastAsia="仿宋" w:hAnsi="仿宋" w:cs="仿宋" w:hint="eastAsia"/>
            <w:lang w:eastAsia="zh-CN"/>
          </w:rPr>
          <w:t>十四、压缩机项目实施时间节点</w:t>
        </w:r>
        <w:r>
          <w:tab/>
        </w:r>
        <w:r>
          <w:fldChar w:fldCharType="begin"/>
        </w:r>
        <w:r>
          <w:instrText xml:space="preserve"> PAGEREF _Toc7191 \h </w:instrText>
        </w:r>
        <w:r>
          <w:fldChar w:fldCharType="separate"/>
        </w:r>
        <w:r>
          <w:t>55</w:t>
        </w:r>
        <w:r>
          <w:fldChar w:fldCharType="end"/>
        </w:r>
      </w:hyperlink>
    </w:p>
    <w:p>
      <w:pPr>
        <w:pStyle w:val="TOC2"/>
        <w:tabs>
          <w:tab w:val="right" w:leader="dot" w:pos="8306"/>
        </w:tabs>
      </w:pPr>
      <w:hyperlink w:anchor="_Toc12140" w:history="1">
        <w:r>
          <w:rPr>
            <w:rFonts w:ascii="仿宋" w:eastAsia="仿宋" w:hAnsi="仿宋" w:cs="仿宋" w:hint="eastAsia"/>
            <w:lang w:eastAsia="zh-CN"/>
          </w:rPr>
          <w:t>(一)、压缩机项目启动阶段时间节点</w:t>
        </w:r>
        <w:r>
          <w:tab/>
        </w:r>
        <w:r>
          <w:fldChar w:fldCharType="begin"/>
        </w:r>
        <w:r>
          <w:instrText xml:space="preserve"> PAGEREF _Toc12140 \h </w:instrText>
        </w:r>
        <w:r>
          <w:fldChar w:fldCharType="separate"/>
        </w:r>
        <w:r>
          <w:t>55</w:t>
        </w:r>
        <w:r>
          <w:fldChar w:fldCharType="end"/>
        </w:r>
      </w:hyperlink>
    </w:p>
    <w:p>
      <w:pPr>
        <w:pStyle w:val="TOC2"/>
        <w:tabs>
          <w:tab w:val="right" w:leader="dot" w:pos="8306"/>
        </w:tabs>
      </w:pPr>
      <w:hyperlink w:anchor="_Toc19130" w:history="1">
        <w:r>
          <w:rPr>
            <w:rFonts w:ascii="仿宋" w:eastAsia="仿宋" w:hAnsi="仿宋" w:cs="仿宋" w:hint="eastAsia"/>
            <w:lang w:eastAsia="zh-CN"/>
          </w:rPr>
          <w:t>(二)、压缩机项目执行阶段时间节点</w:t>
        </w:r>
        <w:r>
          <w:tab/>
        </w:r>
        <w:r>
          <w:fldChar w:fldCharType="begin"/>
        </w:r>
        <w:r>
          <w:instrText xml:space="preserve"> PAGEREF _Toc19130 \h </w:instrText>
        </w:r>
        <w:r>
          <w:fldChar w:fldCharType="separate"/>
        </w:r>
        <w:r>
          <w:t>56</w:t>
        </w:r>
        <w:r>
          <w:fldChar w:fldCharType="end"/>
        </w:r>
      </w:hyperlink>
    </w:p>
    <w:p>
      <w:pPr>
        <w:pStyle w:val="TOC2"/>
        <w:tabs>
          <w:tab w:val="right" w:leader="dot" w:pos="8306"/>
        </w:tabs>
      </w:pPr>
      <w:hyperlink w:anchor="_Toc3803" w:history="1">
        <w:r>
          <w:rPr>
            <w:rFonts w:ascii="仿宋" w:eastAsia="仿宋" w:hAnsi="仿宋" w:cs="仿宋" w:hint="eastAsia"/>
            <w:lang w:eastAsia="zh-CN"/>
          </w:rPr>
          <w:t>(三)、压缩机项目完成阶段时间节点</w:t>
        </w:r>
        <w:r>
          <w:tab/>
        </w:r>
        <w:r>
          <w:fldChar w:fldCharType="begin"/>
        </w:r>
        <w:r>
          <w:instrText xml:space="preserve"> PAGEREF _Toc3803 \h </w:instrText>
        </w:r>
        <w:r>
          <w:fldChar w:fldCharType="separate"/>
        </w:r>
        <w:r>
          <w:t>57</w:t>
        </w:r>
        <w:r>
          <w:fldChar w:fldCharType="end"/>
        </w:r>
      </w:hyperlink>
    </w:p>
    <w:p>
      <w:pPr>
        <w:pStyle w:val="TOC1"/>
        <w:tabs>
          <w:tab w:val="right" w:leader="dot" w:pos="8306"/>
        </w:tabs>
      </w:pPr>
      <w:hyperlink w:anchor="_Toc32394" w:history="1">
        <w:r>
          <w:rPr>
            <w:rFonts w:ascii="仿宋" w:eastAsia="仿宋" w:hAnsi="仿宋" w:cs="仿宋" w:hint="eastAsia"/>
            <w:lang w:eastAsia="zh-CN"/>
          </w:rPr>
          <w:t>十五、压缩机项目治理与监督</w:t>
        </w:r>
        <w:r>
          <w:tab/>
        </w:r>
        <w:r>
          <w:fldChar w:fldCharType="begin"/>
        </w:r>
        <w:r>
          <w:instrText xml:space="preserve"> PAGEREF _Toc32394 \h </w:instrText>
        </w:r>
        <w:r>
          <w:fldChar w:fldCharType="separate"/>
        </w:r>
        <w:r>
          <w:t>58</w:t>
        </w:r>
        <w:r>
          <w:fldChar w:fldCharType="end"/>
        </w:r>
      </w:hyperlink>
    </w:p>
    <w:p>
      <w:pPr>
        <w:pStyle w:val="TOC2"/>
        <w:tabs>
          <w:tab w:val="right" w:leader="dot" w:pos="8306"/>
        </w:tabs>
      </w:pPr>
      <w:hyperlink w:anchor="_Toc16566" w:history="1">
        <w:r>
          <w:rPr>
            <w:rFonts w:ascii="仿宋" w:eastAsia="仿宋" w:hAnsi="仿宋" w:cs="仿宋" w:hint="eastAsia"/>
            <w:lang w:eastAsia="zh-CN"/>
          </w:rPr>
          <w:t>(一)、压缩机项目治理结构</w:t>
        </w:r>
        <w:r>
          <w:tab/>
        </w:r>
        <w:r>
          <w:fldChar w:fldCharType="begin"/>
        </w:r>
        <w:r>
          <w:instrText xml:space="preserve"> PAGEREF _Toc16566 \h </w:instrText>
        </w:r>
        <w:r>
          <w:fldChar w:fldCharType="separate"/>
        </w:r>
        <w:r>
          <w:t>58</w:t>
        </w:r>
        <w:r>
          <w:fldChar w:fldCharType="end"/>
        </w:r>
      </w:hyperlink>
    </w:p>
    <w:p>
      <w:pPr>
        <w:pStyle w:val="TOC2"/>
        <w:tabs>
          <w:tab w:val="right" w:leader="dot" w:pos="8306"/>
        </w:tabs>
      </w:pPr>
      <w:hyperlink w:anchor="_Toc13881" w:history="1">
        <w:r>
          <w:rPr>
            <w:rFonts w:ascii="仿宋" w:eastAsia="仿宋" w:hAnsi="仿宋" w:cs="仿宋" w:hint="eastAsia"/>
            <w:lang w:eastAsia="zh-CN"/>
          </w:rPr>
          <w:t>(二)、监督与审计</w:t>
        </w:r>
        <w:r>
          <w:tab/>
        </w:r>
        <w:r>
          <w:fldChar w:fldCharType="begin"/>
        </w:r>
        <w:r>
          <w:instrText xml:space="preserve"> PAGEREF _Toc13881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83"/>
      <w:r>
        <w:rPr>
          <w:rFonts w:ascii="仿宋" w:eastAsia="仿宋" w:hAnsi="仿宋" w:cs="仿宋" w:hint="eastAsia"/>
          <w:sz w:val="28"/>
          <w:lang w:eastAsia="zh-CN"/>
        </w:rPr>
        <w:t>一、压缩机项目选址可行性分析</w:t>
      </w:r>
      <w:bookmarkEnd w:id="2"/>
    </w:p>
    <w:p>
      <w:pPr>
        <w:pStyle w:val="Heading2"/>
        <w:rPr>
          <w:rFonts w:ascii="仿宋" w:eastAsia="仿宋" w:hAnsi="仿宋" w:cs="仿宋" w:hint="eastAsia"/>
          <w:lang w:eastAsia="zh-CN"/>
        </w:rPr>
      </w:pPr>
      <w:bookmarkStart w:id="3" w:name="_Toc401"/>
      <w:r>
        <w:rPr>
          <w:rFonts w:ascii="仿宋" w:eastAsia="仿宋" w:hAnsi="仿宋" w:cs="仿宋" w:hint="eastAsia"/>
          <w:lang w:eastAsia="zh-CN"/>
        </w:rPr>
        <w:t>(一)、压缩机项目选址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该压缩机项目选址位于XX省XX市XX区XXX街道</w:t>
      </w:r>
    </w:p>
    <w:p>
      <w:pPr>
        <w:pStyle w:val="Heading2"/>
        <w:ind w:firstLine="560" w:firstLineChars="200"/>
        <w:rPr>
          <w:rFonts w:ascii="仿宋" w:eastAsia="仿宋" w:hAnsi="仿宋" w:cs="仿宋" w:hint="eastAsia"/>
          <w:sz w:val="28"/>
          <w:lang w:eastAsia="zh-CN"/>
        </w:rPr>
      </w:pPr>
      <w:bookmarkStart w:id="4" w:name="_Toc184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压缩机项目的征地面积将根据压缩机项目的实际规模和需求进行精确规划。具体面积XXX平方米，旨在确保压缩机项目不仅能够满足当前的发展需求，还能够预留空间以适应未来的扩展。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压缩机项目计划建设的建筑总规模具体面积XXX平方米。这一规模的确定综合考虑了压缩机项目的性质、规模，以及城市规划的相关要求，确保建筑布局与周边环境协调一致。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绿地率是压缩机项目用地中被规划为绿地的比例。具体面积XXX平方米，旨在通过合理规划绿地，改善压缩机项目周边环境，提升居民生活质量，并符合城市整体绿化规划。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确保压缩机项目选址与当地城市规划相一致，具体面积XXX平方米。通过与城市规划部门深入沟通，确保压缩机项目不仅符合城市的整体发展方向，还能够融入城市的发展布局，为城市的长远发展贡献力量。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充分了解并确保压缩机项目选址符合当地产业政策，具体面积XXX平方米。这包括压缩机项目对当地经济的促进作用，以及对相关产业的带动效应，确保压缩机项目与地方政府的产业政策保持一致，促进共赢合作。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确保压缩机项目选址具备必要的公共设施配套，具体面积XXX平方米。这包括交通便利性、教育、医疗等基础设施，以提高居民生活品质，使得压缩机项目选址更具吸引力。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缩机项目选址不仅符合法规和规划，还在实际操作中具有可行性。这一全面规划将为压缩机项目的成功实施提供坚实的基础，确保压缩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32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缩机项目的设备规划和空间设计中，我们将采取灵活设备布局的措施。设备布局将根据实际需求进行灵活设计，避免不必要的浪费。通过合理规划设备摆放位置，我们将提高设备的利用率，减少设备间距，以确保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缩机项目内部引入共享设施的概念，例如共享会议室、办公区等。通过这种方式，我们可以减少对资源的重复建设，提高资源共享效率，从而减小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9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缩机项目的总图布置中，我们将不同功能区域进行明确的规划，以最大程度满足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1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压缩机项目对环境的影响是综合评价的重要因素之一。我们将详细考虑选址周边的自然环境、生态保护区、水源地等情况，确保压缩机项目的建设和运营对环境影响最小化，并符合当地的环保法规标准。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对选址的评价还需充分考虑当地政府的产业政策和法规。我们将详细了解压缩机项目所在地的相关政策，确保压缩机项目的规划和运营与当地法规相符，降低不必要的法律风险。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考虑到社会稳定性对企业运营的重要性，我们将评估选址地区的社会安全情况、劳工关系、社区反馈等方面，以确保压缩机项目的建设和运营不会受到社会稳定性的负面影响。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最后，我们将综合考虑用地成本，包括土地购置费用、土地开发成本等。通过对用地成本的详细评估，我们能够做出更为精确的经济效益分析，为压缩机项目的投资决策提供有力支持。</w:t>
      </w:r>
    </w:p>
    <w:p>
      <w:pPr>
        <w:pStyle w:val="Heading1"/>
        <w:ind w:firstLine="560" w:firstLineChars="200"/>
        <w:rPr>
          <w:rFonts w:ascii="仿宋" w:eastAsia="仿宋" w:hAnsi="仿宋" w:cs="仿宋" w:hint="eastAsia"/>
          <w:sz w:val="28"/>
          <w:lang w:eastAsia="zh-CN"/>
        </w:rPr>
      </w:pPr>
      <w:bookmarkStart w:id="8" w:name="_Toc1932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6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压缩机项目的主要产品是XXXX，预计年产值为XXX万元。这一产品在市场中占据着重要的地位，其广泛的应用范围使得该压缩机项目的市场前景非常广阔。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缩机项目的xxx产品作为重要的原材料之一，将在多个领域发挥关键作用。其在建筑、交通、能源等方面的广泛应用将为整个产业链提供强大的支持，形成产业协同效应。压缩机项目的年产值XXX万XXX万XXX万万元不仅反映了其在市场上的巨大潜力，更预示着它对国民经济的积极贡献。这种关联度高、涉及面广的产业关系，使得该压缩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66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总征地面积为XXXX平方米，相当于约XX.XX亩，其中净用地面积为XXXX平方米，红线范围内相当于约XX.XX亩。这一用地规模充分考虑了压缩机项目的建设需求，保障了压缩机项目在合适的空间内得以充分发展。压缩机项目规划的总建筑面积为XXXX平方米，其中主体工程建设占XXXX平方米，计容建筑面积达XXXX平方米。预计建筑工程的投资将达到XXXX万元，为压缩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缩机项目计划购置的设备共计XXXX台（套），设备购置费用为XXXX万元。这一设备购置计划充分考虑到压缩机项目的生产需求和技术要求，确保了压缩机项目在生产运营中具备先进的技术装备和高效的生产能力。设备的合理配置将为压缩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计划总投资为XXXX万元，预计年实现营业收入为XXXX万元。这一产能规模的设定旨在确保压缩机项目能够在投资与回报之间取得平衡，实现长期可持续的发展。压缩机项目的总投资充分考虑到各个方面的需求，包括用地建设、设备购置等多个环节，以确保压缩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6"/>
      <w:r>
        <w:rPr>
          <w:rFonts w:ascii="仿宋" w:eastAsia="仿宋" w:hAnsi="仿宋" w:cs="仿宋" w:hint="eastAsia"/>
          <w:sz w:val="28"/>
          <w:lang w:eastAsia="zh-CN"/>
        </w:rPr>
        <w:t>三、压缩机项目概论</w:t>
      </w:r>
      <w:bookmarkEnd w:id="11"/>
    </w:p>
    <w:p>
      <w:pPr>
        <w:pStyle w:val="Heading2"/>
        <w:rPr>
          <w:rFonts w:ascii="仿宋" w:eastAsia="仿宋" w:hAnsi="仿宋" w:cs="仿宋" w:hint="eastAsia"/>
          <w:lang w:eastAsia="zh-CN"/>
        </w:rPr>
      </w:pPr>
      <w:bookmarkStart w:id="12" w:name="_Toc8151"/>
      <w:r>
        <w:rPr>
          <w:rFonts w:ascii="仿宋" w:eastAsia="仿宋" w:hAnsi="仿宋" w:cs="仿宋" w:hint="eastAsia"/>
          <w:lang w:eastAsia="zh-CN"/>
        </w:rPr>
        <w:t>(一)、压缩机项目概况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起源追溯至对市场的深入洞察。市场的不断演变与变革为压缩机项目提供了难得的机遇。当前市场存在的需求缺口和变革的大环境共同构成了压缩机项目的背景。这个压缩机项目旨在充分利用市场机遇，填补行业中尚未满足的需求，为客户提供全新的解决方案。市场的变革和需求的增长使得这个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压缩机项目名称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正式命名为压缩机。这个名称不仅仅是一个标识，更代表了压缩机项目的核心理念和愿景。它蕴含着压缩机项目所要解决问题的关键字，具有强烈的表达和辨识度，为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核心目标是提供一种全新、高效的解决方案，满足客户日益增长的需求。压缩机项目追求的不仅仅是满足市场需求，更是在市场中获得卓越的竞争优势。通过不断提升产品或服务的质量和创新水平，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全面涵盖了产品研发、制造、市场推广和售后服务，确保从产品设计到最终用户体验的全方位关注。这一全面的压缩机项目范围是为了确保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压缩机项目计划在未来18个月内完成，包括研发、测试、市场试点和正式推出等不同阶段。这个时间表的合理设计是为了确保压缩机项目各个阶段的顺利推进，以便按时交付高质量的成果。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压缩机项目总预算估算为XX百万美元，主要分配在研发、市场推广、人员培训和运营等方面。这一充足的预算为压缩机项目提供了充足的资源，确保压缩机项目在各个方面都能取得优异的表现。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压缩机项目风险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压缩机项目可能面临的风险包括市场接受度低、技术难题、竞争激烈等。压缩机项目团队已经制定了相应的风险应对计划，通过前瞻性的风险管理，确保压缩机项目在面对不确定性时能够迅速做出应对。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压缩机项目汇聚了一支经验丰富、多领域专业素养的核心团队，确保压缩机项目在各个方面都能拥有高水平的执行力。团队的协同作战是压缩机项目成功的关键因素之一。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压缩机项目的背景根植于市场对更高效、创新产品的渴望，同时也受到科技发展对行业格局的深刻改变的影响。这为压缩机项目提供了广阔的发展空间和市场需求。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截至目前，压缩机项目已完成市场调研和技术验证，取得了初步的成功。这为压缩机项目在未来的发展奠定了坚实的基础，为更远大的目标打下了坚实的基石。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797"/>
      <w:r>
        <w:rPr>
          <w:rFonts w:ascii="仿宋" w:eastAsia="仿宋" w:hAnsi="仿宋" w:cs="仿宋" w:hint="eastAsia"/>
          <w:sz w:val="28"/>
          <w:lang w:eastAsia="zh-CN"/>
        </w:rPr>
        <w:t>(二)、压缩机项目目标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keyword》压缩机项目首要业务目标是在市场中占据有利地位，实现产品/服务的成功推广和销售。通过不断提升产品质量、创新性，压缩机项目追求成为行业中的领导者，赢得更多客户的青睐。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在科技迅速发展的时代，压缩机项目着眼于技术创新。通过持续的研发和技术升级，压缩机项目旨在推出更具创新性的产品或服务，以满足市场对新鲜、先进解决方案的需求。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为了建立可持续的客户关系，压缩机项目设定了客户满意度目标。通过提供卓越的产品质量和优质的客户服务，压缩机项目追求赢得客户的信任和忠诚度，确保他们的满意度达到行业领先水平。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压缩机项目注重社会责任和可持续发展。通过实施环保、社会责任压缩机项目，压缩机项目致力于在经济发展的同时保护环境，促进社会公平，实现可持续经营。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压缩机项目的团队是实现目标的核心驱动力。因此，压缩机项目设定了团队发展目标，包括提升团队成员的专业技能、培养领导力，以及搭建协同高效的团队工作氛围。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908"/>
      <w:r>
        <w:rPr>
          <w:rFonts w:ascii="仿宋" w:eastAsia="仿宋" w:hAnsi="仿宋" w:cs="仿宋" w:hint="eastAsia"/>
          <w:sz w:val="28"/>
          <w:lang w:eastAsia="zh-CN"/>
        </w:rPr>
        <w:t>(三)、压缩机项目提出的理由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压缩机项目提出的理由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提出源于对市场机遇的深刻洞察。当前市场中存在的需求缺口和行业发展趋势表明，有巨大的商业机会等待被开发。通过准确捕捉市场机遇，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理念基于对技术创新的信仰。通过持续的研发和技术投入，压缩机项目有望推出更具创新性的产品或服务。在科技飞速发展的当下，压缩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提出是为了增强企业的行业竞争力。通过提升产品或服务的质量和独特性，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响应了消费者需求的变化。随着社会和科技的不断发展，消费者对产品和服务的需求也在发生变化。通过深入了解并及时回应消费者的新需求，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压缩机项目的提出是企业战略发展规划的一部分。在面对日益激烈的市场竞争和不断变化的商业环境中，压缩机项目作为企业战略的一环，旨在为企业开辟新的增长领域，巩固企业在行业中的地位。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压缩机项目的提出不仅仅是基于商业考量，还注重社会责任。通过推出环保、社会责任等方面的压缩机项目，压缩机企业可以在社会中树立积极形象，为社会做出积极贡献，实现经济效益和社会效益的双赢。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压缩机项目的提出反映了对利益相关者期望的关注。包括客户、员工、投资者等利益相关者在企业发展中都有着各自的期望，压缩机项目力求在满足这些期望的同时，取得更大的共赢。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795"/>
      <w:r>
        <w:rPr>
          <w:rFonts w:ascii="仿宋" w:eastAsia="仿宋" w:hAnsi="仿宋" w:cs="仿宋" w:hint="eastAsia"/>
          <w:sz w:val="28"/>
          <w:lang w:eastAsia="zh-CN"/>
        </w:rPr>
        <w:t>(四)、压缩机项目意义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首要意义在于提升企业的市场竞争力。通过持续的创新和对产品质量的高标准要求，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机项目的推进将促使行业技术水平的提升。通过引入先进技术和创新性解决方案，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在社会层面，压缩机项目不仅创造了大量就业机会，提高了就业水平，还注重社会责任和环保。通过参与社会公益事业和推动环保压缩机项目，压缩机项目为社会贡献了一份力量，体现了企业对社会的积极回馈。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523"/>
      <w:r>
        <w:rPr>
          <w:rFonts w:ascii="仿宋" w:eastAsia="仿宋" w:hAnsi="仿宋" w:cs="仿宋" w:hint="eastAsia"/>
          <w:sz w:val="28"/>
          <w:lang w:eastAsia="zh-CN"/>
        </w:rPr>
        <w:t>(五)、压缩机项目背景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在当今迅猛发展的商业环境中，压缩机项目的动因根植于对多方面因素的审慎考量。这个压缩机项目的提出并非孤立的决策，而是对企业所处背景深入思考的产物。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市场的不断演变是压缩机项目背后的首要原因。科技的迅速发展和全球市场的快速变化使得企业必须灵活应对。压缩机项目应运而生，旨在通过创新性的解决方案迎合市场的多变需求，赢得竞争中的先机。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竞争的激烈程度也是压缩机项目背景中不可忽视的一环。企业需要在激烈竞争中脱颖而出，为此，压缩机项目致力于打破常规，提供独特的价值主张，以吸引客户并确保市场份额的增长。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此外，社会对企业责任的期望也在逐渐升高。压缩机项目充分融入了社会责任的理念，通过可持续经营和社会公益压缩机项目，企图为社会贡献一份力量，在商业成功的同时关注社会价值。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249"/>
      <w:r>
        <w:rPr>
          <w:rFonts w:ascii="仿宋" w:eastAsia="仿宋" w:hAnsi="仿宋" w:cs="仿宋" w:hint="eastAsia"/>
          <w:sz w:val="28"/>
          <w:lang w:eastAsia="zh-CN"/>
        </w:rPr>
        <w:t>四、压缩机项目建设单位说明</w:t>
      </w:r>
      <w:bookmarkEnd w:id="17"/>
    </w:p>
    <w:p>
      <w:pPr>
        <w:pStyle w:val="Heading2"/>
        <w:rPr>
          <w:rFonts w:ascii="仿宋" w:eastAsia="仿宋" w:hAnsi="仿宋" w:cs="仿宋" w:hint="eastAsia"/>
          <w:lang w:eastAsia="zh-CN"/>
        </w:rPr>
      </w:pPr>
      <w:bookmarkStart w:id="18" w:name="_Toc27792"/>
      <w:r>
        <w:rPr>
          <w:rFonts w:ascii="仿宋" w:eastAsia="仿宋" w:hAnsi="仿宋" w:cs="仿宋" w:hint="eastAsia"/>
          <w:lang w:eastAsia="zh-CN"/>
        </w:rPr>
        <w:t>(一)、压缩机项目承办单位基本情况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https://d.book118.com/087002201135006052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83194"/>
    <w:rsid w:val="7D383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0220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2024-03-02T03:55:00Z</dcterms:created>
  <dcterms:modified xsi:type="dcterms:W3CDTF">2024-03-02T03:55:32Z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FAC285B52E094FA0B6720A3A675617BC_11</vt:lpwstr>
  </property>
  <property fmtid="{D5CDD505-2E9C-101B-9397-08002B2CF9AE}" pid="3" name="KSOProductBuildVer">
    <vt:lpwstr>2052-12.1.0.16388</vt:lpwstr>
  </property>
</Properties>
</file>