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42F7A" w14:paraId="2070775E" w14:textId="77777777">
      <w:pPr>
        <w:widowControl/>
        <w:jc w:val="left"/>
        <w:rPr>
          <w:rFonts w:ascii="仿宋" w:eastAsia="仿宋" w:hAnsi="仿宋"/>
          <w:b/>
          <w:sz w:val="40"/>
        </w:rPr>
      </w:pPr>
    </w:p>
    <w:p w:rsidR="00542F7A" w14:paraId="3814B1D5" w14:textId="77777777">
      <w:pPr>
        <w:widowControl/>
        <w:jc w:val="left"/>
        <w:rPr>
          <w:rFonts w:ascii="仿宋" w:eastAsia="仿宋" w:hAnsi="仿宋"/>
          <w:b/>
          <w:sz w:val="40"/>
        </w:rPr>
      </w:pPr>
    </w:p>
    <w:p w:rsidR="00542F7A" w14:paraId="79FC289F" w14:textId="77777777">
      <w:pPr>
        <w:widowControl/>
        <w:jc w:val="left"/>
        <w:rPr>
          <w:rFonts w:ascii="仿宋" w:eastAsia="仿宋" w:hAnsi="仿宋"/>
          <w:b/>
          <w:sz w:val="40"/>
        </w:rPr>
      </w:pPr>
    </w:p>
    <w:p w:rsidR="00542F7A" w:rsidRPr="00542F7A" w14:paraId="09D5658E" w14:textId="20196C6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42F7A">
        <w:rPr>
          <w:rFonts w:ascii="宋体" w:eastAsia="宋体" w:hAnsi="宋体" w:hint="eastAsia"/>
          <w:b/>
          <w:sz w:val="60"/>
        </w:rPr>
        <w:t>特种胶布制品企业风险管理与内控</w:t>
      </w:r>
    </w:p>
    <w:p w:rsidR="00542F7A" w:rsidP="00542F7A" w14:paraId="69B18B9A" w14:textId="4D712CED">
      <w:pPr>
        <w:widowControl/>
        <w:jc w:val="center"/>
        <w:rPr>
          <w:rFonts w:ascii="仿宋" w:eastAsia="仿宋" w:hAnsi="仿宋" w:hint="eastAsia"/>
          <w:b/>
          <w:sz w:val="40"/>
        </w:rPr>
      </w:pPr>
      <w:r w:rsidRPr="00542F7A">
        <w:rPr>
          <w:rFonts w:ascii="仿宋" w:eastAsia="仿宋" w:hAnsi="仿宋" w:hint="eastAsia"/>
          <w:b/>
          <w:sz w:val="40"/>
        </w:rPr>
        <w:t>目录</w:t>
      </w:r>
    </w:p>
    <w:p w:rsidR="00542F7A" w14:paraId="7D94DF78" w14:textId="1FD2BD9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_Toc156957464 \h </w:instrText>
      </w:r>
      <w:r>
        <w:rPr>
          <w:noProof/>
        </w:rPr>
        <w:fldChar w:fldCharType="separate"/>
      </w:r>
      <w:r>
        <w:rPr>
          <w:noProof/>
        </w:rPr>
        <w:t>3</w:t>
      </w:r>
      <w:r>
        <w:rPr>
          <w:noProof/>
        </w:rPr>
        <w:fldChar w:fldCharType="end"/>
      </w:r>
    </w:p>
    <w:p w:rsidR="00542F7A" w14:paraId="534DF162" w14:textId="0C774961">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_Toc156957465 \h </w:instrText>
      </w:r>
      <w:r>
        <w:rPr>
          <w:noProof/>
        </w:rPr>
        <w:fldChar w:fldCharType="separate"/>
      </w:r>
      <w:r>
        <w:rPr>
          <w:noProof/>
        </w:rPr>
        <w:t>3</w:t>
      </w:r>
      <w:r>
        <w:rPr>
          <w:noProof/>
        </w:rPr>
        <w:fldChar w:fldCharType="end"/>
      </w:r>
    </w:p>
    <w:p w:rsidR="00542F7A" w14:paraId="703220EE" w14:textId="51CD5DB1">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_Toc156957466 \h </w:instrText>
      </w:r>
      <w:r>
        <w:rPr>
          <w:noProof/>
        </w:rPr>
        <w:fldChar w:fldCharType="separate"/>
      </w:r>
      <w:r>
        <w:rPr>
          <w:noProof/>
        </w:rPr>
        <w:t>3</w:t>
      </w:r>
      <w:r>
        <w:rPr>
          <w:noProof/>
        </w:rPr>
        <w:fldChar w:fldCharType="end"/>
      </w:r>
    </w:p>
    <w:p w:rsidR="00542F7A" w14:paraId="4E262C9E" w14:textId="4399F2CC">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_Toc156957467 \h </w:instrText>
      </w:r>
      <w:r>
        <w:rPr>
          <w:noProof/>
        </w:rPr>
        <w:fldChar w:fldCharType="separate"/>
      </w:r>
      <w:r>
        <w:rPr>
          <w:noProof/>
        </w:rPr>
        <w:t>5</w:t>
      </w:r>
      <w:r>
        <w:rPr>
          <w:noProof/>
        </w:rPr>
        <w:fldChar w:fldCharType="end"/>
      </w:r>
    </w:p>
    <w:p w:rsidR="00542F7A" w14:paraId="298A8171" w14:textId="5F1AE9E4">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_Toc156957468 \h </w:instrText>
      </w:r>
      <w:r>
        <w:rPr>
          <w:noProof/>
        </w:rPr>
        <w:fldChar w:fldCharType="separate"/>
      </w:r>
      <w:r>
        <w:rPr>
          <w:noProof/>
        </w:rPr>
        <w:t>6</w:t>
      </w:r>
      <w:r>
        <w:rPr>
          <w:noProof/>
        </w:rPr>
        <w:fldChar w:fldCharType="end"/>
      </w:r>
    </w:p>
    <w:p w:rsidR="00542F7A" w14:paraId="41948FF0" w14:textId="10C1A148">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_Toc156957469 \h </w:instrText>
      </w:r>
      <w:r>
        <w:rPr>
          <w:noProof/>
        </w:rPr>
        <w:fldChar w:fldCharType="separate"/>
      </w:r>
      <w:r>
        <w:rPr>
          <w:noProof/>
        </w:rPr>
        <w:t>6</w:t>
      </w:r>
      <w:r>
        <w:rPr>
          <w:noProof/>
        </w:rPr>
        <w:fldChar w:fldCharType="end"/>
      </w:r>
    </w:p>
    <w:p w:rsidR="00542F7A" w14:paraId="7B62B364" w14:textId="50A2C9B9">
      <w:pPr>
        <w:pStyle w:val="TOC1"/>
        <w:tabs>
          <w:tab w:val="right" w:leader="dot" w:pos="8296"/>
        </w:tabs>
        <w:rPr>
          <w:noProof/>
        </w:rPr>
      </w:pPr>
      <w:r>
        <w:rPr>
          <w:noProof/>
        </w:rPr>
        <w:t>二、战略风险的含义及分类</w:t>
      </w:r>
      <w:r>
        <w:rPr>
          <w:noProof/>
        </w:rPr>
        <w:tab/>
      </w:r>
      <w:r>
        <w:rPr>
          <w:noProof/>
        </w:rPr>
        <w:fldChar w:fldCharType="begin"/>
      </w:r>
      <w:r>
        <w:rPr>
          <w:noProof/>
        </w:rPr>
        <w:instrText xml:space="preserve"> PAGEREF _Toc156957470 \h </w:instrText>
      </w:r>
      <w:r>
        <w:rPr>
          <w:noProof/>
        </w:rPr>
        <w:fldChar w:fldCharType="separate"/>
      </w:r>
      <w:r>
        <w:rPr>
          <w:noProof/>
        </w:rPr>
        <w:t>8</w:t>
      </w:r>
      <w:r>
        <w:rPr>
          <w:noProof/>
        </w:rPr>
        <w:fldChar w:fldCharType="end"/>
      </w:r>
    </w:p>
    <w:p w:rsidR="00542F7A" w14:paraId="1488EEEE" w14:textId="1D4164FB">
      <w:pPr>
        <w:pStyle w:val="TOC2"/>
        <w:tabs>
          <w:tab w:val="right" w:leader="dot" w:pos="8296"/>
        </w:tabs>
        <w:rPr>
          <w:noProof/>
        </w:rPr>
      </w:pPr>
      <w:r>
        <w:rPr>
          <w:noProof/>
        </w:rPr>
        <w:t>(一)、战略风险的定义</w:t>
      </w:r>
      <w:r>
        <w:rPr>
          <w:noProof/>
        </w:rPr>
        <w:tab/>
      </w:r>
      <w:r>
        <w:rPr>
          <w:noProof/>
        </w:rPr>
        <w:fldChar w:fldCharType="begin"/>
      </w:r>
      <w:r>
        <w:rPr>
          <w:noProof/>
        </w:rPr>
        <w:instrText xml:space="preserve"> PAGEREF _Toc156957471 \h </w:instrText>
      </w:r>
      <w:r>
        <w:rPr>
          <w:noProof/>
        </w:rPr>
        <w:fldChar w:fldCharType="separate"/>
      </w:r>
      <w:r>
        <w:rPr>
          <w:noProof/>
        </w:rPr>
        <w:t>8</w:t>
      </w:r>
      <w:r>
        <w:rPr>
          <w:noProof/>
        </w:rPr>
        <w:fldChar w:fldCharType="end"/>
      </w:r>
    </w:p>
    <w:p w:rsidR="00542F7A" w14:paraId="6442CDA4" w14:textId="354CF30C">
      <w:pPr>
        <w:pStyle w:val="TOC2"/>
        <w:tabs>
          <w:tab w:val="right" w:leader="dot" w:pos="8296"/>
        </w:tabs>
        <w:rPr>
          <w:noProof/>
        </w:rPr>
      </w:pPr>
      <w:r>
        <w:rPr>
          <w:noProof/>
        </w:rPr>
        <w:t>(二)、特种胶布制品行业企业战略风险的分类</w:t>
      </w:r>
      <w:r>
        <w:rPr>
          <w:noProof/>
        </w:rPr>
        <w:tab/>
      </w:r>
      <w:r>
        <w:rPr>
          <w:noProof/>
        </w:rPr>
        <w:fldChar w:fldCharType="begin"/>
      </w:r>
      <w:r>
        <w:rPr>
          <w:noProof/>
        </w:rPr>
        <w:instrText xml:space="preserve"> PAGEREF _Toc156957472 \h </w:instrText>
      </w:r>
      <w:r>
        <w:rPr>
          <w:noProof/>
        </w:rPr>
        <w:fldChar w:fldCharType="separate"/>
      </w:r>
      <w:r>
        <w:rPr>
          <w:noProof/>
        </w:rPr>
        <w:t>9</w:t>
      </w:r>
      <w:r>
        <w:rPr>
          <w:noProof/>
        </w:rPr>
        <w:fldChar w:fldCharType="end"/>
      </w:r>
    </w:p>
    <w:p w:rsidR="00542F7A" w14:paraId="71D7FAB8" w14:textId="7F701512">
      <w:pPr>
        <w:pStyle w:val="TOC1"/>
        <w:tabs>
          <w:tab w:val="right" w:leader="dot" w:pos="8296"/>
        </w:tabs>
        <w:rPr>
          <w:noProof/>
        </w:rPr>
      </w:pPr>
      <w:r>
        <w:rPr>
          <w:noProof/>
        </w:rPr>
        <w:t>三、人力资源风险管理的主要内容</w:t>
      </w:r>
      <w:r>
        <w:rPr>
          <w:noProof/>
        </w:rPr>
        <w:tab/>
      </w:r>
      <w:r>
        <w:rPr>
          <w:noProof/>
        </w:rPr>
        <w:fldChar w:fldCharType="begin"/>
      </w:r>
      <w:r>
        <w:rPr>
          <w:noProof/>
        </w:rPr>
        <w:instrText xml:space="preserve"> PAGEREF _Toc156957473 \h </w:instrText>
      </w:r>
      <w:r>
        <w:rPr>
          <w:noProof/>
        </w:rPr>
        <w:fldChar w:fldCharType="separate"/>
      </w:r>
      <w:r>
        <w:rPr>
          <w:noProof/>
        </w:rPr>
        <w:t>11</w:t>
      </w:r>
      <w:r>
        <w:rPr>
          <w:noProof/>
        </w:rPr>
        <w:fldChar w:fldCharType="end"/>
      </w:r>
    </w:p>
    <w:p w:rsidR="00542F7A" w14:paraId="05BA6580" w14:textId="5B30AABE">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_Toc156957474 \h </w:instrText>
      </w:r>
      <w:r>
        <w:rPr>
          <w:noProof/>
        </w:rPr>
        <w:fldChar w:fldCharType="separate"/>
      </w:r>
      <w:r>
        <w:rPr>
          <w:noProof/>
        </w:rPr>
        <w:t>11</w:t>
      </w:r>
      <w:r>
        <w:rPr>
          <w:noProof/>
        </w:rPr>
        <w:fldChar w:fldCharType="end"/>
      </w:r>
    </w:p>
    <w:p w:rsidR="00542F7A" w14:paraId="5AD48E54" w14:textId="7B0D896C">
      <w:pPr>
        <w:pStyle w:val="TOC1"/>
        <w:tabs>
          <w:tab w:val="right" w:leader="dot" w:pos="8296"/>
        </w:tabs>
        <w:rPr>
          <w:noProof/>
        </w:rPr>
      </w:pPr>
      <w:r>
        <w:rPr>
          <w:noProof/>
        </w:rPr>
        <w:t>四、技术创新风险的探讨</w:t>
      </w:r>
      <w:r>
        <w:rPr>
          <w:noProof/>
        </w:rPr>
        <w:tab/>
      </w:r>
      <w:r>
        <w:rPr>
          <w:noProof/>
        </w:rPr>
        <w:fldChar w:fldCharType="begin"/>
      </w:r>
      <w:r>
        <w:rPr>
          <w:noProof/>
        </w:rPr>
        <w:instrText xml:space="preserve"> PAGEREF _Toc156957475 \h </w:instrText>
      </w:r>
      <w:r>
        <w:rPr>
          <w:noProof/>
        </w:rPr>
        <w:fldChar w:fldCharType="separate"/>
      </w:r>
      <w:r>
        <w:rPr>
          <w:noProof/>
        </w:rPr>
        <w:t>16</w:t>
      </w:r>
      <w:r>
        <w:rPr>
          <w:noProof/>
        </w:rPr>
        <w:fldChar w:fldCharType="end"/>
      </w:r>
    </w:p>
    <w:p w:rsidR="00542F7A" w14:paraId="27651A83" w14:textId="14088FAF">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_Toc156957476 \h </w:instrText>
      </w:r>
      <w:r>
        <w:rPr>
          <w:noProof/>
        </w:rPr>
        <w:fldChar w:fldCharType="separate"/>
      </w:r>
      <w:r>
        <w:rPr>
          <w:noProof/>
        </w:rPr>
        <w:t>16</w:t>
      </w:r>
      <w:r>
        <w:rPr>
          <w:noProof/>
        </w:rPr>
        <w:fldChar w:fldCharType="end"/>
      </w:r>
    </w:p>
    <w:p w:rsidR="00542F7A" w14:paraId="6CB6DFF0" w14:textId="32099E0D">
      <w:pPr>
        <w:pStyle w:val="TOC1"/>
        <w:tabs>
          <w:tab w:val="right" w:leader="dot" w:pos="8296"/>
        </w:tabs>
        <w:rPr>
          <w:noProof/>
        </w:rPr>
      </w:pPr>
      <w:r>
        <w:rPr>
          <w:noProof/>
        </w:rPr>
        <w:t>五、人力资源风险管理过程</w:t>
      </w:r>
      <w:r>
        <w:rPr>
          <w:noProof/>
        </w:rPr>
        <w:tab/>
      </w:r>
      <w:r>
        <w:rPr>
          <w:noProof/>
        </w:rPr>
        <w:fldChar w:fldCharType="begin"/>
      </w:r>
      <w:r>
        <w:rPr>
          <w:noProof/>
        </w:rPr>
        <w:instrText xml:space="preserve"> PAGEREF _Toc156957477 \h </w:instrText>
      </w:r>
      <w:r>
        <w:rPr>
          <w:noProof/>
        </w:rPr>
        <w:fldChar w:fldCharType="separate"/>
      </w:r>
      <w:r>
        <w:rPr>
          <w:noProof/>
        </w:rPr>
        <w:t>18</w:t>
      </w:r>
      <w:r>
        <w:rPr>
          <w:noProof/>
        </w:rPr>
        <w:fldChar w:fldCharType="end"/>
      </w:r>
    </w:p>
    <w:p w:rsidR="00542F7A" w14:paraId="3EB9FDE9" w14:textId="0D6CA29E">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_Toc156957478 \h </w:instrText>
      </w:r>
      <w:r>
        <w:rPr>
          <w:noProof/>
        </w:rPr>
        <w:fldChar w:fldCharType="separate"/>
      </w:r>
      <w:r>
        <w:rPr>
          <w:noProof/>
        </w:rPr>
        <w:t>18</w:t>
      </w:r>
      <w:r>
        <w:rPr>
          <w:noProof/>
        </w:rPr>
        <w:fldChar w:fldCharType="end"/>
      </w:r>
    </w:p>
    <w:p w:rsidR="00542F7A" w14:paraId="004EBA13" w14:textId="2A01BF26">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_Toc156957479 \h </w:instrText>
      </w:r>
      <w:r>
        <w:rPr>
          <w:noProof/>
        </w:rPr>
        <w:fldChar w:fldCharType="separate"/>
      </w:r>
      <w:r>
        <w:rPr>
          <w:noProof/>
        </w:rPr>
        <w:t>19</w:t>
      </w:r>
      <w:r>
        <w:rPr>
          <w:noProof/>
        </w:rPr>
        <w:fldChar w:fldCharType="end"/>
      </w:r>
    </w:p>
    <w:p w:rsidR="00542F7A" w14:paraId="674529FD" w14:textId="0F86DE1A">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_Toc156957480 \h </w:instrText>
      </w:r>
      <w:r>
        <w:rPr>
          <w:noProof/>
        </w:rPr>
        <w:fldChar w:fldCharType="separate"/>
      </w:r>
      <w:r>
        <w:rPr>
          <w:noProof/>
        </w:rPr>
        <w:t>20</w:t>
      </w:r>
      <w:r>
        <w:rPr>
          <w:noProof/>
        </w:rPr>
        <w:fldChar w:fldCharType="end"/>
      </w:r>
    </w:p>
    <w:p w:rsidR="00542F7A" w14:paraId="6368CCDD" w14:textId="55434074">
      <w:pPr>
        <w:pStyle w:val="TOC1"/>
        <w:tabs>
          <w:tab w:val="right" w:leader="dot" w:pos="8296"/>
        </w:tabs>
        <w:rPr>
          <w:noProof/>
        </w:rPr>
      </w:pPr>
      <w:r>
        <w:rPr>
          <w:noProof/>
        </w:rPr>
        <w:t>六、公司概况</w:t>
      </w:r>
      <w:r>
        <w:rPr>
          <w:noProof/>
        </w:rPr>
        <w:tab/>
      </w:r>
      <w:r>
        <w:rPr>
          <w:noProof/>
        </w:rPr>
        <w:fldChar w:fldCharType="begin"/>
      </w:r>
      <w:r>
        <w:rPr>
          <w:noProof/>
        </w:rPr>
        <w:instrText xml:space="preserve"> PAGEREF _Toc156957481 \h </w:instrText>
      </w:r>
      <w:r>
        <w:rPr>
          <w:noProof/>
        </w:rPr>
        <w:fldChar w:fldCharType="separate"/>
      </w:r>
      <w:r>
        <w:rPr>
          <w:noProof/>
        </w:rPr>
        <w:t>22</w:t>
      </w:r>
      <w:r>
        <w:rPr>
          <w:noProof/>
        </w:rPr>
        <w:fldChar w:fldCharType="end"/>
      </w:r>
    </w:p>
    <w:p w:rsidR="00542F7A" w14:paraId="46882F79" w14:textId="048F6850">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_Toc156957482 \h </w:instrText>
      </w:r>
      <w:r>
        <w:rPr>
          <w:noProof/>
        </w:rPr>
        <w:fldChar w:fldCharType="separate"/>
      </w:r>
      <w:r>
        <w:rPr>
          <w:noProof/>
        </w:rPr>
        <w:t>22</w:t>
      </w:r>
      <w:r>
        <w:rPr>
          <w:noProof/>
        </w:rPr>
        <w:fldChar w:fldCharType="end"/>
      </w:r>
    </w:p>
    <w:p w:rsidR="00542F7A" w14:paraId="71921217" w14:textId="218EFBF9">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_Toc156957483 \h </w:instrText>
      </w:r>
      <w:r>
        <w:rPr>
          <w:noProof/>
        </w:rPr>
        <w:fldChar w:fldCharType="separate"/>
      </w:r>
      <w:r>
        <w:rPr>
          <w:noProof/>
        </w:rPr>
        <w:t>23</w:t>
      </w:r>
      <w:r>
        <w:rPr>
          <w:noProof/>
        </w:rPr>
        <w:fldChar w:fldCharType="end"/>
      </w:r>
    </w:p>
    <w:p w:rsidR="00542F7A" w14:paraId="0BCCF418" w14:textId="7B34FC3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七、特种胶布制品项目基本情况</w:t>
      </w:r>
      <w:r>
        <w:rPr>
          <w:noProof/>
        </w:rPr>
        <w:tab/>
      </w:r>
      <w:r>
        <w:rPr>
          <w:noProof/>
        </w:rPr>
        <w:fldChar w:fldCharType="begin"/>
      </w:r>
      <w:r>
        <w:rPr>
          <w:noProof/>
        </w:rPr>
        <w:instrText xml:space="preserve"> PAGEREF _Toc156957484 \h </w:instrText>
      </w:r>
      <w:r>
        <w:rPr>
          <w:noProof/>
        </w:rPr>
        <w:fldChar w:fldCharType="separate"/>
      </w:r>
      <w:r>
        <w:rPr>
          <w:noProof/>
        </w:rPr>
        <w:t>23</w:t>
      </w:r>
      <w:r>
        <w:rPr>
          <w:noProof/>
        </w:rPr>
        <w:fldChar w:fldCharType="end"/>
      </w:r>
    </w:p>
    <w:p w:rsidR="00542F7A" w14:paraId="50BCFA62" w14:textId="1E411343">
      <w:pPr>
        <w:pStyle w:val="TOC2"/>
        <w:tabs>
          <w:tab w:val="right" w:leader="dot" w:pos="8296"/>
        </w:tabs>
        <w:rPr>
          <w:noProof/>
        </w:rPr>
      </w:pPr>
      <w:r>
        <w:rPr>
          <w:noProof/>
        </w:rPr>
        <w:t>(一)、特种胶布制品项目投资人</w:t>
      </w:r>
      <w:r>
        <w:rPr>
          <w:noProof/>
        </w:rPr>
        <w:tab/>
      </w:r>
      <w:r>
        <w:rPr>
          <w:noProof/>
        </w:rPr>
        <w:fldChar w:fldCharType="begin"/>
      </w:r>
      <w:r>
        <w:rPr>
          <w:noProof/>
        </w:rPr>
        <w:instrText xml:space="preserve"> PAGEREF _Toc156957485 \h </w:instrText>
      </w:r>
      <w:r>
        <w:rPr>
          <w:noProof/>
        </w:rPr>
        <w:fldChar w:fldCharType="separate"/>
      </w:r>
      <w:r>
        <w:rPr>
          <w:noProof/>
        </w:rPr>
        <w:t>23</w:t>
      </w:r>
      <w:r>
        <w:rPr>
          <w:noProof/>
        </w:rPr>
        <w:fldChar w:fldCharType="end"/>
      </w:r>
    </w:p>
    <w:p w:rsidR="00542F7A" w14:paraId="7CDE6E3F" w14:textId="04924B4A">
      <w:pPr>
        <w:pStyle w:val="TOC2"/>
        <w:tabs>
          <w:tab w:val="right" w:leader="dot" w:pos="8296"/>
        </w:tabs>
        <w:rPr>
          <w:noProof/>
        </w:rPr>
      </w:pPr>
      <w:r>
        <w:rPr>
          <w:noProof/>
        </w:rPr>
        <w:t>(二)、特种胶布制品项目选址</w:t>
      </w:r>
      <w:r>
        <w:rPr>
          <w:noProof/>
        </w:rPr>
        <w:tab/>
      </w:r>
      <w:r>
        <w:rPr>
          <w:noProof/>
        </w:rPr>
        <w:fldChar w:fldCharType="begin"/>
      </w:r>
      <w:r>
        <w:rPr>
          <w:noProof/>
        </w:rPr>
        <w:instrText xml:space="preserve"> PAGEREF _Toc156957486 \h </w:instrText>
      </w:r>
      <w:r>
        <w:rPr>
          <w:noProof/>
        </w:rPr>
        <w:fldChar w:fldCharType="separate"/>
      </w:r>
      <w:r>
        <w:rPr>
          <w:noProof/>
        </w:rPr>
        <w:t>23</w:t>
      </w:r>
      <w:r>
        <w:rPr>
          <w:noProof/>
        </w:rPr>
        <w:fldChar w:fldCharType="end"/>
      </w:r>
    </w:p>
    <w:p w:rsidR="00542F7A" w14:paraId="7C384F42" w14:textId="07DCE3B2">
      <w:pPr>
        <w:pStyle w:val="TOC2"/>
        <w:tabs>
          <w:tab w:val="right" w:leader="dot" w:pos="8296"/>
        </w:tabs>
        <w:rPr>
          <w:noProof/>
        </w:rPr>
      </w:pPr>
      <w:r>
        <w:rPr>
          <w:noProof/>
        </w:rPr>
        <w:t>(三)、特种胶布制品项目实施进度</w:t>
      </w:r>
      <w:r>
        <w:rPr>
          <w:noProof/>
        </w:rPr>
        <w:tab/>
      </w:r>
      <w:r>
        <w:rPr>
          <w:noProof/>
        </w:rPr>
        <w:fldChar w:fldCharType="begin"/>
      </w:r>
      <w:r>
        <w:rPr>
          <w:noProof/>
        </w:rPr>
        <w:instrText xml:space="preserve"> PAGEREF _Toc156957487 \h </w:instrText>
      </w:r>
      <w:r>
        <w:rPr>
          <w:noProof/>
        </w:rPr>
        <w:fldChar w:fldCharType="separate"/>
      </w:r>
      <w:r>
        <w:rPr>
          <w:noProof/>
        </w:rPr>
        <w:t>24</w:t>
      </w:r>
      <w:r>
        <w:rPr>
          <w:noProof/>
        </w:rPr>
        <w:fldChar w:fldCharType="end"/>
      </w:r>
    </w:p>
    <w:p w:rsidR="00542F7A" w14:paraId="1745983B" w14:textId="4D294E7E">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_Toc156957488 \h </w:instrText>
      </w:r>
      <w:r>
        <w:rPr>
          <w:noProof/>
        </w:rPr>
        <w:fldChar w:fldCharType="separate"/>
      </w:r>
      <w:r>
        <w:rPr>
          <w:noProof/>
        </w:rPr>
        <w:t>24</w:t>
      </w:r>
      <w:r>
        <w:rPr>
          <w:noProof/>
        </w:rPr>
        <w:fldChar w:fldCharType="end"/>
      </w:r>
    </w:p>
    <w:p w:rsidR="00542F7A" w14:paraId="63EDCFA5" w14:textId="1EC108E8">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_Toc156957489 \h </w:instrText>
      </w:r>
      <w:r>
        <w:rPr>
          <w:noProof/>
        </w:rPr>
        <w:fldChar w:fldCharType="separate"/>
      </w:r>
      <w:r>
        <w:rPr>
          <w:noProof/>
        </w:rPr>
        <w:t>24</w:t>
      </w:r>
      <w:r>
        <w:rPr>
          <w:noProof/>
        </w:rPr>
        <w:fldChar w:fldCharType="end"/>
      </w:r>
    </w:p>
    <w:p w:rsidR="00542F7A" w14:paraId="3543E055" w14:textId="2F586CCD">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_Toc156957490 \h </w:instrText>
      </w:r>
      <w:r>
        <w:rPr>
          <w:noProof/>
        </w:rPr>
        <w:fldChar w:fldCharType="separate"/>
      </w:r>
      <w:r>
        <w:rPr>
          <w:noProof/>
        </w:rPr>
        <w:t>24</w:t>
      </w:r>
      <w:r>
        <w:rPr>
          <w:noProof/>
        </w:rPr>
        <w:fldChar w:fldCharType="end"/>
      </w:r>
    </w:p>
    <w:p w:rsidR="00542F7A" w14:paraId="0801EC3B" w14:textId="441375AF">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_Toc156957491 \h </w:instrText>
      </w:r>
      <w:r>
        <w:rPr>
          <w:noProof/>
        </w:rPr>
        <w:fldChar w:fldCharType="separate"/>
      </w:r>
      <w:r>
        <w:rPr>
          <w:noProof/>
        </w:rPr>
        <w:t>25</w:t>
      </w:r>
      <w:r>
        <w:rPr>
          <w:noProof/>
        </w:rPr>
        <w:fldChar w:fldCharType="end"/>
      </w:r>
    </w:p>
    <w:p w:rsidR="00542F7A" w14:paraId="4CD0549F" w14:textId="2B116662">
      <w:pPr>
        <w:pStyle w:val="TOC1"/>
        <w:tabs>
          <w:tab w:val="right" w:leader="dot" w:pos="8296"/>
        </w:tabs>
        <w:rPr>
          <w:noProof/>
        </w:rPr>
      </w:pPr>
      <w:r>
        <w:rPr>
          <w:noProof/>
        </w:rPr>
        <w:t>八、行业壁垒</w:t>
      </w:r>
      <w:r>
        <w:rPr>
          <w:noProof/>
        </w:rPr>
        <w:tab/>
      </w:r>
      <w:r>
        <w:rPr>
          <w:noProof/>
        </w:rPr>
        <w:fldChar w:fldCharType="begin"/>
      </w:r>
      <w:r>
        <w:rPr>
          <w:noProof/>
        </w:rPr>
        <w:instrText xml:space="preserve"> PAGEREF _Toc156957492 \h </w:instrText>
      </w:r>
      <w:r>
        <w:rPr>
          <w:noProof/>
        </w:rPr>
        <w:fldChar w:fldCharType="separate"/>
      </w:r>
      <w:r>
        <w:rPr>
          <w:noProof/>
        </w:rPr>
        <w:t>26</w:t>
      </w:r>
      <w:r>
        <w:rPr>
          <w:noProof/>
        </w:rPr>
        <w:fldChar w:fldCharType="end"/>
      </w:r>
    </w:p>
    <w:p w:rsidR="00542F7A" w14:paraId="6F4B32A6" w14:textId="2A6215F5">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_Toc156957493 \h </w:instrText>
      </w:r>
      <w:r>
        <w:rPr>
          <w:noProof/>
        </w:rPr>
        <w:fldChar w:fldCharType="separate"/>
      </w:r>
      <w:r>
        <w:rPr>
          <w:noProof/>
        </w:rPr>
        <w:t>26</w:t>
      </w:r>
      <w:r>
        <w:rPr>
          <w:noProof/>
        </w:rPr>
        <w:fldChar w:fldCharType="end"/>
      </w:r>
    </w:p>
    <w:p w:rsidR="00542F7A" w14:paraId="32E2F0CF" w14:textId="5E281037">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_Toc156957494 \h </w:instrText>
      </w:r>
      <w:r>
        <w:rPr>
          <w:noProof/>
        </w:rPr>
        <w:fldChar w:fldCharType="separate"/>
      </w:r>
      <w:r>
        <w:rPr>
          <w:noProof/>
        </w:rPr>
        <w:t>26</w:t>
      </w:r>
      <w:r>
        <w:rPr>
          <w:noProof/>
        </w:rPr>
        <w:fldChar w:fldCharType="end"/>
      </w:r>
    </w:p>
    <w:p w:rsidR="00542F7A" w14:paraId="473CFB42" w14:textId="591CD175">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_Toc156957495 \h </w:instrText>
      </w:r>
      <w:r>
        <w:rPr>
          <w:noProof/>
        </w:rPr>
        <w:fldChar w:fldCharType="separate"/>
      </w:r>
      <w:r>
        <w:rPr>
          <w:noProof/>
        </w:rPr>
        <w:t>27</w:t>
      </w:r>
      <w:r>
        <w:rPr>
          <w:noProof/>
        </w:rPr>
        <w:fldChar w:fldCharType="end"/>
      </w:r>
    </w:p>
    <w:p w:rsidR="00542F7A" w14:paraId="097FE673" w14:textId="55D98D71">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_Toc156957496 \h </w:instrText>
      </w:r>
      <w:r>
        <w:rPr>
          <w:noProof/>
        </w:rPr>
        <w:fldChar w:fldCharType="separate"/>
      </w:r>
      <w:r>
        <w:rPr>
          <w:noProof/>
        </w:rPr>
        <w:t>27</w:t>
      </w:r>
      <w:r>
        <w:rPr>
          <w:noProof/>
        </w:rPr>
        <w:fldChar w:fldCharType="end"/>
      </w:r>
    </w:p>
    <w:p w:rsidR="00542F7A" w14:paraId="0AB88A98" w14:textId="53DF2630">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_Toc156957497 \h </w:instrText>
      </w:r>
      <w:r>
        <w:rPr>
          <w:noProof/>
        </w:rPr>
        <w:fldChar w:fldCharType="separate"/>
      </w:r>
      <w:r>
        <w:rPr>
          <w:noProof/>
        </w:rPr>
        <w:t>27</w:t>
      </w:r>
      <w:r>
        <w:rPr>
          <w:noProof/>
        </w:rPr>
        <w:fldChar w:fldCharType="end"/>
      </w:r>
    </w:p>
    <w:p w:rsidR="00542F7A" w14:paraId="64A9A143" w14:textId="556A620F">
      <w:pPr>
        <w:pStyle w:val="TOC1"/>
        <w:tabs>
          <w:tab w:val="right" w:leader="dot" w:pos="8296"/>
        </w:tabs>
        <w:rPr>
          <w:noProof/>
        </w:rPr>
      </w:pPr>
      <w:r>
        <w:rPr>
          <w:noProof/>
        </w:rPr>
        <w:t>九、战略实施的阶段</w:t>
      </w:r>
      <w:r>
        <w:rPr>
          <w:noProof/>
        </w:rPr>
        <w:tab/>
      </w:r>
      <w:r>
        <w:rPr>
          <w:noProof/>
        </w:rPr>
        <w:fldChar w:fldCharType="begin"/>
      </w:r>
      <w:r>
        <w:rPr>
          <w:noProof/>
        </w:rPr>
        <w:instrText xml:space="preserve"> PAGEREF _Toc156957498 \h </w:instrText>
      </w:r>
      <w:r>
        <w:rPr>
          <w:noProof/>
        </w:rPr>
        <w:fldChar w:fldCharType="separate"/>
      </w:r>
      <w:r>
        <w:rPr>
          <w:noProof/>
        </w:rPr>
        <w:t>27</w:t>
      </w:r>
      <w:r>
        <w:rPr>
          <w:noProof/>
        </w:rPr>
        <w:fldChar w:fldCharType="end"/>
      </w:r>
    </w:p>
    <w:p w:rsidR="00542F7A" w14:paraId="5A9C8272" w14:textId="0E16EE33">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_Toc156957499 \h </w:instrText>
      </w:r>
      <w:r>
        <w:rPr>
          <w:noProof/>
        </w:rPr>
        <w:fldChar w:fldCharType="separate"/>
      </w:r>
      <w:r>
        <w:rPr>
          <w:noProof/>
        </w:rPr>
        <w:t>27</w:t>
      </w:r>
      <w:r>
        <w:rPr>
          <w:noProof/>
        </w:rPr>
        <w:fldChar w:fldCharType="end"/>
      </w:r>
    </w:p>
    <w:p w:rsidR="00542F7A" w14:paraId="414539F6" w14:textId="31707E26">
      <w:pPr>
        <w:pStyle w:val="TOC1"/>
        <w:tabs>
          <w:tab w:val="right" w:leader="dot" w:pos="8296"/>
        </w:tabs>
        <w:rPr>
          <w:noProof/>
        </w:rPr>
      </w:pPr>
      <w:r>
        <w:rPr>
          <w:noProof/>
        </w:rPr>
        <w:t>十、SWOT分析说明</w:t>
      </w:r>
      <w:r>
        <w:rPr>
          <w:noProof/>
        </w:rPr>
        <w:tab/>
      </w:r>
      <w:r>
        <w:rPr>
          <w:noProof/>
        </w:rPr>
        <w:fldChar w:fldCharType="begin"/>
      </w:r>
      <w:r>
        <w:rPr>
          <w:noProof/>
        </w:rPr>
        <w:instrText xml:space="preserve"> PAGEREF _Toc156957500 \h </w:instrText>
      </w:r>
      <w:r>
        <w:rPr>
          <w:noProof/>
        </w:rPr>
        <w:fldChar w:fldCharType="separate"/>
      </w:r>
      <w:r>
        <w:rPr>
          <w:noProof/>
        </w:rPr>
        <w:t>30</w:t>
      </w:r>
      <w:r>
        <w:rPr>
          <w:noProof/>
        </w:rPr>
        <w:fldChar w:fldCharType="end"/>
      </w:r>
    </w:p>
    <w:p w:rsidR="00542F7A" w14:paraId="17CD7773" w14:textId="4D6EDECD">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_Toc156957501 \h </w:instrText>
      </w:r>
      <w:r>
        <w:rPr>
          <w:noProof/>
        </w:rPr>
        <w:fldChar w:fldCharType="separate"/>
      </w:r>
      <w:r>
        <w:rPr>
          <w:noProof/>
        </w:rPr>
        <w:t>30</w:t>
      </w:r>
      <w:r>
        <w:rPr>
          <w:noProof/>
        </w:rPr>
        <w:fldChar w:fldCharType="end"/>
      </w:r>
    </w:p>
    <w:p w:rsidR="00542F7A" w14:paraId="406C2B87" w14:textId="6EBDB686">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_Toc156957502 \h </w:instrText>
      </w:r>
      <w:r>
        <w:rPr>
          <w:noProof/>
        </w:rPr>
        <w:fldChar w:fldCharType="separate"/>
      </w:r>
      <w:r>
        <w:rPr>
          <w:noProof/>
        </w:rPr>
        <w:t>31</w:t>
      </w:r>
      <w:r>
        <w:rPr>
          <w:noProof/>
        </w:rPr>
        <w:fldChar w:fldCharType="end"/>
      </w:r>
    </w:p>
    <w:p w:rsidR="00542F7A" w14:paraId="10CEAF17" w14:textId="5A943359">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_Toc156957503 \h </w:instrText>
      </w:r>
      <w:r>
        <w:rPr>
          <w:noProof/>
        </w:rPr>
        <w:fldChar w:fldCharType="separate"/>
      </w:r>
      <w:r>
        <w:rPr>
          <w:noProof/>
        </w:rPr>
        <w:t>34</w:t>
      </w:r>
      <w:r>
        <w:rPr>
          <w:noProof/>
        </w:rPr>
        <w:fldChar w:fldCharType="end"/>
      </w:r>
    </w:p>
    <w:p w:rsidR="00542F7A" w14:paraId="641FBF0C" w14:textId="2C00AAB2">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_Toc156957504 \h </w:instrText>
      </w:r>
      <w:r>
        <w:rPr>
          <w:noProof/>
        </w:rPr>
        <w:fldChar w:fldCharType="separate"/>
      </w:r>
      <w:r>
        <w:rPr>
          <w:noProof/>
        </w:rPr>
        <w:t>35</w:t>
      </w:r>
      <w:r>
        <w:rPr>
          <w:noProof/>
        </w:rPr>
        <w:fldChar w:fldCharType="end"/>
      </w:r>
    </w:p>
    <w:p w:rsidR="00542F7A" w14:paraId="30F12A51" w14:textId="331081BD">
      <w:pPr>
        <w:pStyle w:val="TOC1"/>
        <w:tabs>
          <w:tab w:val="right" w:leader="dot" w:pos="8296"/>
        </w:tabs>
        <w:rPr>
          <w:noProof/>
        </w:rPr>
      </w:pPr>
      <w:r>
        <w:rPr>
          <w:noProof/>
        </w:rPr>
        <w:t>十一、产业环境分析</w:t>
      </w:r>
      <w:r>
        <w:rPr>
          <w:noProof/>
        </w:rPr>
        <w:tab/>
      </w:r>
      <w:r>
        <w:rPr>
          <w:noProof/>
        </w:rPr>
        <w:fldChar w:fldCharType="begin"/>
      </w:r>
      <w:r>
        <w:rPr>
          <w:noProof/>
        </w:rPr>
        <w:instrText xml:space="preserve"> PAGEREF _Toc156957505 \h </w:instrText>
      </w:r>
      <w:r>
        <w:rPr>
          <w:noProof/>
        </w:rPr>
        <w:fldChar w:fldCharType="separate"/>
      </w:r>
      <w:r>
        <w:rPr>
          <w:noProof/>
        </w:rPr>
        <w:t>37</w:t>
      </w:r>
      <w:r>
        <w:rPr>
          <w:noProof/>
        </w:rPr>
        <w:fldChar w:fldCharType="end"/>
      </w:r>
    </w:p>
    <w:p w:rsidR="00542F7A" w14:paraId="2EF1420A" w14:textId="626D7A49">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(一)、产业环境分析</w:t>
      </w:r>
      <w:r>
        <w:rPr>
          <w:noProof/>
        </w:rPr>
        <w:tab/>
      </w:r>
      <w:r>
        <w:rPr>
          <w:noProof/>
        </w:rPr>
        <w:fldChar w:fldCharType="begin"/>
      </w:r>
      <w:r>
        <w:rPr>
          <w:noProof/>
        </w:rPr>
        <w:instrText xml:space="preserve"> PAGEREF _Toc156957506 \h </w:instrText>
      </w:r>
      <w:r>
        <w:rPr>
          <w:noProof/>
        </w:rPr>
        <w:fldChar w:fldCharType="separate"/>
      </w:r>
      <w:r>
        <w:rPr>
          <w:noProof/>
        </w:rPr>
        <w:t>39</w:t>
      </w:r>
      <w:r>
        <w:rPr>
          <w:noProof/>
        </w:rPr>
        <w:fldChar w:fldCharType="end"/>
      </w:r>
    </w:p>
    <w:p w:rsidR="00542F7A" w14:paraId="787F4096" w14:textId="61E8CFAD">
      <w:pPr>
        <w:pStyle w:val="TOC1"/>
        <w:tabs>
          <w:tab w:val="right" w:leader="dot" w:pos="8296"/>
        </w:tabs>
        <w:rPr>
          <w:noProof/>
        </w:rPr>
      </w:pPr>
      <w:r>
        <w:rPr>
          <w:noProof/>
        </w:rPr>
        <w:t>十二、组织结构的基本类型</w:t>
      </w:r>
      <w:r>
        <w:rPr>
          <w:noProof/>
        </w:rPr>
        <w:tab/>
      </w:r>
      <w:r>
        <w:rPr>
          <w:noProof/>
        </w:rPr>
        <w:fldChar w:fldCharType="begin"/>
      </w:r>
      <w:r>
        <w:rPr>
          <w:noProof/>
        </w:rPr>
        <w:instrText xml:space="preserve"> PAGEREF _Toc156957507 \h </w:instrText>
      </w:r>
      <w:r>
        <w:rPr>
          <w:noProof/>
        </w:rPr>
        <w:fldChar w:fldCharType="separate"/>
      </w:r>
      <w:r>
        <w:rPr>
          <w:noProof/>
        </w:rPr>
        <w:t>40</w:t>
      </w:r>
      <w:r>
        <w:rPr>
          <w:noProof/>
        </w:rPr>
        <w:fldChar w:fldCharType="end"/>
      </w:r>
    </w:p>
    <w:p w:rsidR="00542F7A" w14:paraId="44DDBB38" w14:textId="31A1FFD7">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_Toc156957508 \h </w:instrText>
      </w:r>
      <w:r>
        <w:rPr>
          <w:noProof/>
        </w:rPr>
        <w:fldChar w:fldCharType="separate"/>
      </w:r>
      <w:r>
        <w:rPr>
          <w:noProof/>
        </w:rPr>
        <w:t>40</w:t>
      </w:r>
      <w:r>
        <w:rPr>
          <w:noProof/>
        </w:rPr>
        <w:fldChar w:fldCharType="end"/>
      </w:r>
    </w:p>
    <w:p w:rsidR="00542F7A" w14:paraId="09642F96" w14:textId="5A4BFE70">
      <w:pPr>
        <w:pStyle w:val="TOC1"/>
        <w:tabs>
          <w:tab w:val="right" w:leader="dot" w:pos="8296"/>
        </w:tabs>
        <w:rPr>
          <w:noProof/>
        </w:rPr>
      </w:pPr>
      <w:r>
        <w:rPr>
          <w:noProof/>
        </w:rPr>
        <w:t>十三、必要性分析</w:t>
      </w:r>
      <w:r>
        <w:rPr>
          <w:noProof/>
        </w:rPr>
        <w:tab/>
      </w:r>
      <w:r>
        <w:rPr>
          <w:noProof/>
        </w:rPr>
        <w:fldChar w:fldCharType="begin"/>
      </w:r>
      <w:r>
        <w:rPr>
          <w:noProof/>
        </w:rPr>
        <w:instrText xml:space="preserve"> PAGEREF _Toc156957509 \h </w:instrText>
      </w:r>
      <w:r>
        <w:rPr>
          <w:noProof/>
        </w:rPr>
        <w:fldChar w:fldCharType="separate"/>
      </w:r>
      <w:r>
        <w:rPr>
          <w:noProof/>
        </w:rPr>
        <w:t>41</w:t>
      </w:r>
      <w:r>
        <w:rPr>
          <w:noProof/>
        </w:rPr>
        <w:fldChar w:fldCharType="end"/>
      </w:r>
    </w:p>
    <w:p w:rsidR="00542F7A" w14:paraId="6382319B" w14:textId="137F328A">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_Toc156957510 \h </w:instrText>
      </w:r>
      <w:r>
        <w:rPr>
          <w:noProof/>
        </w:rPr>
        <w:fldChar w:fldCharType="separate"/>
      </w:r>
      <w:r>
        <w:rPr>
          <w:noProof/>
        </w:rPr>
        <w:t>43</w:t>
      </w:r>
      <w:r>
        <w:rPr>
          <w:noProof/>
        </w:rPr>
        <w:fldChar w:fldCharType="end"/>
      </w:r>
    </w:p>
    <w:p w:rsidR="00542F7A" w14:paraId="14B5F648" w14:textId="3391B499">
      <w:pPr>
        <w:pStyle w:val="TOC1"/>
        <w:tabs>
          <w:tab w:val="right" w:leader="dot" w:pos="8296"/>
        </w:tabs>
        <w:rPr>
          <w:noProof/>
        </w:rPr>
      </w:pPr>
      <w:r>
        <w:rPr>
          <w:noProof/>
        </w:rPr>
        <w:t>十四、法人治理结构</w:t>
      </w:r>
      <w:r>
        <w:rPr>
          <w:noProof/>
        </w:rPr>
        <w:tab/>
      </w:r>
      <w:r>
        <w:rPr>
          <w:noProof/>
        </w:rPr>
        <w:fldChar w:fldCharType="begin"/>
      </w:r>
      <w:r>
        <w:rPr>
          <w:noProof/>
        </w:rPr>
        <w:instrText xml:space="preserve"> PAGEREF _Toc156957511 \h </w:instrText>
      </w:r>
      <w:r>
        <w:rPr>
          <w:noProof/>
        </w:rPr>
        <w:fldChar w:fldCharType="separate"/>
      </w:r>
      <w:r>
        <w:rPr>
          <w:noProof/>
        </w:rPr>
        <w:t>44</w:t>
      </w:r>
      <w:r>
        <w:rPr>
          <w:noProof/>
        </w:rPr>
        <w:fldChar w:fldCharType="end"/>
      </w:r>
    </w:p>
    <w:p w:rsidR="00542F7A" w14:paraId="23B5DC02" w14:textId="416252EF">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_Toc156957512 \h </w:instrText>
      </w:r>
      <w:r>
        <w:rPr>
          <w:noProof/>
        </w:rPr>
        <w:fldChar w:fldCharType="separate"/>
      </w:r>
      <w:r>
        <w:rPr>
          <w:noProof/>
        </w:rPr>
        <w:t>44</w:t>
      </w:r>
      <w:r>
        <w:rPr>
          <w:noProof/>
        </w:rPr>
        <w:fldChar w:fldCharType="end"/>
      </w:r>
    </w:p>
    <w:p w:rsidR="00542F7A" w14:paraId="12C606E1" w14:textId="74C88DA8">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_Toc156957513 \h </w:instrText>
      </w:r>
      <w:r>
        <w:rPr>
          <w:noProof/>
        </w:rPr>
        <w:fldChar w:fldCharType="separate"/>
      </w:r>
      <w:r>
        <w:rPr>
          <w:noProof/>
        </w:rPr>
        <w:t>45</w:t>
      </w:r>
      <w:r>
        <w:rPr>
          <w:noProof/>
        </w:rPr>
        <w:fldChar w:fldCharType="end"/>
      </w:r>
    </w:p>
    <w:p w:rsidR="00542F7A" w14:paraId="5202AA86" w14:textId="4D9CF2EF">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_Toc156957514 \h </w:instrText>
      </w:r>
      <w:r>
        <w:rPr>
          <w:noProof/>
        </w:rPr>
        <w:fldChar w:fldCharType="separate"/>
      </w:r>
      <w:r>
        <w:rPr>
          <w:noProof/>
        </w:rPr>
        <w:t>45</w:t>
      </w:r>
      <w:r>
        <w:rPr>
          <w:noProof/>
        </w:rPr>
        <w:fldChar w:fldCharType="end"/>
      </w:r>
    </w:p>
    <w:p w:rsidR="00542F7A" w14:paraId="4B54A6C7" w14:textId="7C109C13">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_Toc156957515 \h </w:instrText>
      </w:r>
      <w:r>
        <w:rPr>
          <w:noProof/>
        </w:rPr>
        <w:fldChar w:fldCharType="separate"/>
      </w:r>
      <w:r>
        <w:rPr>
          <w:noProof/>
        </w:rPr>
        <w:t>46</w:t>
      </w:r>
      <w:r>
        <w:rPr>
          <w:noProof/>
        </w:rPr>
        <w:fldChar w:fldCharType="end"/>
      </w:r>
    </w:p>
    <w:p w:rsidR="00542F7A" w14:paraId="098F00CE" w14:textId="0BF2335D">
      <w:pPr>
        <w:pStyle w:val="TOC1"/>
        <w:tabs>
          <w:tab w:val="right" w:leader="dot" w:pos="8296"/>
        </w:tabs>
        <w:rPr>
          <w:noProof/>
        </w:rPr>
      </w:pPr>
      <w:r>
        <w:rPr>
          <w:noProof/>
        </w:rPr>
        <w:t>十五、战略钟</w:t>
      </w:r>
      <w:r>
        <w:rPr>
          <w:noProof/>
        </w:rPr>
        <w:tab/>
      </w:r>
      <w:r>
        <w:rPr>
          <w:noProof/>
        </w:rPr>
        <w:fldChar w:fldCharType="begin"/>
      </w:r>
      <w:r>
        <w:rPr>
          <w:noProof/>
        </w:rPr>
        <w:instrText xml:space="preserve"> PAGEREF _Toc156957516 \h </w:instrText>
      </w:r>
      <w:r>
        <w:rPr>
          <w:noProof/>
        </w:rPr>
        <w:fldChar w:fldCharType="separate"/>
      </w:r>
      <w:r>
        <w:rPr>
          <w:noProof/>
        </w:rPr>
        <w:t>47</w:t>
      </w:r>
      <w:r>
        <w:rPr>
          <w:noProof/>
        </w:rPr>
        <w:fldChar w:fldCharType="end"/>
      </w:r>
    </w:p>
    <w:p w:rsidR="00542F7A" w14:paraId="4E1E9083" w14:textId="2BE2A932">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_Toc156957517 \h </w:instrText>
      </w:r>
      <w:r>
        <w:rPr>
          <w:noProof/>
        </w:rPr>
        <w:fldChar w:fldCharType="separate"/>
      </w:r>
      <w:r>
        <w:rPr>
          <w:noProof/>
        </w:rPr>
        <w:t>47</w:t>
      </w:r>
      <w:r>
        <w:rPr>
          <w:noProof/>
        </w:rPr>
        <w:fldChar w:fldCharType="end"/>
      </w:r>
    </w:p>
    <w:p w:rsidR="00542F7A" w14:paraId="059ADBD8" w14:textId="3B65AC34">
      <w:pPr>
        <w:pStyle w:val="TOC1"/>
        <w:tabs>
          <w:tab w:val="right" w:leader="dot" w:pos="8296"/>
        </w:tabs>
        <w:rPr>
          <w:noProof/>
        </w:rPr>
      </w:pPr>
      <w:r>
        <w:rPr>
          <w:noProof/>
        </w:rPr>
        <w:t>十六、战略的定量评价决策方法</w:t>
      </w:r>
      <w:r>
        <w:rPr>
          <w:noProof/>
        </w:rPr>
        <w:tab/>
      </w:r>
      <w:r>
        <w:rPr>
          <w:noProof/>
        </w:rPr>
        <w:fldChar w:fldCharType="begin"/>
      </w:r>
      <w:r>
        <w:rPr>
          <w:noProof/>
        </w:rPr>
        <w:instrText xml:space="preserve"> PAGEREF _Toc156957518 \h </w:instrText>
      </w:r>
      <w:r>
        <w:rPr>
          <w:noProof/>
        </w:rPr>
        <w:fldChar w:fldCharType="separate"/>
      </w:r>
      <w:r>
        <w:rPr>
          <w:noProof/>
        </w:rPr>
        <w:t>49</w:t>
      </w:r>
      <w:r>
        <w:rPr>
          <w:noProof/>
        </w:rPr>
        <w:fldChar w:fldCharType="end"/>
      </w:r>
    </w:p>
    <w:p w:rsidR="00542F7A" w14:paraId="20F09050" w14:textId="13D1E860">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_Toc156957519 \h </w:instrText>
      </w:r>
      <w:r>
        <w:rPr>
          <w:noProof/>
        </w:rPr>
        <w:fldChar w:fldCharType="separate"/>
      </w:r>
      <w:r>
        <w:rPr>
          <w:noProof/>
        </w:rPr>
        <w:t>49</w:t>
      </w:r>
      <w:r>
        <w:rPr>
          <w:noProof/>
        </w:rPr>
        <w:fldChar w:fldCharType="end"/>
      </w:r>
    </w:p>
    <w:p w:rsidR="00542F7A" w14:paraId="47DD124C" w14:textId="34311705">
      <w:pPr>
        <w:pStyle w:val="TOC1"/>
        <w:tabs>
          <w:tab w:val="right" w:leader="dot" w:pos="8296"/>
        </w:tabs>
        <w:rPr>
          <w:noProof/>
        </w:rPr>
      </w:pPr>
      <w:r>
        <w:rPr>
          <w:noProof/>
        </w:rPr>
        <w:t>十七、战略的定性评价决策方法</w:t>
      </w:r>
      <w:r>
        <w:rPr>
          <w:noProof/>
        </w:rPr>
        <w:tab/>
      </w:r>
      <w:r>
        <w:rPr>
          <w:noProof/>
        </w:rPr>
        <w:fldChar w:fldCharType="begin"/>
      </w:r>
      <w:r>
        <w:rPr>
          <w:noProof/>
        </w:rPr>
        <w:instrText xml:space="preserve"> PAGEREF _Toc156957520 \h </w:instrText>
      </w:r>
      <w:r>
        <w:rPr>
          <w:noProof/>
        </w:rPr>
        <w:fldChar w:fldCharType="separate"/>
      </w:r>
      <w:r>
        <w:rPr>
          <w:noProof/>
        </w:rPr>
        <w:t>50</w:t>
      </w:r>
      <w:r>
        <w:rPr>
          <w:noProof/>
        </w:rPr>
        <w:fldChar w:fldCharType="end"/>
      </w:r>
    </w:p>
    <w:p w:rsidR="00542F7A" w14:paraId="0713C129" w14:textId="4153F880">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_Toc156957521 \h </w:instrText>
      </w:r>
      <w:r>
        <w:rPr>
          <w:noProof/>
        </w:rPr>
        <w:fldChar w:fldCharType="separate"/>
      </w:r>
      <w:r>
        <w:rPr>
          <w:noProof/>
        </w:rPr>
        <w:t>50</w:t>
      </w:r>
      <w:r>
        <w:rPr>
          <w:noProof/>
        </w:rPr>
        <w:fldChar w:fldCharType="end"/>
      </w:r>
    </w:p>
    <w:p w:rsidR="00542F7A" w:rsidP="00542F7A" w14:paraId="58DA67CB" w14:textId="1BE5E351">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42F7A" w:rsidP="00542F7A" w14:paraId="555C8FE9" w14:textId="12EE3E58">
      <w:pPr>
        <w:pStyle w:val="Heading1"/>
        <w:jc w:val="center"/>
        <w:rPr>
          <w:rFonts w:hint="eastAsia"/>
        </w:rPr>
      </w:pPr>
      <w:bookmarkStart w:id="0" w:name="_Toc156957464"/>
      <w:r w:rsidRPr="00542F7A">
        <w:rPr>
          <w:rFonts w:hint="eastAsia"/>
        </w:rPr>
        <w:t>前言</w:t>
      </w:r>
      <w:bookmarkEnd w:id="0"/>
    </w:p>
    <w:p w:rsidR="00542F7A" w:rsidP="00542F7A" w14:paraId="55CD7F46" w14:textId="47988894">
      <w:pPr>
        <w:ind w:firstLine="560" w:firstLineChars="200"/>
        <w:rPr>
          <w:rFonts w:ascii="仿宋" w:eastAsia="仿宋" w:hAnsi="仿宋" w:hint="eastAsia"/>
          <w:sz w:val="28"/>
        </w:rPr>
      </w:pPr>
      <w:r w:rsidRPr="00542F7A">
        <w:rPr>
          <w:rFonts w:ascii="仿宋" w:eastAsia="仿宋" w:hAnsi="仿宋" w:hint="eastAsia"/>
          <w:sz w:val="28"/>
        </w:rPr>
        <w:t>特种胶布制品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542F7A" w:rsidP="00542F7A" w14:paraId="77D57F2A" w14:textId="547C5DAD">
      <w:pPr>
        <w:pStyle w:val="Heading1"/>
        <w:rPr>
          <w:rFonts w:hint="eastAsia"/>
        </w:rPr>
      </w:pPr>
      <w:bookmarkStart w:id="1" w:name="_Toc156957465"/>
      <w:r w:rsidRPr="00542F7A">
        <w:rPr>
          <w:rFonts w:hint="eastAsia"/>
        </w:rPr>
        <w:t>一、流程风险的识别和评估</w:t>
      </w:r>
      <w:bookmarkEnd w:id="1"/>
    </w:p>
    <w:p w:rsidR="00542F7A" w:rsidP="00542F7A" w14:paraId="43849DE2" w14:textId="51A9D060">
      <w:pPr>
        <w:pStyle w:val="Heading2"/>
      </w:pPr>
      <w:bookmarkStart w:id="2" w:name="_Toc156957466"/>
      <w:r w:rsidRPr="00542F7A">
        <w:t>(一)、风险清单识别法</w:t>
      </w:r>
      <w:bookmarkEnd w:id="2"/>
    </w:p>
    <w:p w:rsidR="00542F7A" w:rsidRPr="00542F7A" w:rsidP="00542F7A" w14:paraId="2692D0BD" w14:textId="77777777">
      <w:pPr>
        <w:ind w:firstLine="560" w:firstLineChars="200"/>
        <w:rPr>
          <w:rFonts w:ascii="仿宋" w:eastAsia="仿宋" w:hAnsi="仿宋"/>
          <w:sz w:val="28"/>
        </w:rPr>
      </w:pPr>
      <w:r w:rsidRPr="00542F7A">
        <w:rPr>
          <w:rFonts w:ascii="仿宋" w:eastAsia="仿宋" w:hAnsi="仿宋" w:hint="eastAsia"/>
          <w:sz w:val="28"/>
        </w:rPr>
        <w:t>风险清单识别法是一种系统性的风险管理方法，通过使用预先设计的清单或表格，根据特种胶布制品行业企业的经营流程逐一识别可能面临的各种风险因素。这种方法强调完整性，旨在详细列示潜在的风险，使管理者能够全面了解特种胶布制品行业企业所面临的潜在威胁。</w:t>
      </w:r>
    </w:p>
    <w:p w:rsidR="00542F7A" w:rsidRPr="00542F7A" w:rsidP="00542F7A" w14:paraId="2A88A140" w14:textId="77777777">
      <w:pPr>
        <w:ind w:firstLine="560" w:firstLineChars="200"/>
        <w:rPr>
          <w:rFonts w:ascii="仿宋" w:eastAsia="仿宋" w:hAnsi="仿宋"/>
          <w:sz w:val="28"/>
        </w:rPr>
      </w:pPr>
      <w:r w:rsidRPr="00542F7A">
        <w:rPr>
          <w:rFonts w:ascii="仿宋" w:eastAsia="仿宋" w:hAnsi="仿宋" w:hint="eastAsia"/>
          <w:sz w:val="28"/>
        </w:rPr>
        <w:t>步骤和特点：</w:t>
      </w:r>
    </w:p>
    <w:p w:rsidR="00542F7A" w:rsidRPr="00542F7A" w:rsidP="00542F7A" w14:paraId="29E73C9E" w14:textId="77777777">
      <w:pPr>
        <w:ind w:firstLine="560" w:firstLineChars="200"/>
        <w:rPr>
          <w:rFonts w:ascii="仿宋" w:eastAsia="仿宋" w:hAnsi="仿宋"/>
          <w:sz w:val="28"/>
        </w:rPr>
      </w:pPr>
      <w:r w:rsidRPr="00542F7A">
        <w:rPr>
          <w:rFonts w:ascii="仿宋" w:eastAsia="仿宋" w:hAnsi="仿宋"/>
          <w:sz w:val="28"/>
        </w:rPr>
        <w:t>1. 设计清单： 创建一个详细而全面的风险清单，覆盖特种胶布制品行业企业经营流程中可能涉及的各个方面，包括市场风险、财务风险、运营风险等。</w:t>
      </w:r>
      <w:r w:rsidRPr="00542F7A">
        <w:rPr>
          <w:rFonts w:ascii="仿宋" w:eastAsia="仿宋" w:hAnsi="仿宋"/>
          <w:sz w:val="28"/>
        </w:rPr>
        <w:br/>
      </w:r>
      <w:r w:rsidRPr="00542F7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https://d.book118.com/087005016110006035</w:t>
        </w:r>
      </w:hyperlink>
    </w:p>
    <w:p w:rsidR="00542F7A" w:rsidRPr="00542F7A" w:rsidP="00542F7A">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paraId="1EF2CBE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F7A" w14:paraId="615A89A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paraId="6384D280" w14:textId="1B9253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42F7A" w14:paraId="756E2DB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paraId="4706C65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F7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1B9253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42F7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F7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1B9253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42F7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F7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1B9253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42F7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42F7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P="00C11D83" w14:textId="1B92537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42F7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paraId="287140E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RPr="00542F7A" w:rsidP="00542F7A" w14:paraId="0E7D79A8" w14:textId="69F36ADE">
    <w:pPr>
      <w:pStyle w:val="Header"/>
      <w:rPr>
        <w:rFonts w:ascii="仿宋" w:eastAsia="仿宋" w:hAnsi="仿宋"/>
      </w:rPr>
    </w:pPr>
    <w:r w:rsidRPr="00542F7A">
      <w:rPr>
        <w:rFonts w:ascii="仿宋" w:eastAsia="仿宋" w:hAnsi="仿宋" w:hint="eastAsia"/>
      </w:rPr>
      <w:t>特种胶布制品企业风险管理与内控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paraId="7CB4068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RPr="00542F7A" w:rsidP="00542F7A" w14:textId="69F36ADE">
    <w:pPr>
      <w:pStyle w:val="Header"/>
      <w:rPr>
        <w:rFonts w:ascii="仿宋" w:eastAsia="仿宋" w:hAnsi="仿宋"/>
      </w:rPr>
    </w:pPr>
    <w:r w:rsidRPr="00542F7A">
      <w:rPr>
        <w:rFonts w:ascii="仿宋" w:eastAsia="仿宋" w:hAnsi="仿宋" w:hint="eastAsia"/>
      </w:rPr>
      <w:t>特种胶布制品企业风险管理与内控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RPr="00542F7A" w:rsidP="00542F7A" w14:textId="69F36ADE">
    <w:pPr>
      <w:pStyle w:val="Header"/>
      <w:rPr>
        <w:rFonts w:ascii="仿宋" w:eastAsia="仿宋" w:hAnsi="仿宋"/>
      </w:rPr>
    </w:pPr>
    <w:r w:rsidRPr="00542F7A">
      <w:rPr>
        <w:rFonts w:ascii="仿宋" w:eastAsia="仿宋" w:hAnsi="仿宋" w:hint="eastAsia"/>
      </w:rPr>
      <w:t>特种胶布制品企业风险管理与内控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RPr="00542F7A" w:rsidP="00542F7A" w14:textId="69F36ADE">
    <w:pPr>
      <w:pStyle w:val="Header"/>
      <w:rPr>
        <w:rFonts w:ascii="仿宋" w:eastAsia="仿宋" w:hAnsi="仿宋"/>
      </w:rPr>
    </w:pPr>
    <w:r w:rsidRPr="00542F7A">
      <w:rPr>
        <w:rFonts w:ascii="仿宋" w:eastAsia="仿宋" w:hAnsi="仿宋" w:hint="eastAsia"/>
      </w:rPr>
      <w:t>特种胶布制品企业风险管理与内控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rsidRPr="00542F7A" w:rsidP="00542F7A" w14:textId="69F36ADE">
    <w:pPr>
      <w:pStyle w:val="Header"/>
      <w:rPr>
        <w:rFonts w:ascii="仿宋" w:eastAsia="仿宋" w:hAnsi="仿宋"/>
      </w:rPr>
    </w:pPr>
    <w:r w:rsidRPr="00542F7A">
      <w:rPr>
        <w:rFonts w:ascii="仿宋" w:eastAsia="仿宋" w:hAnsi="仿宋" w:hint="eastAsia"/>
      </w:rPr>
      <w:t>特种胶布制品企业风险管理与内控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2F7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F7A"/>
    <w:rsid w:val="00542F7A"/>
    <w:rsid w:val="00C11D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2E4959"/>
  <w15:chartTrackingRefBased/>
  <w15:docId w15:val="{E0ADD299-E59F-4D61-8F44-48478FF8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42F7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42F7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42F7A"/>
    <w:rPr>
      <w:b/>
      <w:bCs/>
      <w:kern w:val="44"/>
      <w:sz w:val="44"/>
      <w:szCs w:val="44"/>
    </w:rPr>
  </w:style>
  <w:style w:type="character" w:customStyle="1" w:styleId="2">
    <w:name w:val="标题 2 字符"/>
    <w:basedOn w:val="DefaultParagraphFont"/>
    <w:link w:val="Heading2"/>
    <w:uiPriority w:val="9"/>
    <w:rsid w:val="00542F7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42F7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42F7A"/>
    <w:rPr>
      <w:sz w:val="18"/>
      <w:szCs w:val="18"/>
    </w:rPr>
  </w:style>
  <w:style w:type="paragraph" w:styleId="Footer">
    <w:name w:val="footer"/>
    <w:basedOn w:val="Normal"/>
    <w:link w:val="a0"/>
    <w:uiPriority w:val="99"/>
    <w:unhideWhenUsed/>
    <w:rsid w:val="00542F7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42F7A"/>
    <w:rPr>
      <w:sz w:val="18"/>
      <w:szCs w:val="18"/>
    </w:rPr>
  </w:style>
  <w:style w:type="character" w:styleId="PageNumber">
    <w:name w:val="page number"/>
    <w:basedOn w:val="DefaultParagraphFont"/>
    <w:uiPriority w:val="99"/>
    <w:semiHidden/>
    <w:unhideWhenUsed/>
    <w:rsid w:val="00542F7A"/>
  </w:style>
  <w:style w:type="paragraph" w:styleId="TOC1">
    <w:name w:val="toc 1"/>
    <w:basedOn w:val="Normal"/>
    <w:next w:val="Normal"/>
    <w:autoRedefine/>
    <w:uiPriority w:val="39"/>
    <w:unhideWhenUsed/>
    <w:rsid w:val="00542F7A"/>
  </w:style>
  <w:style w:type="paragraph" w:styleId="TOC2">
    <w:name w:val="toc 2"/>
    <w:basedOn w:val="Normal"/>
    <w:next w:val="Normal"/>
    <w:autoRedefine/>
    <w:uiPriority w:val="39"/>
    <w:unhideWhenUsed/>
    <w:rsid w:val="00542F7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087005016110006035"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3911</Words>
  <Characters>22297</Characters>
  <Application>Microsoft Office Word</Application>
  <DocSecurity>0</DocSecurity>
  <Lines>185</Lines>
  <Paragraphs>52</Paragraphs>
  <ScaleCrop>false</ScaleCrop>
  <Company/>
  <LinksUpToDate>false</LinksUpToDate>
  <CharactersWithSpaces>26156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2024-01-23T18:57:00Z</dcterms:created>
  <dcterms:modified xsi:type="dcterms:W3CDTF">2024-01-23T18:57:00Z</dcterms:modified>
</cp:coreProperties>
</file>