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抗癫痫药项目可行性分析报告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77" w:history="1">
        <w:r>
          <w:rPr>
            <w:rFonts w:ascii="仿宋" w:eastAsia="仿宋" w:hAnsi="仿宋" w:cs="仿宋" w:hint="eastAsia"/>
            <w:lang w:eastAsia="zh-CN"/>
          </w:rPr>
          <w:t>概论</w:t>
        </w:r>
        <w:r>
          <w:tab/>
        </w:r>
        <w:r>
          <w:fldChar w:fldCharType="begin"/>
        </w:r>
        <w:r>
          <w:instrText xml:space="preserve"> PAGEREF _Toc12977 \h </w:instrText>
        </w:r>
        <w:r>
          <w:fldChar w:fldCharType="separate"/>
        </w:r>
        <w:r>
          <w:t>3</w:t>
        </w:r>
        <w:r>
          <w:fldChar w:fldCharType="end"/>
        </w:r>
      </w:hyperlink>
    </w:p>
    <w:p>
      <w:pPr>
        <w:pStyle w:val="TOC1"/>
        <w:tabs>
          <w:tab w:val="right" w:leader="dot" w:pos="8306"/>
        </w:tabs>
      </w:pPr>
      <w:hyperlink w:anchor="_Toc6509" w:history="1">
        <w:r>
          <w:rPr>
            <w:rFonts w:ascii="仿宋" w:eastAsia="仿宋" w:hAnsi="仿宋" w:cs="仿宋" w:hint="eastAsia"/>
            <w:lang w:eastAsia="zh-CN"/>
          </w:rPr>
          <w:t>一、项目概要</w:t>
        </w:r>
        <w:r>
          <w:tab/>
        </w:r>
        <w:r>
          <w:fldChar w:fldCharType="begin"/>
        </w:r>
        <w:r>
          <w:instrText xml:space="preserve"> PAGEREF _Toc6509 \h </w:instrText>
        </w:r>
        <w:r>
          <w:fldChar w:fldCharType="separate"/>
        </w:r>
        <w:r>
          <w:t>3</w:t>
        </w:r>
        <w:r>
          <w:fldChar w:fldCharType="end"/>
        </w:r>
      </w:hyperlink>
    </w:p>
    <w:p>
      <w:pPr>
        <w:pStyle w:val="TOC2"/>
        <w:tabs>
          <w:tab w:val="right" w:leader="dot" w:pos="8306"/>
        </w:tabs>
      </w:pPr>
      <w:hyperlink w:anchor="_Toc29230" w:history="1">
        <w:r>
          <w:rPr>
            <w:rFonts w:ascii="仿宋" w:eastAsia="仿宋" w:hAnsi="仿宋" w:cs="仿宋" w:hint="eastAsia"/>
            <w:lang w:eastAsia="zh-CN"/>
          </w:rPr>
          <w:t>(一)、项目名称及建设性质</w:t>
        </w:r>
        <w:r>
          <w:tab/>
        </w:r>
        <w:r>
          <w:fldChar w:fldCharType="begin"/>
        </w:r>
        <w:r>
          <w:instrText xml:space="preserve"> PAGEREF _Toc29230 \h </w:instrText>
        </w:r>
        <w:r>
          <w:fldChar w:fldCharType="separate"/>
        </w:r>
        <w:r>
          <w:t>3</w:t>
        </w:r>
        <w:r>
          <w:fldChar w:fldCharType="end"/>
        </w:r>
      </w:hyperlink>
    </w:p>
    <w:p>
      <w:pPr>
        <w:pStyle w:val="TOC2"/>
        <w:tabs>
          <w:tab w:val="right" w:leader="dot" w:pos="8306"/>
        </w:tabs>
      </w:pPr>
      <w:hyperlink w:anchor="_Toc7039" w:history="1">
        <w:r>
          <w:rPr>
            <w:rFonts w:ascii="仿宋" w:eastAsia="仿宋" w:hAnsi="仿宋" w:cs="仿宋" w:hint="eastAsia"/>
            <w:lang w:eastAsia="zh-CN"/>
          </w:rPr>
          <w:t>(二)、项目主办方</w:t>
        </w:r>
        <w:r>
          <w:tab/>
        </w:r>
        <w:r>
          <w:fldChar w:fldCharType="begin"/>
        </w:r>
        <w:r>
          <w:instrText xml:space="preserve"> PAGEREF _Toc7039 \h </w:instrText>
        </w:r>
        <w:r>
          <w:fldChar w:fldCharType="separate"/>
        </w:r>
        <w:r>
          <w:t>3</w:t>
        </w:r>
        <w:r>
          <w:fldChar w:fldCharType="end"/>
        </w:r>
      </w:hyperlink>
    </w:p>
    <w:p>
      <w:pPr>
        <w:pStyle w:val="TOC2"/>
        <w:tabs>
          <w:tab w:val="right" w:leader="dot" w:pos="8306"/>
        </w:tabs>
      </w:pPr>
      <w:hyperlink w:anchor="_Toc13695" w:history="1">
        <w:r>
          <w:rPr>
            <w:rFonts w:ascii="仿宋" w:eastAsia="仿宋" w:hAnsi="仿宋" w:cs="仿宋" w:hint="eastAsia"/>
            <w:lang w:eastAsia="zh-CN"/>
          </w:rPr>
          <w:t>(三)、抗癫痫药项目定位及建设原因</w:t>
        </w:r>
        <w:r>
          <w:tab/>
        </w:r>
        <w:r>
          <w:fldChar w:fldCharType="begin"/>
        </w:r>
        <w:r>
          <w:instrText xml:space="preserve"> PAGEREF _Toc13695 \h </w:instrText>
        </w:r>
        <w:r>
          <w:fldChar w:fldCharType="separate"/>
        </w:r>
        <w:r>
          <w:t>4</w:t>
        </w:r>
        <w:r>
          <w:fldChar w:fldCharType="end"/>
        </w:r>
      </w:hyperlink>
    </w:p>
    <w:p>
      <w:pPr>
        <w:pStyle w:val="TOC2"/>
        <w:tabs>
          <w:tab w:val="right" w:leader="dot" w:pos="8306"/>
        </w:tabs>
      </w:pPr>
      <w:hyperlink w:anchor="_Toc21400" w:history="1">
        <w:r>
          <w:rPr>
            <w:rFonts w:ascii="仿宋" w:eastAsia="仿宋" w:hAnsi="仿宋" w:cs="仿宋" w:hint="eastAsia"/>
            <w:lang w:eastAsia="zh-CN"/>
          </w:rPr>
          <w:t>(四)、抗癫痫药项目选址及背景</w:t>
        </w:r>
        <w:r>
          <w:tab/>
        </w:r>
        <w:r>
          <w:fldChar w:fldCharType="begin"/>
        </w:r>
        <w:r>
          <w:instrText xml:space="preserve"> PAGEREF _Toc21400 \h </w:instrText>
        </w:r>
        <w:r>
          <w:fldChar w:fldCharType="separate"/>
        </w:r>
        <w:r>
          <w:t>5</w:t>
        </w:r>
        <w:r>
          <w:fldChar w:fldCharType="end"/>
        </w:r>
      </w:hyperlink>
    </w:p>
    <w:p>
      <w:pPr>
        <w:pStyle w:val="TOC2"/>
        <w:tabs>
          <w:tab w:val="right" w:leader="dot" w:pos="8306"/>
        </w:tabs>
      </w:pPr>
      <w:hyperlink w:anchor="_Toc27446" w:history="1">
        <w:r>
          <w:rPr>
            <w:rFonts w:ascii="仿宋" w:eastAsia="仿宋" w:hAnsi="仿宋" w:cs="仿宋" w:hint="eastAsia"/>
            <w:lang w:eastAsia="zh-CN"/>
          </w:rPr>
          <w:t>(五)、抗癫痫药项目生产规模概述</w:t>
        </w:r>
        <w:r>
          <w:tab/>
        </w:r>
        <w:r>
          <w:fldChar w:fldCharType="begin"/>
        </w:r>
        <w:r>
          <w:instrText xml:space="preserve"> PAGEREF _Toc27446 \h </w:instrText>
        </w:r>
        <w:r>
          <w:fldChar w:fldCharType="separate"/>
        </w:r>
        <w:r>
          <w:t>5</w:t>
        </w:r>
        <w:r>
          <w:fldChar w:fldCharType="end"/>
        </w:r>
      </w:hyperlink>
    </w:p>
    <w:p>
      <w:pPr>
        <w:pStyle w:val="TOC2"/>
        <w:tabs>
          <w:tab w:val="right" w:leader="dot" w:pos="8306"/>
        </w:tabs>
      </w:pPr>
      <w:hyperlink w:anchor="_Toc27665" w:history="1">
        <w:r>
          <w:rPr>
            <w:rFonts w:ascii="仿宋" w:eastAsia="仿宋" w:hAnsi="仿宋" w:cs="仿宋" w:hint="eastAsia"/>
            <w:lang w:eastAsia="zh-CN"/>
          </w:rPr>
          <w:t>(六)、建筑规模与设计要点</w:t>
        </w:r>
        <w:r>
          <w:tab/>
        </w:r>
        <w:r>
          <w:fldChar w:fldCharType="begin"/>
        </w:r>
        <w:r>
          <w:instrText xml:space="preserve"> PAGEREF _Toc27665 \h </w:instrText>
        </w:r>
        <w:r>
          <w:fldChar w:fldCharType="separate"/>
        </w:r>
        <w:r>
          <w:t>6</w:t>
        </w:r>
        <w:r>
          <w:fldChar w:fldCharType="end"/>
        </w:r>
      </w:hyperlink>
    </w:p>
    <w:p>
      <w:pPr>
        <w:pStyle w:val="TOC2"/>
        <w:tabs>
          <w:tab w:val="right" w:leader="dot" w:pos="8306"/>
        </w:tabs>
      </w:pPr>
      <w:hyperlink w:anchor="_Toc31244" w:history="1">
        <w:r>
          <w:rPr>
            <w:rFonts w:ascii="仿宋" w:eastAsia="仿宋" w:hAnsi="仿宋" w:cs="仿宋" w:hint="eastAsia"/>
            <w:lang w:eastAsia="zh-CN"/>
          </w:rPr>
          <w:t>(七)、环境影响考察</w:t>
        </w:r>
        <w:r>
          <w:tab/>
        </w:r>
        <w:r>
          <w:fldChar w:fldCharType="begin"/>
        </w:r>
        <w:r>
          <w:instrText xml:space="preserve"> PAGEREF _Toc31244 \h </w:instrText>
        </w:r>
        <w:r>
          <w:fldChar w:fldCharType="separate"/>
        </w:r>
        <w:r>
          <w:t>6</w:t>
        </w:r>
        <w:r>
          <w:fldChar w:fldCharType="end"/>
        </w:r>
      </w:hyperlink>
    </w:p>
    <w:p>
      <w:pPr>
        <w:pStyle w:val="TOC2"/>
        <w:tabs>
          <w:tab w:val="right" w:leader="dot" w:pos="8306"/>
        </w:tabs>
      </w:pPr>
      <w:hyperlink w:anchor="_Toc10082" w:history="1">
        <w:r>
          <w:rPr>
            <w:rFonts w:ascii="仿宋" w:eastAsia="仿宋" w:hAnsi="仿宋" w:cs="仿宋" w:hint="eastAsia"/>
            <w:lang w:eastAsia="zh-CN"/>
          </w:rPr>
          <w:t>(八)、项目总投资与资金结构</w:t>
        </w:r>
        <w:r>
          <w:tab/>
        </w:r>
        <w:r>
          <w:fldChar w:fldCharType="begin"/>
        </w:r>
        <w:r>
          <w:instrText xml:space="preserve"> PAGEREF _Toc10082 \h </w:instrText>
        </w:r>
        <w:r>
          <w:fldChar w:fldCharType="separate"/>
        </w:r>
        <w:r>
          <w:t>7</w:t>
        </w:r>
        <w:r>
          <w:fldChar w:fldCharType="end"/>
        </w:r>
      </w:hyperlink>
    </w:p>
    <w:p>
      <w:pPr>
        <w:pStyle w:val="TOC2"/>
        <w:tabs>
          <w:tab w:val="right" w:leader="dot" w:pos="8306"/>
        </w:tabs>
      </w:pPr>
      <w:hyperlink w:anchor="_Toc16058" w:history="1">
        <w:r>
          <w:rPr>
            <w:rFonts w:ascii="仿宋" w:eastAsia="仿宋" w:hAnsi="仿宋" w:cs="仿宋" w:hint="eastAsia"/>
            <w:lang w:eastAsia="zh-CN"/>
          </w:rPr>
          <w:t>(九)、资金筹措方案概述</w:t>
        </w:r>
        <w:r>
          <w:tab/>
        </w:r>
        <w:r>
          <w:fldChar w:fldCharType="begin"/>
        </w:r>
        <w:r>
          <w:instrText xml:space="preserve"> PAGEREF _Toc16058 \h </w:instrText>
        </w:r>
        <w:r>
          <w:fldChar w:fldCharType="separate"/>
        </w:r>
        <w:r>
          <w:t>8</w:t>
        </w:r>
        <w:r>
          <w:fldChar w:fldCharType="end"/>
        </w:r>
      </w:hyperlink>
    </w:p>
    <w:p>
      <w:pPr>
        <w:pStyle w:val="TOC2"/>
        <w:tabs>
          <w:tab w:val="right" w:leader="dot" w:pos="8306"/>
        </w:tabs>
      </w:pPr>
      <w:hyperlink w:anchor="_Toc27415" w:history="1">
        <w:r>
          <w:rPr>
            <w:rFonts w:ascii="仿宋" w:eastAsia="仿宋" w:hAnsi="仿宋" w:cs="仿宋" w:hint="eastAsia"/>
            <w:lang w:eastAsia="zh-CN"/>
          </w:rPr>
          <w:t>(十)、抗癫痫药项目经济效益预期规划</w:t>
        </w:r>
        <w:r>
          <w:tab/>
        </w:r>
        <w:r>
          <w:fldChar w:fldCharType="begin"/>
        </w:r>
        <w:r>
          <w:instrText xml:space="preserve"> PAGEREF _Toc27415 \h </w:instrText>
        </w:r>
        <w:r>
          <w:fldChar w:fldCharType="separate"/>
        </w:r>
        <w:r>
          <w:t>8</w:t>
        </w:r>
        <w:r>
          <w:fldChar w:fldCharType="end"/>
        </w:r>
      </w:hyperlink>
    </w:p>
    <w:p>
      <w:pPr>
        <w:pStyle w:val="TOC2"/>
        <w:tabs>
          <w:tab w:val="right" w:leader="dot" w:pos="8306"/>
        </w:tabs>
      </w:pPr>
      <w:hyperlink w:anchor="_Toc23940" w:history="1">
        <w:r>
          <w:rPr>
            <w:rFonts w:ascii="仿宋" w:eastAsia="仿宋" w:hAnsi="仿宋" w:cs="仿宋" w:hint="eastAsia"/>
            <w:lang w:eastAsia="zh-CN"/>
          </w:rPr>
          <w:t>(十一)、抗癫痫药项目建设进度计划</w:t>
        </w:r>
        <w:r>
          <w:tab/>
        </w:r>
        <w:r>
          <w:fldChar w:fldCharType="begin"/>
        </w:r>
        <w:r>
          <w:instrText xml:space="preserve"> PAGEREF _Toc23940 \h </w:instrText>
        </w:r>
        <w:r>
          <w:fldChar w:fldCharType="separate"/>
        </w:r>
        <w:r>
          <w:t>9</w:t>
        </w:r>
        <w:r>
          <w:fldChar w:fldCharType="end"/>
        </w:r>
      </w:hyperlink>
    </w:p>
    <w:p>
      <w:pPr>
        <w:pStyle w:val="TOC1"/>
        <w:tabs>
          <w:tab w:val="right" w:leader="dot" w:pos="8306"/>
        </w:tabs>
      </w:pPr>
      <w:hyperlink w:anchor="_Toc29601" w:history="1">
        <w:r>
          <w:rPr>
            <w:rFonts w:ascii="仿宋" w:eastAsia="仿宋" w:hAnsi="仿宋" w:cs="仿宋" w:hint="eastAsia"/>
            <w:lang w:eastAsia="zh-CN"/>
          </w:rPr>
          <w:t>二、抗癫痫药行业发展分析</w:t>
        </w:r>
        <w:r>
          <w:tab/>
        </w:r>
        <w:r>
          <w:fldChar w:fldCharType="begin"/>
        </w:r>
        <w:r>
          <w:instrText xml:space="preserve"> PAGEREF _Toc29601 \h </w:instrText>
        </w:r>
        <w:r>
          <w:fldChar w:fldCharType="separate"/>
        </w:r>
        <w:r>
          <w:t>9</w:t>
        </w:r>
        <w:r>
          <w:fldChar w:fldCharType="end"/>
        </w:r>
      </w:hyperlink>
    </w:p>
    <w:p>
      <w:pPr>
        <w:pStyle w:val="TOC2"/>
        <w:tabs>
          <w:tab w:val="right" w:leader="dot" w:pos="8306"/>
        </w:tabs>
      </w:pPr>
      <w:hyperlink w:anchor="_Toc11598" w:history="1">
        <w:r>
          <w:rPr>
            <w:rFonts w:ascii="仿宋" w:eastAsia="仿宋" w:hAnsi="仿宋" w:cs="仿宋" w:hint="eastAsia"/>
            <w:lang w:eastAsia="zh-CN"/>
          </w:rPr>
          <w:t>(一)、抗癫痫药行业发展总体概况</w:t>
        </w:r>
        <w:r>
          <w:tab/>
        </w:r>
        <w:r>
          <w:fldChar w:fldCharType="begin"/>
        </w:r>
        <w:r>
          <w:instrText xml:space="preserve"> PAGEREF _Toc11598 \h </w:instrText>
        </w:r>
        <w:r>
          <w:fldChar w:fldCharType="separate"/>
        </w:r>
        <w:r>
          <w:t>9</w:t>
        </w:r>
        <w:r>
          <w:fldChar w:fldCharType="end"/>
        </w:r>
      </w:hyperlink>
    </w:p>
    <w:p>
      <w:pPr>
        <w:pStyle w:val="TOC2"/>
        <w:tabs>
          <w:tab w:val="right" w:leader="dot" w:pos="8306"/>
        </w:tabs>
      </w:pPr>
      <w:hyperlink w:anchor="_Toc32677" w:history="1">
        <w:r>
          <w:rPr>
            <w:rFonts w:ascii="仿宋" w:eastAsia="仿宋" w:hAnsi="仿宋" w:cs="仿宋" w:hint="eastAsia"/>
            <w:lang w:eastAsia="zh-CN"/>
          </w:rPr>
          <w:t>(二)、抗癫痫药行业发展背景</w:t>
        </w:r>
        <w:r>
          <w:tab/>
        </w:r>
        <w:r>
          <w:fldChar w:fldCharType="begin"/>
        </w:r>
        <w:r>
          <w:instrText xml:space="preserve"> PAGEREF _Toc32677 \h </w:instrText>
        </w:r>
        <w:r>
          <w:fldChar w:fldCharType="separate"/>
        </w:r>
        <w:r>
          <w:t>9</w:t>
        </w:r>
        <w:r>
          <w:fldChar w:fldCharType="end"/>
        </w:r>
      </w:hyperlink>
    </w:p>
    <w:p>
      <w:pPr>
        <w:pStyle w:val="TOC2"/>
        <w:tabs>
          <w:tab w:val="right" w:leader="dot" w:pos="8306"/>
        </w:tabs>
      </w:pPr>
      <w:hyperlink w:anchor="_Toc28728" w:history="1">
        <w:r>
          <w:rPr>
            <w:rFonts w:ascii="仿宋" w:eastAsia="仿宋" w:hAnsi="仿宋" w:cs="仿宋" w:hint="eastAsia"/>
            <w:lang w:eastAsia="zh-CN"/>
          </w:rPr>
          <w:t>(三)、抗癫痫药行业发展前景</w:t>
        </w:r>
        <w:r>
          <w:tab/>
        </w:r>
        <w:r>
          <w:fldChar w:fldCharType="begin"/>
        </w:r>
        <w:r>
          <w:instrText xml:space="preserve"> PAGEREF _Toc28728 \h </w:instrText>
        </w:r>
        <w:r>
          <w:fldChar w:fldCharType="separate"/>
        </w:r>
        <w:r>
          <w:t>9</w:t>
        </w:r>
        <w:r>
          <w:fldChar w:fldCharType="end"/>
        </w:r>
      </w:hyperlink>
    </w:p>
    <w:p>
      <w:pPr>
        <w:pStyle w:val="TOC1"/>
        <w:tabs>
          <w:tab w:val="right" w:leader="dot" w:pos="8306"/>
        </w:tabs>
      </w:pPr>
      <w:hyperlink w:anchor="_Toc30378" w:history="1">
        <w:r>
          <w:rPr>
            <w:rFonts w:ascii="仿宋" w:eastAsia="仿宋" w:hAnsi="仿宋" w:cs="仿宋" w:hint="eastAsia"/>
            <w:lang w:eastAsia="zh-CN"/>
          </w:rPr>
          <w:t>三、抗癫痫药企业概貌</w:t>
        </w:r>
        <w:r>
          <w:tab/>
        </w:r>
        <w:r>
          <w:fldChar w:fldCharType="begin"/>
        </w:r>
        <w:r>
          <w:instrText xml:space="preserve"> PAGEREF _Toc30378 \h </w:instrText>
        </w:r>
        <w:r>
          <w:fldChar w:fldCharType="separate"/>
        </w:r>
        <w:r>
          <w:t>10</w:t>
        </w:r>
        <w:r>
          <w:fldChar w:fldCharType="end"/>
        </w:r>
      </w:hyperlink>
    </w:p>
    <w:p>
      <w:pPr>
        <w:pStyle w:val="TOC2"/>
        <w:tabs>
          <w:tab w:val="right" w:leader="dot" w:pos="8306"/>
        </w:tabs>
      </w:pPr>
      <w:hyperlink w:anchor="_Toc28163" w:history="1">
        <w:r>
          <w:rPr>
            <w:rFonts w:ascii="仿宋" w:eastAsia="仿宋" w:hAnsi="仿宋" w:cs="仿宋" w:hint="eastAsia"/>
            <w:lang w:eastAsia="zh-CN"/>
          </w:rPr>
          <w:t>(一)、抗癫痫药企业基础信息</w:t>
        </w:r>
        <w:r>
          <w:tab/>
        </w:r>
        <w:r>
          <w:fldChar w:fldCharType="begin"/>
        </w:r>
        <w:r>
          <w:instrText xml:space="preserve"> PAGEREF _Toc28163 \h </w:instrText>
        </w:r>
        <w:r>
          <w:fldChar w:fldCharType="separate"/>
        </w:r>
        <w:r>
          <w:t>10</w:t>
        </w:r>
        <w:r>
          <w:fldChar w:fldCharType="end"/>
        </w:r>
      </w:hyperlink>
    </w:p>
    <w:p>
      <w:pPr>
        <w:pStyle w:val="TOC2"/>
        <w:tabs>
          <w:tab w:val="right" w:leader="dot" w:pos="8306"/>
        </w:tabs>
      </w:pPr>
      <w:hyperlink w:anchor="_Toc28250" w:history="1">
        <w:r>
          <w:rPr>
            <w:rFonts w:ascii="仿宋" w:eastAsia="仿宋" w:hAnsi="仿宋" w:cs="仿宋" w:hint="eastAsia"/>
            <w:lang w:eastAsia="zh-CN"/>
          </w:rPr>
          <w:t>(二)、抗癫痫药企业简要介绍</w:t>
        </w:r>
        <w:r>
          <w:tab/>
        </w:r>
        <w:r>
          <w:fldChar w:fldCharType="begin"/>
        </w:r>
        <w:r>
          <w:instrText xml:space="preserve"> PAGEREF _Toc28250 \h </w:instrText>
        </w:r>
        <w:r>
          <w:fldChar w:fldCharType="separate"/>
        </w:r>
        <w:r>
          <w:t>10</w:t>
        </w:r>
        <w:r>
          <w:fldChar w:fldCharType="end"/>
        </w:r>
      </w:hyperlink>
    </w:p>
    <w:p>
      <w:pPr>
        <w:pStyle w:val="TOC2"/>
        <w:tabs>
          <w:tab w:val="right" w:leader="dot" w:pos="8306"/>
        </w:tabs>
      </w:pPr>
      <w:hyperlink w:anchor="_Toc26332" w:history="1">
        <w:r>
          <w:rPr>
            <w:rFonts w:ascii="仿宋" w:eastAsia="仿宋" w:hAnsi="仿宋" w:cs="仿宋" w:hint="eastAsia"/>
            <w:lang w:eastAsia="zh-CN"/>
          </w:rPr>
          <w:t>(三)、企业竞争优势概览</w:t>
        </w:r>
        <w:r>
          <w:tab/>
        </w:r>
        <w:r>
          <w:fldChar w:fldCharType="begin"/>
        </w:r>
        <w:r>
          <w:instrText xml:space="preserve"> PAGEREF _Toc26332 \h </w:instrText>
        </w:r>
        <w:r>
          <w:fldChar w:fldCharType="separate"/>
        </w:r>
        <w:r>
          <w:t>11</w:t>
        </w:r>
        <w:r>
          <w:fldChar w:fldCharType="end"/>
        </w:r>
      </w:hyperlink>
    </w:p>
    <w:p>
      <w:pPr>
        <w:pStyle w:val="TOC2"/>
        <w:tabs>
          <w:tab w:val="right" w:leader="dot" w:pos="8306"/>
        </w:tabs>
      </w:pPr>
      <w:hyperlink w:anchor="_Toc19126" w:history="1">
        <w:r>
          <w:rPr>
            <w:rFonts w:ascii="仿宋" w:eastAsia="仿宋" w:hAnsi="仿宋" w:cs="仿宋" w:hint="eastAsia"/>
            <w:lang w:eastAsia="zh-CN"/>
          </w:rPr>
          <w:t>(四)、抗癫痫药企业财务数据要略</w:t>
        </w:r>
        <w:r>
          <w:tab/>
        </w:r>
        <w:r>
          <w:fldChar w:fldCharType="begin"/>
        </w:r>
        <w:r>
          <w:instrText xml:space="preserve"> PAGEREF _Toc19126 \h </w:instrText>
        </w:r>
        <w:r>
          <w:fldChar w:fldCharType="separate"/>
        </w:r>
        <w:r>
          <w:t>12</w:t>
        </w:r>
        <w:r>
          <w:fldChar w:fldCharType="end"/>
        </w:r>
      </w:hyperlink>
    </w:p>
    <w:p>
      <w:pPr>
        <w:pStyle w:val="TOC2"/>
        <w:tabs>
          <w:tab w:val="right" w:leader="dot" w:pos="8306"/>
        </w:tabs>
      </w:pPr>
      <w:hyperlink w:anchor="_Toc18745" w:history="1">
        <w:r>
          <w:rPr>
            <w:rFonts w:ascii="仿宋" w:eastAsia="仿宋" w:hAnsi="仿宋" w:cs="仿宋" w:hint="eastAsia"/>
            <w:lang w:eastAsia="zh-CN"/>
          </w:rPr>
          <w:t>(五)、核心团队成员简述</w:t>
        </w:r>
        <w:r>
          <w:tab/>
        </w:r>
        <w:r>
          <w:fldChar w:fldCharType="begin"/>
        </w:r>
        <w:r>
          <w:instrText xml:space="preserve"> PAGEREF _Toc18745 \h </w:instrText>
        </w:r>
        <w:r>
          <w:fldChar w:fldCharType="separate"/>
        </w:r>
        <w:r>
          <w:t>13</w:t>
        </w:r>
        <w:r>
          <w:fldChar w:fldCharType="end"/>
        </w:r>
      </w:hyperlink>
    </w:p>
    <w:p>
      <w:pPr>
        <w:pStyle w:val="TOC2"/>
        <w:tabs>
          <w:tab w:val="right" w:leader="dot" w:pos="8306"/>
        </w:tabs>
      </w:pPr>
      <w:hyperlink w:anchor="_Toc22757" w:history="1">
        <w:r>
          <w:rPr>
            <w:rFonts w:ascii="仿宋" w:eastAsia="仿宋" w:hAnsi="仿宋" w:cs="仿宋" w:hint="eastAsia"/>
            <w:lang w:eastAsia="zh-CN"/>
          </w:rPr>
          <w:t>(六)、抗癫痫药企业经营宗旨阐述</w:t>
        </w:r>
        <w:r>
          <w:tab/>
        </w:r>
        <w:r>
          <w:fldChar w:fldCharType="begin"/>
        </w:r>
        <w:r>
          <w:instrText xml:space="preserve"> PAGEREF _Toc22757 \h </w:instrText>
        </w:r>
        <w:r>
          <w:fldChar w:fldCharType="separate"/>
        </w:r>
        <w:r>
          <w:t>14</w:t>
        </w:r>
        <w:r>
          <w:fldChar w:fldCharType="end"/>
        </w:r>
      </w:hyperlink>
    </w:p>
    <w:p>
      <w:pPr>
        <w:pStyle w:val="TOC2"/>
        <w:tabs>
          <w:tab w:val="right" w:leader="dot" w:pos="8306"/>
        </w:tabs>
      </w:pPr>
      <w:hyperlink w:anchor="_Toc11250" w:history="1">
        <w:r>
          <w:rPr>
            <w:rFonts w:ascii="仿宋" w:eastAsia="仿宋" w:hAnsi="仿宋" w:cs="仿宋" w:hint="eastAsia"/>
            <w:lang w:eastAsia="zh-CN"/>
          </w:rPr>
          <w:t>(七)、抗癫痫药企业未来发展规划</w:t>
        </w:r>
        <w:r>
          <w:tab/>
        </w:r>
        <w:r>
          <w:fldChar w:fldCharType="begin"/>
        </w:r>
        <w:r>
          <w:instrText xml:space="preserve"> PAGEREF _Toc11250 \h </w:instrText>
        </w:r>
        <w:r>
          <w:fldChar w:fldCharType="separate"/>
        </w:r>
        <w:r>
          <w:t>14</w:t>
        </w:r>
        <w:r>
          <w:fldChar w:fldCharType="end"/>
        </w:r>
      </w:hyperlink>
    </w:p>
    <w:p>
      <w:pPr>
        <w:pStyle w:val="TOC1"/>
        <w:tabs>
          <w:tab w:val="right" w:leader="dot" w:pos="8306"/>
        </w:tabs>
      </w:pPr>
      <w:hyperlink w:anchor="_Toc395" w:history="1">
        <w:r>
          <w:rPr>
            <w:rFonts w:ascii="仿宋" w:eastAsia="仿宋" w:hAnsi="仿宋" w:cs="仿宋" w:hint="eastAsia"/>
            <w:lang w:eastAsia="zh-CN"/>
          </w:rPr>
          <w:t>四、运营管理</w:t>
        </w:r>
        <w:r>
          <w:tab/>
        </w:r>
        <w:r>
          <w:fldChar w:fldCharType="begin"/>
        </w:r>
        <w:r>
          <w:instrText xml:space="preserve"> PAGEREF _Toc395 \h </w:instrText>
        </w:r>
        <w:r>
          <w:fldChar w:fldCharType="separate"/>
        </w:r>
        <w:r>
          <w:t>16</w:t>
        </w:r>
        <w:r>
          <w:fldChar w:fldCharType="end"/>
        </w:r>
      </w:hyperlink>
    </w:p>
    <w:p>
      <w:pPr>
        <w:pStyle w:val="TOC2"/>
        <w:tabs>
          <w:tab w:val="right" w:leader="dot" w:pos="8306"/>
        </w:tabs>
      </w:pPr>
      <w:hyperlink w:anchor="_Toc21941" w:history="1">
        <w:r>
          <w:rPr>
            <w:rFonts w:ascii="仿宋" w:eastAsia="仿宋" w:hAnsi="仿宋" w:cs="仿宋" w:hint="eastAsia"/>
            <w:lang w:eastAsia="zh-CN"/>
          </w:rPr>
          <w:t>(一)、公司经营宗旨</w:t>
        </w:r>
        <w:r>
          <w:tab/>
        </w:r>
        <w:r>
          <w:fldChar w:fldCharType="begin"/>
        </w:r>
        <w:r>
          <w:instrText xml:space="preserve"> PAGEREF _Toc21941 \h </w:instrText>
        </w:r>
        <w:r>
          <w:fldChar w:fldCharType="separate"/>
        </w:r>
        <w:r>
          <w:t>16</w:t>
        </w:r>
        <w:r>
          <w:fldChar w:fldCharType="end"/>
        </w:r>
      </w:hyperlink>
    </w:p>
    <w:p>
      <w:pPr>
        <w:pStyle w:val="TOC2"/>
        <w:tabs>
          <w:tab w:val="right" w:leader="dot" w:pos="8306"/>
        </w:tabs>
      </w:pPr>
      <w:hyperlink w:anchor="_Toc22216" w:history="1">
        <w:r>
          <w:rPr>
            <w:rFonts w:ascii="仿宋" w:eastAsia="仿宋" w:hAnsi="仿宋" w:cs="仿宋" w:hint="eastAsia"/>
            <w:lang w:eastAsia="zh-CN"/>
          </w:rPr>
          <w:t>(二)、公司目标与主职责</w:t>
        </w:r>
        <w:r>
          <w:tab/>
        </w:r>
        <w:r>
          <w:fldChar w:fldCharType="begin"/>
        </w:r>
        <w:r>
          <w:instrText xml:space="preserve"> PAGEREF _Toc22216 \h </w:instrText>
        </w:r>
        <w:r>
          <w:fldChar w:fldCharType="separate"/>
        </w:r>
        <w:r>
          <w:t>16</w:t>
        </w:r>
        <w:r>
          <w:fldChar w:fldCharType="end"/>
        </w:r>
      </w:hyperlink>
    </w:p>
    <w:p>
      <w:pPr>
        <w:pStyle w:val="TOC2"/>
        <w:tabs>
          <w:tab w:val="right" w:leader="dot" w:pos="8306"/>
        </w:tabs>
      </w:pPr>
      <w:hyperlink w:anchor="_Toc9606" w:history="1">
        <w:r>
          <w:rPr>
            <w:rFonts w:ascii="仿宋" w:eastAsia="仿宋" w:hAnsi="仿宋" w:cs="仿宋" w:hint="eastAsia"/>
            <w:lang w:eastAsia="zh-CN"/>
          </w:rPr>
          <w:t>(三)、各部门职责及权限</w:t>
        </w:r>
        <w:r>
          <w:tab/>
        </w:r>
        <w:r>
          <w:fldChar w:fldCharType="begin"/>
        </w:r>
        <w:r>
          <w:instrText xml:space="preserve"> PAGEREF _Toc9606 \h </w:instrText>
        </w:r>
        <w:r>
          <w:fldChar w:fldCharType="separate"/>
        </w:r>
        <w:r>
          <w:t>17</w:t>
        </w:r>
        <w:r>
          <w:fldChar w:fldCharType="end"/>
        </w:r>
      </w:hyperlink>
    </w:p>
    <w:p>
      <w:pPr>
        <w:pStyle w:val="TOC2"/>
        <w:tabs>
          <w:tab w:val="right" w:leader="dot" w:pos="8306"/>
        </w:tabs>
      </w:pPr>
      <w:hyperlink w:anchor="_Toc9048" w:history="1">
        <w:r>
          <w:rPr>
            <w:rFonts w:ascii="仿宋" w:eastAsia="仿宋" w:hAnsi="仿宋" w:cs="仿宋" w:hint="eastAsia"/>
            <w:lang w:eastAsia="zh-CN"/>
          </w:rPr>
          <w:t>(四)、财务会计制度</w:t>
        </w:r>
        <w:r>
          <w:tab/>
        </w:r>
        <w:r>
          <w:fldChar w:fldCharType="begin"/>
        </w:r>
        <w:r>
          <w:instrText xml:space="preserve"> PAGEREF _Toc9048 \h </w:instrText>
        </w:r>
        <w:r>
          <w:fldChar w:fldCharType="separate"/>
        </w:r>
        <w:r>
          <w:t>21</w:t>
        </w:r>
        <w:r>
          <w:fldChar w:fldCharType="end"/>
        </w:r>
      </w:hyperlink>
    </w:p>
    <w:p>
      <w:pPr>
        <w:pStyle w:val="TOC1"/>
        <w:tabs>
          <w:tab w:val="right" w:leader="dot" w:pos="8306"/>
        </w:tabs>
      </w:pPr>
      <w:hyperlink w:anchor="_Toc3060" w:history="1">
        <w:r>
          <w:rPr>
            <w:rFonts w:ascii="仿宋" w:eastAsia="仿宋" w:hAnsi="仿宋" w:cs="仿宋" w:hint="eastAsia"/>
            <w:lang w:eastAsia="zh-CN"/>
          </w:rPr>
          <w:t>五、项目后期运营与拓展</w:t>
        </w:r>
        <w:r>
          <w:tab/>
        </w:r>
        <w:r>
          <w:fldChar w:fldCharType="begin"/>
        </w:r>
        <w:r>
          <w:instrText xml:space="preserve"> PAGEREF _Toc3060 \h </w:instrText>
        </w:r>
        <w:r>
          <w:fldChar w:fldCharType="separate"/>
        </w:r>
        <w:r>
          <w:t>23</w:t>
        </w:r>
        <w:r>
          <w:fldChar w:fldCharType="end"/>
        </w:r>
      </w:hyperlink>
    </w:p>
    <w:p>
      <w:pPr>
        <w:pStyle w:val="TOC2"/>
        <w:tabs>
          <w:tab w:val="right" w:leader="dot" w:pos="8306"/>
        </w:tabs>
      </w:pPr>
      <w:hyperlink w:anchor="_Toc2908" w:history="1">
        <w:r>
          <w:rPr>
            <w:rFonts w:ascii="仿宋" w:eastAsia="仿宋" w:hAnsi="仿宋" w:cs="仿宋" w:hint="eastAsia"/>
            <w:lang w:eastAsia="zh-CN"/>
          </w:rPr>
          <w:t>(一)、后期运营计划</w:t>
        </w:r>
        <w:r>
          <w:tab/>
        </w:r>
        <w:r>
          <w:fldChar w:fldCharType="begin"/>
        </w:r>
        <w:r>
          <w:instrText xml:space="preserve"> PAGEREF _Toc2908 \h </w:instrText>
        </w:r>
        <w:r>
          <w:fldChar w:fldCharType="separate"/>
        </w:r>
        <w:r>
          <w:t>23</w:t>
        </w:r>
        <w:r>
          <w:fldChar w:fldCharType="end"/>
        </w:r>
      </w:hyperlink>
    </w:p>
    <w:p>
      <w:pPr>
        <w:pStyle w:val="TOC2"/>
        <w:tabs>
          <w:tab w:val="right" w:leader="dot" w:pos="8306"/>
        </w:tabs>
      </w:pPr>
      <w:hyperlink w:anchor="_Toc796" w:history="1">
        <w:r>
          <w:rPr>
            <w:rFonts w:ascii="仿宋" w:eastAsia="仿宋" w:hAnsi="仿宋" w:cs="仿宋" w:hint="eastAsia"/>
            <w:lang w:eastAsia="zh-CN"/>
          </w:rPr>
          <w:t>(二)、市场拓展与多元化发展</w:t>
        </w:r>
        <w:r>
          <w:tab/>
        </w:r>
        <w:r>
          <w:fldChar w:fldCharType="begin"/>
        </w:r>
        <w:r>
          <w:instrText xml:space="preserve"> PAGEREF _Toc796 \h </w:instrText>
        </w:r>
        <w:r>
          <w:fldChar w:fldCharType="separate"/>
        </w:r>
        <w:r>
          <w:t>24</w:t>
        </w:r>
        <w:r>
          <w:fldChar w:fldCharType="end"/>
        </w:r>
      </w:hyperlink>
    </w:p>
    <w:p>
      <w:pPr>
        <w:pStyle w:val="TOC2"/>
        <w:tabs>
          <w:tab w:val="right" w:leader="dot" w:pos="8306"/>
        </w:tabs>
      </w:pPr>
      <w:hyperlink w:anchor="_Toc5344" w:history="1">
        <w:r>
          <w:rPr>
            <w:rFonts w:ascii="仿宋" w:eastAsia="仿宋" w:hAnsi="仿宋" w:cs="仿宋" w:hint="eastAsia"/>
            <w:lang w:eastAsia="zh-CN"/>
          </w:rPr>
          <w:t>(三)、技术创新与升级计划</w:t>
        </w:r>
        <w:r>
          <w:tab/>
        </w:r>
        <w:r>
          <w:fldChar w:fldCharType="begin"/>
        </w:r>
        <w:r>
          <w:instrText xml:space="preserve"> PAGEREF _Toc5344 \h </w:instrText>
        </w:r>
        <w:r>
          <w:fldChar w:fldCharType="separate"/>
        </w:r>
        <w:r>
          <w:t>25</w:t>
        </w:r>
        <w:r>
          <w:fldChar w:fldCharType="end"/>
        </w:r>
      </w:hyperlink>
    </w:p>
    <w:p>
      <w:pPr>
        <w:pStyle w:val="TOC1"/>
        <w:tabs>
          <w:tab w:val="right" w:leader="dot" w:pos="8306"/>
        </w:tabs>
      </w:pPr>
      <w:hyperlink w:anchor="_Toc9150" w:history="1">
        <w:r>
          <w:rPr>
            <w:rFonts w:ascii="仿宋" w:eastAsia="仿宋" w:hAnsi="仿宋" w:cs="仿宋" w:hint="eastAsia"/>
            <w:lang w:eastAsia="zh-CN"/>
          </w:rPr>
          <w:t>六、环境可持续性管理</w:t>
        </w:r>
        <w:r>
          <w:tab/>
        </w:r>
        <w:r>
          <w:fldChar w:fldCharType="begin"/>
        </w:r>
        <w:r>
          <w:instrText xml:space="preserve"> PAGEREF _Toc9150 \h </w:instrText>
        </w:r>
        <w:r>
          <w:fldChar w:fldCharType="separate"/>
        </w:r>
        <w:r>
          <w:t>27</w:t>
        </w:r>
        <w:r>
          <w:fldChar w:fldCharType="end"/>
        </w:r>
      </w:hyperlink>
    </w:p>
    <w:p>
      <w:pPr>
        <w:pStyle w:val="TOC2"/>
        <w:tabs>
          <w:tab w:val="right" w:leader="dot" w:pos="8306"/>
        </w:tabs>
      </w:pPr>
      <w:hyperlink w:anchor="_Toc23830" w:history="1">
        <w:r>
          <w:rPr>
            <w:rFonts w:ascii="仿宋" w:eastAsia="仿宋" w:hAnsi="仿宋" w:cs="仿宋" w:hint="eastAsia"/>
            <w:lang w:eastAsia="zh-CN"/>
          </w:rPr>
          <w:t>(一)、环境友好型生产策略</w:t>
        </w:r>
        <w:r>
          <w:tab/>
        </w:r>
        <w:r>
          <w:fldChar w:fldCharType="begin"/>
        </w:r>
        <w:r>
          <w:instrText xml:space="preserve"> PAGEREF _Toc23830 \h </w:instrText>
        </w:r>
        <w:r>
          <w:fldChar w:fldCharType="separate"/>
        </w:r>
        <w:r>
          <w:t>27</w:t>
        </w:r>
        <w:r>
          <w:fldChar w:fldCharType="end"/>
        </w:r>
      </w:hyperlink>
    </w:p>
    <w:p>
      <w:pPr>
        <w:pStyle w:val="TOC2"/>
        <w:tabs>
          <w:tab w:val="right" w:leader="dot" w:pos="8306"/>
        </w:tabs>
      </w:pPr>
      <w:hyperlink w:anchor="_Toc10215" w:history="1">
        <w:r>
          <w:rPr>
            <w:rFonts w:ascii="仿宋" w:eastAsia="仿宋" w:hAnsi="仿宋" w:cs="仿宋" w:hint="eastAsia"/>
            <w:lang w:eastAsia="zh-CN"/>
          </w:rPr>
          <w:t>(二)、绿色供应链管理</w:t>
        </w:r>
        <w:r>
          <w:tab/>
        </w:r>
        <w:r>
          <w:fldChar w:fldCharType="begin"/>
        </w:r>
        <w:r>
          <w:instrText xml:space="preserve"> PAGEREF _Toc10215 \h </w:instrText>
        </w:r>
        <w:r>
          <w:fldChar w:fldCharType="separate"/>
        </w:r>
        <w:r>
          <w:t>28</w:t>
        </w:r>
        <w:r>
          <w:fldChar w:fldCharType="end"/>
        </w:r>
      </w:hyperlink>
    </w:p>
    <w:p>
      <w:pPr>
        <w:pStyle w:val="TOC2"/>
        <w:tabs>
          <w:tab w:val="right" w:leader="dot" w:pos="8306"/>
        </w:tabs>
      </w:pPr>
      <w:hyperlink w:anchor="_Toc10458" w:history="1">
        <w:r>
          <w:rPr>
            <w:rFonts w:ascii="仿宋" w:eastAsia="仿宋" w:hAnsi="仿宋" w:cs="仿宋" w:hint="eastAsia"/>
            <w:lang w:eastAsia="zh-CN"/>
          </w:rPr>
          <w:t>(三)、能源与资源节约计划</w:t>
        </w:r>
        <w:r>
          <w:tab/>
        </w:r>
        <w:r>
          <w:fldChar w:fldCharType="begin"/>
        </w:r>
        <w:r>
          <w:instrText xml:space="preserve"> PAGEREF _Toc10458 \h </w:instrText>
        </w:r>
        <w:r>
          <w:fldChar w:fldCharType="separate"/>
        </w:r>
        <w:r>
          <w:t>29</w:t>
        </w:r>
        <w:r>
          <w:fldChar w:fldCharType="end"/>
        </w:r>
      </w:hyperlink>
    </w:p>
    <w:p>
      <w:pPr>
        <w:pStyle w:val="TOC2"/>
        <w:tabs>
          <w:tab w:val="right" w:leader="dot" w:pos="8306"/>
        </w:tabs>
      </w:pPr>
      <w:hyperlink w:anchor="_Toc28670" w:history="1">
        <w:r>
          <w:rPr>
            <w:rFonts w:ascii="仿宋" w:eastAsia="仿宋" w:hAnsi="仿宋" w:cs="仿宋" w:hint="eastAsia"/>
            <w:lang w:eastAsia="zh-CN"/>
          </w:rPr>
          <w:t>(四)、企业社会责任履行</w:t>
        </w:r>
        <w:r>
          <w:tab/>
        </w:r>
        <w:r>
          <w:fldChar w:fldCharType="begin"/>
        </w:r>
        <w:r>
          <w:instrText xml:space="preserve"> PAGEREF _Toc28670 \h </w:instrText>
        </w:r>
        <w:r>
          <w:fldChar w:fldCharType="separate"/>
        </w:r>
        <w:r>
          <w:t>30</w:t>
        </w:r>
        <w:r>
          <w:fldChar w:fldCharType="end"/>
        </w:r>
      </w:hyperlink>
    </w:p>
    <w:p>
      <w:pPr>
        <w:pStyle w:val="TOC1"/>
        <w:tabs>
          <w:tab w:val="right" w:leader="dot" w:pos="8306"/>
        </w:tabs>
      </w:pPr>
      <w:hyperlink w:anchor="_Toc12808" w:history="1">
        <w:r>
          <w:rPr>
            <w:rFonts w:ascii="仿宋" w:eastAsia="仿宋" w:hAnsi="仿宋" w:cs="仿宋" w:hint="eastAsia"/>
            <w:lang w:eastAsia="zh-CN"/>
          </w:rPr>
          <w:t>七、组织机构及人力资源</w:t>
        </w:r>
        <w:r>
          <w:tab/>
        </w:r>
        <w:r>
          <w:fldChar w:fldCharType="begin"/>
        </w:r>
        <w:r>
          <w:instrText xml:space="preserve"> PAGEREF _Toc12808 \h </w:instrText>
        </w:r>
        <w:r>
          <w:fldChar w:fldCharType="separate"/>
        </w:r>
        <w:r>
          <w:t>31</w:t>
        </w:r>
        <w:r>
          <w:fldChar w:fldCharType="end"/>
        </w:r>
      </w:hyperlink>
    </w:p>
    <w:p>
      <w:pPr>
        <w:pStyle w:val="TOC2"/>
        <w:tabs>
          <w:tab w:val="right" w:leader="dot" w:pos="8306"/>
        </w:tabs>
      </w:pPr>
      <w:hyperlink w:anchor="_Toc1339" w:history="1">
        <w:r>
          <w:rPr>
            <w:rFonts w:ascii="仿宋" w:eastAsia="仿宋" w:hAnsi="仿宋" w:cs="仿宋" w:hint="eastAsia"/>
            <w:lang w:eastAsia="zh-CN"/>
          </w:rPr>
          <w:t>(一)、人力资源配置</w:t>
        </w:r>
        <w:r>
          <w:tab/>
        </w:r>
        <w:r>
          <w:fldChar w:fldCharType="begin"/>
        </w:r>
        <w:r>
          <w:instrText xml:space="preserve"> PAGEREF _Toc1339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8" w:history="1">
        <w:r>
          <w:rPr>
            <w:rFonts w:ascii="仿宋" w:eastAsia="仿宋" w:hAnsi="仿宋" w:cs="仿宋" w:hint="eastAsia"/>
            <w:lang w:eastAsia="zh-CN"/>
          </w:rPr>
          <w:t>(二)、员工技能培训</w:t>
        </w:r>
        <w:r>
          <w:tab/>
        </w:r>
        <w:r>
          <w:fldChar w:fldCharType="begin"/>
        </w:r>
        <w:r>
          <w:instrText xml:space="preserve"> PAGEREF _Toc24728 \h </w:instrText>
        </w:r>
        <w:r>
          <w:fldChar w:fldCharType="separate"/>
        </w:r>
        <w:r>
          <w:t>32</w:t>
        </w:r>
        <w:r>
          <w:fldChar w:fldCharType="end"/>
        </w:r>
      </w:hyperlink>
    </w:p>
    <w:p>
      <w:pPr>
        <w:pStyle w:val="TOC1"/>
        <w:tabs>
          <w:tab w:val="right" w:leader="dot" w:pos="8306"/>
        </w:tabs>
      </w:pPr>
      <w:hyperlink w:anchor="_Toc11472" w:history="1">
        <w:r>
          <w:rPr>
            <w:rFonts w:ascii="仿宋" w:eastAsia="仿宋" w:hAnsi="仿宋" w:cs="仿宋" w:hint="eastAsia"/>
            <w:lang w:eastAsia="zh-CN"/>
          </w:rPr>
          <w:t>八、项目进度计划</w:t>
        </w:r>
        <w:r>
          <w:tab/>
        </w:r>
        <w:r>
          <w:fldChar w:fldCharType="begin"/>
        </w:r>
        <w:r>
          <w:instrText xml:space="preserve"> PAGEREF _Toc11472 \h </w:instrText>
        </w:r>
        <w:r>
          <w:fldChar w:fldCharType="separate"/>
        </w:r>
        <w:r>
          <w:t>33</w:t>
        </w:r>
        <w:r>
          <w:fldChar w:fldCharType="end"/>
        </w:r>
      </w:hyperlink>
    </w:p>
    <w:p>
      <w:pPr>
        <w:pStyle w:val="TOC2"/>
        <w:tabs>
          <w:tab w:val="right" w:leader="dot" w:pos="8306"/>
        </w:tabs>
      </w:pPr>
      <w:hyperlink w:anchor="_Toc21931" w:history="1">
        <w:r>
          <w:rPr>
            <w:rFonts w:ascii="仿宋" w:eastAsia="仿宋" w:hAnsi="仿宋" w:cs="仿宋" w:hint="eastAsia"/>
            <w:lang w:eastAsia="zh-CN"/>
          </w:rPr>
          <w:t>(一)、项目进度安排</w:t>
        </w:r>
        <w:r>
          <w:tab/>
        </w:r>
        <w:r>
          <w:fldChar w:fldCharType="begin"/>
        </w:r>
        <w:r>
          <w:instrText xml:space="preserve"> PAGEREF _Toc21931 \h </w:instrText>
        </w:r>
        <w:r>
          <w:fldChar w:fldCharType="separate"/>
        </w:r>
        <w:r>
          <w:t>33</w:t>
        </w:r>
        <w:r>
          <w:fldChar w:fldCharType="end"/>
        </w:r>
      </w:hyperlink>
    </w:p>
    <w:p>
      <w:pPr>
        <w:pStyle w:val="TOC2"/>
        <w:tabs>
          <w:tab w:val="right" w:leader="dot" w:pos="8306"/>
        </w:tabs>
      </w:pPr>
      <w:hyperlink w:anchor="_Toc31045" w:history="1">
        <w:r>
          <w:rPr>
            <w:rFonts w:ascii="仿宋" w:eastAsia="仿宋" w:hAnsi="仿宋" w:cs="仿宋" w:hint="eastAsia"/>
            <w:lang w:eastAsia="zh-CN"/>
          </w:rPr>
          <w:t>(二)、项目实施保障措施</w:t>
        </w:r>
        <w:r>
          <w:tab/>
        </w:r>
        <w:r>
          <w:fldChar w:fldCharType="begin"/>
        </w:r>
        <w:r>
          <w:instrText xml:space="preserve"> PAGEREF _Toc31045 \h </w:instrText>
        </w:r>
        <w:r>
          <w:fldChar w:fldCharType="separate"/>
        </w:r>
        <w:r>
          <w:t>34</w:t>
        </w:r>
        <w:r>
          <w:fldChar w:fldCharType="end"/>
        </w:r>
      </w:hyperlink>
    </w:p>
    <w:p>
      <w:pPr>
        <w:pStyle w:val="TOC1"/>
        <w:tabs>
          <w:tab w:val="right" w:leader="dot" w:pos="8306"/>
        </w:tabs>
      </w:pPr>
      <w:hyperlink w:anchor="_Toc8168" w:history="1">
        <w:r>
          <w:rPr>
            <w:rFonts w:ascii="仿宋" w:eastAsia="仿宋" w:hAnsi="仿宋" w:cs="仿宋" w:hint="eastAsia"/>
            <w:lang w:eastAsia="zh-CN"/>
          </w:rPr>
          <w:t>九、风险评估</w:t>
        </w:r>
        <w:r>
          <w:tab/>
        </w:r>
        <w:r>
          <w:fldChar w:fldCharType="begin"/>
        </w:r>
        <w:r>
          <w:instrText xml:space="preserve"> PAGEREF _Toc8168 \h </w:instrText>
        </w:r>
        <w:r>
          <w:fldChar w:fldCharType="separate"/>
        </w:r>
        <w:r>
          <w:t>36</w:t>
        </w:r>
        <w:r>
          <w:fldChar w:fldCharType="end"/>
        </w:r>
      </w:hyperlink>
    </w:p>
    <w:p>
      <w:pPr>
        <w:pStyle w:val="TOC2"/>
        <w:tabs>
          <w:tab w:val="right" w:leader="dot" w:pos="8306"/>
        </w:tabs>
      </w:pPr>
      <w:hyperlink w:anchor="_Toc29660" w:history="1">
        <w:r>
          <w:rPr>
            <w:rFonts w:ascii="仿宋" w:eastAsia="仿宋" w:hAnsi="仿宋" w:cs="仿宋" w:hint="eastAsia"/>
            <w:lang w:eastAsia="zh-CN"/>
          </w:rPr>
          <w:t>(一)、项目风险分析</w:t>
        </w:r>
        <w:r>
          <w:tab/>
        </w:r>
        <w:r>
          <w:fldChar w:fldCharType="begin"/>
        </w:r>
        <w:r>
          <w:instrText xml:space="preserve"> PAGEREF _Toc29660 \h </w:instrText>
        </w:r>
        <w:r>
          <w:fldChar w:fldCharType="separate"/>
        </w:r>
        <w:r>
          <w:t>36</w:t>
        </w:r>
        <w:r>
          <w:fldChar w:fldCharType="end"/>
        </w:r>
      </w:hyperlink>
    </w:p>
    <w:p>
      <w:pPr>
        <w:pStyle w:val="TOC2"/>
        <w:tabs>
          <w:tab w:val="right" w:leader="dot" w:pos="8306"/>
        </w:tabs>
      </w:pPr>
      <w:hyperlink w:anchor="_Toc27611" w:history="1">
        <w:r>
          <w:rPr>
            <w:rFonts w:ascii="仿宋" w:eastAsia="仿宋" w:hAnsi="仿宋" w:cs="仿宋" w:hint="eastAsia"/>
            <w:lang w:eastAsia="zh-CN"/>
          </w:rPr>
          <w:t>(二)、项目风险对策</w:t>
        </w:r>
        <w:r>
          <w:tab/>
        </w:r>
        <w:r>
          <w:fldChar w:fldCharType="begin"/>
        </w:r>
        <w:r>
          <w:instrText xml:space="preserve"> PAGEREF _Toc27611 \h </w:instrText>
        </w:r>
        <w:r>
          <w:fldChar w:fldCharType="separate"/>
        </w:r>
        <w:r>
          <w:t>38</w:t>
        </w:r>
        <w:r>
          <w:fldChar w:fldCharType="end"/>
        </w:r>
      </w:hyperlink>
    </w:p>
    <w:p>
      <w:pPr>
        <w:pStyle w:val="TOC1"/>
        <w:tabs>
          <w:tab w:val="right" w:leader="dot" w:pos="8306"/>
        </w:tabs>
      </w:pPr>
      <w:hyperlink w:anchor="_Toc1530" w:history="1">
        <w:r>
          <w:rPr>
            <w:rFonts w:ascii="仿宋" w:eastAsia="仿宋" w:hAnsi="仿宋" w:cs="仿宋" w:hint="eastAsia"/>
            <w:lang w:eastAsia="zh-CN"/>
          </w:rPr>
          <w:t>十、法规合规与审计</w:t>
        </w:r>
        <w:r>
          <w:tab/>
        </w:r>
        <w:r>
          <w:fldChar w:fldCharType="begin"/>
        </w:r>
        <w:r>
          <w:instrText xml:space="preserve"> PAGEREF _Toc1530 \h </w:instrText>
        </w:r>
        <w:r>
          <w:fldChar w:fldCharType="separate"/>
        </w:r>
        <w:r>
          <w:t>40</w:t>
        </w:r>
        <w:r>
          <w:fldChar w:fldCharType="end"/>
        </w:r>
      </w:hyperlink>
    </w:p>
    <w:p>
      <w:pPr>
        <w:pStyle w:val="TOC2"/>
        <w:tabs>
          <w:tab w:val="right" w:leader="dot" w:pos="8306"/>
        </w:tabs>
      </w:pPr>
      <w:hyperlink w:anchor="_Toc22584" w:history="1">
        <w:r>
          <w:rPr>
            <w:rFonts w:ascii="仿宋" w:eastAsia="仿宋" w:hAnsi="仿宋" w:cs="仿宋" w:hint="eastAsia"/>
            <w:lang w:eastAsia="zh-CN"/>
          </w:rPr>
          <w:t>(一)、法规遵从与合规性</w:t>
        </w:r>
        <w:r>
          <w:tab/>
        </w:r>
        <w:r>
          <w:fldChar w:fldCharType="begin"/>
        </w:r>
        <w:r>
          <w:instrText xml:space="preserve"> PAGEREF _Toc22584 \h </w:instrText>
        </w:r>
        <w:r>
          <w:fldChar w:fldCharType="separate"/>
        </w:r>
        <w:r>
          <w:t>40</w:t>
        </w:r>
        <w:r>
          <w:fldChar w:fldCharType="end"/>
        </w:r>
      </w:hyperlink>
    </w:p>
    <w:p>
      <w:pPr>
        <w:pStyle w:val="TOC2"/>
        <w:tabs>
          <w:tab w:val="right" w:leader="dot" w:pos="8306"/>
        </w:tabs>
      </w:pPr>
      <w:hyperlink w:anchor="_Toc19171" w:history="1">
        <w:r>
          <w:rPr>
            <w:rFonts w:ascii="仿宋" w:eastAsia="仿宋" w:hAnsi="仿宋" w:cs="仿宋" w:hint="eastAsia"/>
            <w:lang w:eastAsia="zh-CN"/>
          </w:rPr>
          <w:t>(二)、内部审计计划</w:t>
        </w:r>
        <w:r>
          <w:tab/>
        </w:r>
        <w:r>
          <w:fldChar w:fldCharType="begin"/>
        </w:r>
        <w:r>
          <w:instrText xml:space="preserve"> PAGEREF _Toc19171 \h </w:instrText>
        </w:r>
        <w:r>
          <w:fldChar w:fldCharType="separate"/>
        </w:r>
        <w:r>
          <w:t>40</w:t>
        </w:r>
        <w:r>
          <w:fldChar w:fldCharType="end"/>
        </w:r>
      </w:hyperlink>
    </w:p>
    <w:p>
      <w:pPr>
        <w:pStyle w:val="TOC2"/>
        <w:tabs>
          <w:tab w:val="right" w:leader="dot" w:pos="8306"/>
        </w:tabs>
      </w:pPr>
      <w:hyperlink w:anchor="_Toc5411" w:history="1">
        <w:r>
          <w:rPr>
            <w:rFonts w:ascii="仿宋" w:eastAsia="仿宋" w:hAnsi="仿宋" w:cs="仿宋" w:hint="eastAsia"/>
            <w:lang w:eastAsia="zh-CN"/>
          </w:rPr>
          <w:t>(三)、外部审计准备</w:t>
        </w:r>
        <w:r>
          <w:tab/>
        </w:r>
        <w:r>
          <w:fldChar w:fldCharType="begin"/>
        </w:r>
        <w:r>
          <w:instrText xml:space="preserve"> PAGEREF _Toc5411 \h </w:instrText>
        </w:r>
        <w:r>
          <w:fldChar w:fldCharType="separate"/>
        </w:r>
        <w:r>
          <w:t>41</w:t>
        </w:r>
        <w:r>
          <w:fldChar w:fldCharType="end"/>
        </w:r>
      </w:hyperlink>
    </w:p>
    <w:p>
      <w:pPr>
        <w:pStyle w:val="TOC2"/>
        <w:tabs>
          <w:tab w:val="right" w:leader="dot" w:pos="8306"/>
        </w:tabs>
      </w:pPr>
      <w:hyperlink w:anchor="_Toc29773" w:history="1">
        <w:r>
          <w:rPr>
            <w:rFonts w:ascii="仿宋" w:eastAsia="仿宋" w:hAnsi="仿宋" w:cs="仿宋" w:hint="eastAsia"/>
            <w:lang w:eastAsia="zh-CN"/>
          </w:rPr>
          <w:t>(四)、审计结果整改</w:t>
        </w:r>
        <w:r>
          <w:tab/>
        </w:r>
        <w:r>
          <w:fldChar w:fldCharType="begin"/>
        </w:r>
        <w:r>
          <w:instrText xml:space="preserve"> PAGEREF _Toc29773 \h </w:instrText>
        </w:r>
        <w:r>
          <w:fldChar w:fldCharType="separate"/>
        </w:r>
        <w:r>
          <w:t>41</w:t>
        </w:r>
        <w:r>
          <w:fldChar w:fldCharType="end"/>
        </w:r>
      </w:hyperlink>
    </w:p>
    <w:p>
      <w:pPr>
        <w:pStyle w:val="TOC1"/>
        <w:tabs>
          <w:tab w:val="right" w:leader="dot" w:pos="8306"/>
        </w:tabs>
      </w:pPr>
      <w:hyperlink w:anchor="_Toc28413" w:history="1">
        <w:r>
          <w:rPr>
            <w:rFonts w:ascii="仿宋" w:eastAsia="仿宋" w:hAnsi="仿宋" w:cs="仿宋" w:hint="eastAsia"/>
            <w:lang w:eastAsia="zh-CN"/>
          </w:rPr>
          <w:t>十一、市场营销策略</w:t>
        </w:r>
        <w:r>
          <w:tab/>
        </w:r>
        <w:r>
          <w:fldChar w:fldCharType="begin"/>
        </w:r>
        <w:r>
          <w:instrText xml:space="preserve"> PAGEREF _Toc28413 \h </w:instrText>
        </w:r>
        <w:r>
          <w:fldChar w:fldCharType="separate"/>
        </w:r>
        <w:r>
          <w:t>42</w:t>
        </w:r>
        <w:r>
          <w:fldChar w:fldCharType="end"/>
        </w:r>
      </w:hyperlink>
    </w:p>
    <w:p>
      <w:pPr>
        <w:pStyle w:val="TOC2"/>
        <w:tabs>
          <w:tab w:val="right" w:leader="dot" w:pos="8306"/>
        </w:tabs>
      </w:pPr>
      <w:hyperlink w:anchor="_Toc151" w:history="1">
        <w:r>
          <w:rPr>
            <w:rFonts w:ascii="仿宋" w:eastAsia="仿宋" w:hAnsi="仿宋" w:cs="仿宋" w:hint="eastAsia"/>
            <w:lang w:eastAsia="zh-CN"/>
          </w:rPr>
          <w:t>(一)、市场定位与目标客户</w:t>
        </w:r>
        <w:r>
          <w:tab/>
        </w:r>
        <w:r>
          <w:fldChar w:fldCharType="begin"/>
        </w:r>
        <w:r>
          <w:instrText xml:space="preserve"> PAGEREF _Toc151 \h </w:instrText>
        </w:r>
        <w:r>
          <w:fldChar w:fldCharType="separate"/>
        </w:r>
        <w:r>
          <w:t>42</w:t>
        </w:r>
        <w:r>
          <w:fldChar w:fldCharType="end"/>
        </w:r>
      </w:hyperlink>
    </w:p>
    <w:p>
      <w:pPr>
        <w:pStyle w:val="TOC2"/>
        <w:tabs>
          <w:tab w:val="right" w:leader="dot" w:pos="8306"/>
        </w:tabs>
      </w:pPr>
      <w:hyperlink w:anchor="_Toc10299" w:history="1">
        <w:r>
          <w:rPr>
            <w:rFonts w:ascii="仿宋" w:eastAsia="仿宋" w:hAnsi="仿宋" w:cs="仿宋" w:hint="eastAsia"/>
            <w:lang w:eastAsia="zh-CN"/>
          </w:rPr>
          <w:t>(二)、产品定位及差异化策略</w:t>
        </w:r>
        <w:r>
          <w:tab/>
        </w:r>
        <w:r>
          <w:fldChar w:fldCharType="begin"/>
        </w:r>
        <w:r>
          <w:instrText xml:space="preserve"> PAGEREF _Toc10299 \h </w:instrText>
        </w:r>
        <w:r>
          <w:fldChar w:fldCharType="separate"/>
        </w:r>
        <w:r>
          <w:t>43</w:t>
        </w:r>
        <w:r>
          <w:fldChar w:fldCharType="end"/>
        </w:r>
      </w:hyperlink>
    </w:p>
    <w:p>
      <w:pPr>
        <w:pStyle w:val="TOC2"/>
        <w:tabs>
          <w:tab w:val="right" w:leader="dot" w:pos="8306"/>
        </w:tabs>
      </w:pPr>
      <w:hyperlink w:anchor="_Toc14245" w:history="1">
        <w:r>
          <w:rPr>
            <w:rFonts w:ascii="仿宋" w:eastAsia="仿宋" w:hAnsi="仿宋" w:cs="仿宋" w:hint="eastAsia"/>
            <w:lang w:eastAsia="zh-CN"/>
          </w:rPr>
          <w:t>(三)、价格策略</w:t>
        </w:r>
        <w:r>
          <w:tab/>
        </w:r>
        <w:r>
          <w:fldChar w:fldCharType="begin"/>
        </w:r>
        <w:r>
          <w:instrText xml:space="preserve"> PAGEREF _Toc14245 \h </w:instrText>
        </w:r>
        <w:r>
          <w:fldChar w:fldCharType="separate"/>
        </w:r>
        <w:r>
          <w:t>44</w:t>
        </w:r>
        <w:r>
          <w:fldChar w:fldCharType="end"/>
        </w:r>
      </w:hyperlink>
    </w:p>
    <w:p>
      <w:pPr>
        <w:pStyle w:val="TOC2"/>
        <w:tabs>
          <w:tab w:val="right" w:leader="dot" w:pos="8306"/>
        </w:tabs>
      </w:pPr>
      <w:hyperlink w:anchor="_Toc25429" w:history="1">
        <w:r>
          <w:rPr>
            <w:rFonts w:ascii="仿宋" w:eastAsia="仿宋" w:hAnsi="仿宋" w:cs="仿宋" w:hint="eastAsia"/>
            <w:lang w:eastAsia="zh-CN"/>
          </w:rPr>
          <w:t>(四)、销售渠道与推广</w:t>
        </w:r>
        <w:r>
          <w:tab/>
        </w:r>
        <w:r>
          <w:fldChar w:fldCharType="begin"/>
        </w:r>
        <w:r>
          <w:instrText xml:space="preserve"> PAGEREF _Toc25429 \h </w:instrText>
        </w:r>
        <w:r>
          <w:fldChar w:fldCharType="separate"/>
        </w:r>
        <w:r>
          <w:t>45</w:t>
        </w:r>
        <w:r>
          <w:fldChar w:fldCharType="end"/>
        </w:r>
      </w:hyperlink>
    </w:p>
    <w:p>
      <w:pPr>
        <w:pStyle w:val="TOC2"/>
        <w:tabs>
          <w:tab w:val="right" w:leader="dot" w:pos="8306"/>
        </w:tabs>
      </w:pPr>
      <w:hyperlink w:anchor="_Toc19376" w:history="1">
        <w:r>
          <w:rPr>
            <w:rFonts w:ascii="仿宋" w:eastAsia="仿宋" w:hAnsi="仿宋" w:cs="仿宋" w:hint="eastAsia"/>
            <w:lang w:eastAsia="zh-CN"/>
          </w:rPr>
          <w:t>(五)、市场营销风险与对策</w:t>
        </w:r>
        <w:r>
          <w:tab/>
        </w:r>
        <w:r>
          <w:fldChar w:fldCharType="begin"/>
        </w:r>
        <w:r>
          <w:instrText xml:space="preserve"> PAGEREF _Toc19376 \h </w:instrText>
        </w:r>
        <w:r>
          <w:fldChar w:fldCharType="separate"/>
        </w:r>
        <w:r>
          <w:t>46</w:t>
        </w:r>
        <w:r>
          <w:fldChar w:fldCharType="end"/>
        </w:r>
      </w:hyperlink>
    </w:p>
    <w:p>
      <w:pPr>
        <w:pStyle w:val="TOC1"/>
        <w:tabs>
          <w:tab w:val="right" w:leader="dot" w:pos="8306"/>
        </w:tabs>
      </w:pPr>
      <w:hyperlink w:anchor="_Toc9423" w:history="1">
        <w:r>
          <w:rPr>
            <w:rFonts w:ascii="仿宋" w:eastAsia="仿宋" w:hAnsi="仿宋" w:cs="仿宋" w:hint="eastAsia"/>
            <w:lang w:eastAsia="zh-CN"/>
          </w:rPr>
          <w:t>十二、信息化建设</w:t>
        </w:r>
        <w:r>
          <w:tab/>
        </w:r>
        <w:r>
          <w:fldChar w:fldCharType="begin"/>
        </w:r>
        <w:r>
          <w:instrText xml:space="preserve"> PAGEREF _Toc9423 \h </w:instrText>
        </w:r>
        <w:r>
          <w:fldChar w:fldCharType="separate"/>
        </w:r>
        <w:r>
          <w:t>47</w:t>
        </w:r>
        <w:r>
          <w:fldChar w:fldCharType="end"/>
        </w:r>
      </w:hyperlink>
    </w:p>
    <w:p>
      <w:pPr>
        <w:pStyle w:val="TOC2"/>
        <w:tabs>
          <w:tab w:val="right" w:leader="dot" w:pos="8306"/>
        </w:tabs>
      </w:pPr>
      <w:hyperlink w:anchor="_Toc9614" w:history="1">
        <w:r>
          <w:rPr>
            <w:rFonts w:ascii="仿宋" w:eastAsia="仿宋" w:hAnsi="仿宋" w:cs="仿宋" w:hint="eastAsia"/>
            <w:lang w:eastAsia="zh-CN"/>
          </w:rPr>
          <w:t>(一)、信息化规划</w:t>
        </w:r>
        <w:r>
          <w:tab/>
        </w:r>
        <w:r>
          <w:fldChar w:fldCharType="begin"/>
        </w:r>
        <w:r>
          <w:instrText xml:space="preserve"> PAGEREF _Toc9614 \h </w:instrText>
        </w:r>
        <w:r>
          <w:fldChar w:fldCharType="separate"/>
        </w:r>
        <w:r>
          <w:t>47</w:t>
        </w:r>
        <w:r>
          <w:fldChar w:fldCharType="end"/>
        </w:r>
      </w:hyperlink>
    </w:p>
    <w:p>
      <w:pPr>
        <w:pStyle w:val="TOC2"/>
        <w:tabs>
          <w:tab w:val="right" w:leader="dot" w:pos="8306"/>
        </w:tabs>
      </w:pPr>
      <w:hyperlink w:anchor="_Toc30442" w:history="1">
        <w:r>
          <w:rPr>
            <w:rFonts w:ascii="仿宋" w:eastAsia="仿宋" w:hAnsi="仿宋" w:cs="仿宋" w:hint="eastAsia"/>
            <w:lang w:eastAsia="zh-CN"/>
          </w:rPr>
          <w:t>(二)、信息系统建设</w:t>
        </w:r>
        <w:r>
          <w:tab/>
        </w:r>
        <w:r>
          <w:fldChar w:fldCharType="begin"/>
        </w:r>
        <w:r>
          <w:instrText xml:space="preserve"> PAGEREF _Toc30442 \h </w:instrText>
        </w:r>
        <w:r>
          <w:fldChar w:fldCharType="separate"/>
        </w:r>
        <w:r>
          <w:t>48</w:t>
        </w:r>
        <w:r>
          <w:fldChar w:fldCharType="end"/>
        </w:r>
      </w:hyperlink>
    </w:p>
    <w:p>
      <w:pPr>
        <w:pStyle w:val="TOC2"/>
        <w:tabs>
          <w:tab w:val="right" w:leader="dot" w:pos="8306"/>
        </w:tabs>
      </w:pPr>
      <w:hyperlink w:anchor="_Toc24636" w:history="1">
        <w:r>
          <w:rPr>
            <w:rFonts w:ascii="仿宋" w:eastAsia="仿宋" w:hAnsi="仿宋" w:cs="仿宋" w:hint="eastAsia"/>
            <w:lang w:eastAsia="zh-CN"/>
          </w:rPr>
          <w:t>(三)、数据保护与隐私保护</w:t>
        </w:r>
        <w:r>
          <w:tab/>
        </w:r>
        <w:r>
          <w:fldChar w:fldCharType="begin"/>
        </w:r>
        <w:r>
          <w:instrText xml:space="preserve"> PAGEREF _Toc24636 \h </w:instrText>
        </w:r>
        <w:r>
          <w:fldChar w:fldCharType="separate"/>
        </w:r>
        <w:r>
          <w:t>49</w:t>
        </w:r>
        <w:r>
          <w:fldChar w:fldCharType="end"/>
        </w:r>
      </w:hyperlink>
    </w:p>
    <w:p>
      <w:pPr>
        <w:pStyle w:val="TOC1"/>
        <w:tabs>
          <w:tab w:val="right" w:leader="dot" w:pos="8306"/>
        </w:tabs>
      </w:pPr>
      <w:hyperlink w:anchor="_Toc17282" w:history="1">
        <w:r>
          <w:rPr>
            <w:rFonts w:ascii="仿宋" w:eastAsia="仿宋" w:hAnsi="仿宋" w:cs="仿宋" w:hint="eastAsia"/>
            <w:lang w:eastAsia="zh-CN"/>
          </w:rPr>
          <w:t>十三、法律法规及环境影响评价</w:t>
        </w:r>
        <w:r>
          <w:tab/>
        </w:r>
        <w:r>
          <w:fldChar w:fldCharType="begin"/>
        </w:r>
        <w:r>
          <w:instrText xml:space="preserve"> PAGEREF _Toc17282 \h </w:instrText>
        </w:r>
        <w:r>
          <w:fldChar w:fldCharType="separate"/>
        </w:r>
        <w:r>
          <w:t>50</w:t>
        </w:r>
        <w:r>
          <w:fldChar w:fldCharType="end"/>
        </w:r>
      </w:hyperlink>
    </w:p>
    <w:p>
      <w:pPr>
        <w:pStyle w:val="TOC2"/>
        <w:tabs>
          <w:tab w:val="right" w:leader="dot" w:pos="8306"/>
        </w:tabs>
      </w:pPr>
      <w:hyperlink w:anchor="_Toc21934" w:history="1">
        <w:r>
          <w:rPr>
            <w:rFonts w:ascii="仿宋" w:eastAsia="仿宋" w:hAnsi="仿宋" w:cs="仿宋" w:hint="eastAsia"/>
            <w:lang w:eastAsia="zh-CN"/>
          </w:rPr>
          <w:t>(一)、法律法规的遵守</w:t>
        </w:r>
        <w:r>
          <w:tab/>
        </w:r>
        <w:r>
          <w:fldChar w:fldCharType="begin"/>
        </w:r>
        <w:r>
          <w:instrText xml:space="preserve"> PAGEREF _Toc21934 \h </w:instrText>
        </w:r>
        <w:r>
          <w:fldChar w:fldCharType="separate"/>
        </w:r>
        <w:r>
          <w:t>50</w:t>
        </w:r>
        <w:r>
          <w:fldChar w:fldCharType="end"/>
        </w:r>
      </w:hyperlink>
    </w:p>
    <w:p>
      <w:pPr>
        <w:pStyle w:val="TOC2"/>
        <w:tabs>
          <w:tab w:val="right" w:leader="dot" w:pos="8306"/>
        </w:tabs>
      </w:pPr>
      <w:hyperlink w:anchor="_Toc24090" w:history="1">
        <w:r>
          <w:rPr>
            <w:rFonts w:ascii="仿宋" w:eastAsia="仿宋" w:hAnsi="仿宋" w:cs="仿宋" w:hint="eastAsia"/>
            <w:lang w:eastAsia="zh-CN"/>
          </w:rPr>
          <w:t>(二)、环境影响评价</w:t>
        </w:r>
        <w:r>
          <w:tab/>
        </w:r>
        <w:r>
          <w:fldChar w:fldCharType="begin"/>
        </w:r>
        <w:r>
          <w:instrText xml:space="preserve"> PAGEREF _Toc24090 \h </w:instrText>
        </w:r>
        <w:r>
          <w:fldChar w:fldCharType="separate"/>
        </w:r>
        <w:r>
          <w:t>51</w:t>
        </w:r>
        <w:r>
          <w:fldChar w:fldCharType="end"/>
        </w:r>
      </w:hyperlink>
    </w:p>
    <w:p>
      <w:pPr>
        <w:pStyle w:val="TOC2"/>
        <w:tabs>
          <w:tab w:val="right" w:leader="dot" w:pos="8306"/>
        </w:tabs>
      </w:pPr>
      <w:hyperlink w:anchor="_Toc28470" w:history="1">
        <w:r>
          <w:rPr>
            <w:rFonts w:ascii="仿宋" w:eastAsia="仿宋" w:hAnsi="仿宋" w:cs="仿宋" w:hint="eastAsia"/>
            <w:lang w:eastAsia="zh-CN"/>
          </w:rPr>
          <w:t>(三)、环保手续办理</w:t>
        </w:r>
        <w:r>
          <w:tab/>
        </w:r>
        <w:r>
          <w:fldChar w:fldCharType="begin"/>
        </w:r>
        <w:r>
          <w:instrText xml:space="preserve"> PAGEREF _Toc28470 \h </w:instrText>
        </w:r>
        <w:r>
          <w:fldChar w:fldCharType="separate"/>
        </w:r>
        <w:r>
          <w:t>52</w:t>
        </w:r>
        <w:r>
          <w:fldChar w:fldCharType="end"/>
        </w:r>
      </w:hyperlink>
    </w:p>
    <w:p>
      <w:pPr>
        <w:pStyle w:val="TOC1"/>
        <w:tabs>
          <w:tab w:val="right" w:leader="dot" w:pos="8306"/>
        </w:tabs>
      </w:pPr>
      <w:hyperlink w:anchor="_Toc18227" w:history="1">
        <w:r>
          <w:rPr>
            <w:rFonts w:ascii="仿宋" w:eastAsia="仿宋" w:hAnsi="仿宋" w:cs="仿宋" w:hint="eastAsia"/>
            <w:lang w:eastAsia="zh-CN"/>
          </w:rPr>
          <w:t>十四、项目验收与收尾工作</w:t>
        </w:r>
        <w:r>
          <w:tab/>
        </w:r>
        <w:r>
          <w:fldChar w:fldCharType="begin"/>
        </w:r>
        <w:r>
          <w:instrText xml:space="preserve"> PAGEREF _Toc18227 \h </w:instrText>
        </w:r>
        <w:r>
          <w:fldChar w:fldCharType="separate"/>
        </w:r>
        <w:r>
          <w:t>53</w:t>
        </w:r>
        <w:r>
          <w:fldChar w:fldCharType="end"/>
        </w:r>
      </w:hyperlink>
    </w:p>
    <w:p>
      <w:pPr>
        <w:pStyle w:val="TOC2"/>
        <w:tabs>
          <w:tab w:val="right" w:leader="dot" w:pos="8306"/>
        </w:tabs>
      </w:pPr>
      <w:hyperlink w:anchor="_Toc15868" w:history="1">
        <w:r>
          <w:rPr>
            <w:rFonts w:ascii="仿宋" w:eastAsia="仿宋" w:hAnsi="仿宋" w:cs="仿宋" w:hint="eastAsia"/>
            <w:lang w:eastAsia="zh-CN"/>
          </w:rPr>
          <w:t>(一)、项目竣工验收</w:t>
        </w:r>
        <w:r>
          <w:tab/>
        </w:r>
        <w:r>
          <w:fldChar w:fldCharType="begin"/>
        </w:r>
        <w:r>
          <w:instrText xml:space="preserve"> PAGEREF _Toc15868 \h </w:instrText>
        </w:r>
        <w:r>
          <w:fldChar w:fldCharType="separate"/>
        </w:r>
        <w:r>
          <w:t>53</w:t>
        </w:r>
        <w:r>
          <w:fldChar w:fldCharType="end"/>
        </w:r>
      </w:hyperlink>
    </w:p>
    <w:p>
      <w:pPr>
        <w:pStyle w:val="TOC2"/>
        <w:tabs>
          <w:tab w:val="right" w:leader="dot" w:pos="8306"/>
        </w:tabs>
      </w:pPr>
      <w:hyperlink w:anchor="_Toc15190" w:history="1">
        <w:r>
          <w:rPr>
            <w:rFonts w:ascii="仿宋" w:eastAsia="仿宋" w:hAnsi="仿宋" w:cs="仿宋" w:hint="eastAsia"/>
            <w:lang w:eastAsia="zh-CN"/>
          </w:rPr>
          <w:t>(二)、收尾工作计划</w:t>
        </w:r>
        <w:r>
          <w:tab/>
        </w:r>
        <w:r>
          <w:fldChar w:fldCharType="begin"/>
        </w:r>
        <w:r>
          <w:instrText xml:space="preserve"> PAGEREF _Toc15190 \h </w:instrText>
        </w:r>
        <w:r>
          <w:fldChar w:fldCharType="separate"/>
        </w:r>
        <w:r>
          <w:t>54</w:t>
        </w:r>
        <w:r>
          <w:fldChar w:fldCharType="end"/>
        </w:r>
      </w:hyperlink>
    </w:p>
    <w:p>
      <w:pPr>
        <w:pStyle w:val="TOC2"/>
        <w:tabs>
          <w:tab w:val="right" w:leader="dot" w:pos="8306"/>
        </w:tabs>
      </w:pPr>
      <w:hyperlink w:anchor="_Toc17499" w:history="1">
        <w:r>
          <w:rPr>
            <w:rFonts w:ascii="仿宋" w:eastAsia="仿宋" w:hAnsi="仿宋" w:cs="仿宋" w:hint="eastAsia"/>
            <w:lang w:eastAsia="zh-CN"/>
          </w:rPr>
          <w:t>(三)、移交与运营</w:t>
        </w:r>
        <w:r>
          <w:tab/>
        </w:r>
        <w:r>
          <w:fldChar w:fldCharType="begin"/>
        </w:r>
        <w:r>
          <w:instrText xml:space="preserve"> PAGEREF _Toc17499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29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抗癫痫药市场需求，保持技术和管理上的创新。我们明确表示申请的资金将专注于支持和实现组织的核心目标与战略，进而实现长期发展。抗癫痫药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6509"/>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9230"/>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抗癫痫药项目为扩建项目</w:t>
      </w:r>
    </w:p>
    <w:p>
      <w:pPr>
        <w:pStyle w:val="Heading2"/>
        <w:ind w:firstLine="560" w:firstLineChars="200"/>
        <w:rPr>
          <w:rFonts w:ascii="仿宋" w:eastAsia="仿宋" w:hAnsi="仿宋" w:cs="仿宋" w:hint="eastAsia"/>
          <w:sz w:val="28"/>
          <w:lang w:eastAsia="zh-CN"/>
        </w:rPr>
      </w:pPr>
      <w:bookmarkStart w:id="4" w:name="_Toc7039"/>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3695"/>
      <w:r>
        <w:rPr>
          <w:rFonts w:ascii="仿宋" w:eastAsia="仿宋" w:hAnsi="仿宋" w:cs="仿宋" w:hint="eastAsia"/>
          <w:sz w:val="28"/>
          <w:lang w:eastAsia="zh-CN"/>
        </w:rPr>
        <w:t>(三)、抗癫痫药项目定位及建设原因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一、抗癫痫药项目定位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抗癫痫药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抗癫痫药项目将以技术研发为驱动，推动公司产品线的技术创新和升级，确保公司在激烈的市场竞争中始终保持技术优势。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通过抗癫痫药项目的实施，公司将在当前市场的基础上拓展更多的业务领域，增加新的市场份额，促使公司业务全面发展。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顺应抗癫痫药行业趋势： 扩建抗癫痫药项目将有助于公司更好地适应抗癫痫药行业的发展趋势，提前布局未来市场，确保公司在市场动荡中稳健发展。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1400"/>
      <w:r>
        <w:rPr>
          <w:rFonts w:ascii="仿宋" w:eastAsia="仿宋" w:hAnsi="仿宋" w:cs="仿宋" w:hint="eastAsia"/>
          <w:sz w:val="28"/>
          <w:lang w:eastAsia="zh-CN"/>
        </w:rPr>
        <w:t>(四)、抗癫痫药项目选址及背景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抗癫痫药项目选址于XX（具体选址以最终确定方案为准），占地面积约XXX亩。项目规划建设区域地理位置得天独厚，交通便利，电力、供排水、通讯等公用设施条件齐全，非常适宜抗癫痫药项目的建设。</w:t>
      </w:r>
    </w:p>
    <w:p>
      <w:pPr>
        <w:pStyle w:val="Heading2"/>
        <w:ind w:firstLine="560" w:firstLineChars="200"/>
        <w:rPr>
          <w:rFonts w:ascii="仿宋" w:eastAsia="仿宋" w:hAnsi="仿宋" w:cs="仿宋" w:hint="eastAsia"/>
          <w:sz w:val="28"/>
          <w:lang w:eastAsia="zh-CN"/>
        </w:rPr>
      </w:pPr>
      <w:bookmarkStart w:id="7" w:name="_Toc27446"/>
      <w:r>
        <w:rPr>
          <w:rFonts w:ascii="仿宋" w:eastAsia="仿宋" w:hAnsi="仿宋" w:cs="仿宋" w:hint="eastAsia"/>
          <w:sz w:val="28"/>
          <w:lang w:eastAsia="zh-CN"/>
        </w:rPr>
        <w:t>(五)、抗癫痫药项目生产规模概述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旨在实现规模化生产，以满足市场需求并提高竞争力。根据初步规划，抗癫痫药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7665"/>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抗癫痫药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3124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调查抗癫痫药项目可能对大气质量产生的影响，包括废气排放、空气颗粒物扬尘等，采取措施确保空气环境质量符合相关标准。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分析抗癫痫药项目对地表水和地下水的潜在影响，考虑废水排放、水资源利用情况，制定水环境保护措施，确保水体质量不受明显影响。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研究抗癫痫药项目可能对土壤的影响，尤其是对于可能产生的污染物，采取土壤保护和修复措施，确保土壤资源可持续利用。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评估抗癫痫药项目对生态系统的潜在冲击，包括对植被、动物、微生物等的影响，制定生态保护方案，最大限度地减小对生态环境的不良影响。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研究抗癫痫药项目对当地社区和居民的潜在经济和社会影响，确保项目的实施不会对当地居民的正常生活和社会秩序产生负面影响。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0082"/>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(一)抗癫痫药项目总投资构成详解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6058"/>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7415"/>
      <w:r>
        <w:rPr>
          <w:rFonts w:ascii="仿宋" w:eastAsia="仿宋" w:hAnsi="仿宋" w:cs="仿宋" w:hint="eastAsia"/>
          <w:sz w:val="28"/>
          <w:lang w:eastAsia="zh-CN"/>
        </w:rPr>
        <w:t>(十)、抗癫痫药项目经济效益预期规划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抗癫痫药项目总投资构成分析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3940"/>
      <w:r>
        <w:rPr>
          <w:rFonts w:ascii="仿宋" w:eastAsia="仿宋" w:hAnsi="仿宋" w:cs="仿宋" w:hint="eastAsia"/>
          <w:sz w:val="28"/>
          <w:lang w:eastAsia="zh-CN"/>
        </w:rPr>
        <w:t>(十一)、抗癫痫药项目建设进度计划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9601"/>
      <w:r>
        <w:rPr>
          <w:rFonts w:ascii="仿宋" w:eastAsia="仿宋" w:hAnsi="仿宋" w:cs="仿宋" w:hint="eastAsia"/>
          <w:sz w:val="28"/>
          <w:lang w:eastAsia="zh-CN"/>
        </w:rPr>
        <w:t>二、抗癫痫药行业发展分析</w:t>
      </w:r>
      <w:bookmarkEnd w:id="14"/>
    </w:p>
    <w:p>
      <w:pPr>
        <w:pStyle w:val="Heading2"/>
        <w:rPr>
          <w:rFonts w:ascii="仿宋" w:eastAsia="仿宋" w:hAnsi="仿宋" w:cs="仿宋" w:hint="eastAsia"/>
          <w:lang w:eastAsia="zh-CN"/>
        </w:rPr>
      </w:pPr>
      <w:bookmarkStart w:id="15" w:name="_Toc11598"/>
      <w:r>
        <w:rPr>
          <w:rFonts w:ascii="仿宋" w:eastAsia="仿宋" w:hAnsi="仿宋" w:cs="仿宋" w:hint="eastAsia"/>
          <w:lang w:eastAsia="zh-CN"/>
        </w:rPr>
        <w:t>(一)、抗癫痫药行业发展总体概况</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抗癫痫药行业呈现出整体稳步增长的趋势。抗癫痫药行业内相关指标显示出良好的发展态势，市场规模逐年扩大，产业链不断完善。各项抗癫痫药行业数据表明，整体抗癫痫药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6" w:name="_Toc32677"/>
      <w:r>
        <w:rPr>
          <w:rFonts w:ascii="仿宋" w:eastAsia="仿宋" w:hAnsi="仿宋" w:cs="仿宋" w:hint="eastAsia"/>
          <w:sz w:val="28"/>
          <w:lang w:eastAsia="zh-CN"/>
        </w:rPr>
        <w:t>(二)、抗癫痫药行业发展背景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行业的快速发展得益于国家宏观经济政策的不断优化和产业结构调整的深入推进。政府对抗癫痫药相关产业的支持力度加大，为企业提供了更为宽松的市场环境和政策支持。同时，科技进步和创新成果的不断涌现，也为抗癫痫药行业的高质量发展提供了有力支持。</w:t>
      </w:r>
    </w:p>
    <w:p>
      <w:pPr>
        <w:pStyle w:val="Heading2"/>
        <w:ind w:firstLine="560" w:firstLineChars="200"/>
        <w:rPr>
          <w:rFonts w:ascii="仿宋" w:eastAsia="仿宋" w:hAnsi="仿宋" w:cs="仿宋" w:hint="eastAsia"/>
          <w:sz w:val="28"/>
          <w:lang w:eastAsia="zh-CN"/>
        </w:rPr>
      </w:pPr>
      <w:bookmarkStart w:id="17" w:name="_Toc28728"/>
      <w:r>
        <w:rPr>
          <w:rFonts w:ascii="仿宋" w:eastAsia="仿宋" w:hAnsi="仿宋" w:cs="仿宋" w:hint="eastAsia"/>
          <w:sz w:val="28"/>
          <w:lang w:eastAsia="zh-CN"/>
        </w:rPr>
        <w:t>(三)、抗癫痫药行业发展前景</w:t>
      </w:r>
      <w:bookmarkEnd w:id="17"/>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抗癫痫药行业发展前景广阔。随着国家经济的不断崛起和产业结构的不断优化，相关抗癫痫药行业有望进一步蓬勃发展。市场需求的提升、技术水平的不断提高将为抗癫痫药行业带来更多发展机遇。项目的实施将顺应抗癫痫药行业发展趋势，迎接更加广阔的市场机遇。</w:t>
      </w:r>
    </w:p>
    <w:p>
      <w:pPr>
        <w:pStyle w:val="Heading1"/>
        <w:ind w:firstLine="560" w:firstLineChars="200"/>
        <w:rPr>
          <w:rFonts w:ascii="仿宋" w:eastAsia="仿宋" w:hAnsi="仿宋" w:cs="仿宋" w:hint="eastAsia"/>
          <w:sz w:val="28"/>
          <w:lang w:eastAsia="zh-CN"/>
        </w:rPr>
      </w:pPr>
      <w:bookmarkStart w:id="18" w:name="_Toc30378"/>
      <w:r>
        <w:rPr>
          <w:rFonts w:ascii="仿宋" w:eastAsia="仿宋" w:hAnsi="仿宋" w:cs="仿宋" w:hint="eastAsia"/>
          <w:sz w:val="28"/>
          <w:lang w:eastAsia="zh-CN"/>
        </w:rPr>
        <w:t>三、抗癫痫药企业概貌</w:t>
      </w:r>
      <w:bookmarkEnd w:id="18"/>
    </w:p>
    <w:p>
      <w:pPr>
        <w:pStyle w:val="Heading2"/>
        <w:rPr>
          <w:rFonts w:ascii="仿宋" w:eastAsia="仿宋" w:hAnsi="仿宋" w:cs="仿宋" w:hint="eastAsia"/>
          <w:lang w:eastAsia="zh-CN"/>
        </w:rPr>
      </w:pPr>
      <w:bookmarkStart w:id="19" w:name="_Toc28163"/>
      <w:r>
        <w:rPr>
          <w:rFonts w:ascii="仿宋" w:eastAsia="仿宋" w:hAnsi="仿宋" w:cs="仿宋" w:hint="eastAsia"/>
          <w:lang w:eastAsia="zh-CN"/>
        </w:rPr>
        <w:t>(一)、抗癫痫药企业基础信息</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经营范围：从事抗癫痫药相关业务（企业依法自主选择经营项目，开展经营活动；依法须经批准的项目，经相关部门批准后依批准的内容开展经营活动；不得从事本市产业政策禁止和限制类项目的经营活动。）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20" w:name="_Toc28250"/>
      <w:r>
        <w:rPr>
          <w:rFonts w:ascii="仿宋" w:eastAsia="仿宋" w:hAnsi="仿宋" w:cs="仿宋" w:hint="eastAsia"/>
          <w:sz w:val="28"/>
          <w:lang w:eastAsia="zh-CN"/>
        </w:rPr>
        <w:t>(二)、抗癫痫药企业简要介绍</w:t>
      </w:r>
      <w:bookmarkEnd w:id="20"/>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1" w:name="_Toc26332"/>
      <w:r>
        <w:rPr>
          <w:rFonts w:ascii="仿宋" w:eastAsia="仿宋" w:hAnsi="仿宋" w:cs="仿宋" w:hint="eastAsia"/>
          <w:sz w:val="28"/>
          <w:lang w:eastAsia="zh-CN"/>
        </w:rPr>
        <w:t>(三)、企业竞争优势概览</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抗癫痫药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抗癫痫药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抗癫痫药行业头部客户群体。凭借卓越的技术创新、产品质量和服务水平，公司树立了良好的品牌形象，赢得了高度的客户认可。通过与这些优质客户保持稳定的合作关系，公司更深刻地了解了抗癫痫药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抗癫痫药行业中占据着有利的竞争地位。通过多年的深耕，公司在技术、品牌和运营效率等方面积累了竞争优势。随着抗癫痫药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2" w:name="_Toc19126"/>
      <w:r>
        <w:rPr>
          <w:rFonts w:ascii="仿宋" w:eastAsia="仿宋" w:hAnsi="仿宋" w:cs="仿宋" w:hint="eastAsia"/>
          <w:sz w:val="28"/>
          <w:lang w:eastAsia="zh-CN"/>
        </w:rPr>
        <w:t>(四)、抗癫痫药企业财务数据要略</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营业收入：抗癫痫药公司年度营业收入持续增长，稳健的经营业绩为公司奠定了坚实基础。过去几年，公司营业收入呈现出显著的增长趋势，达到了XX万元，反映了其在市场中的强大竞争力和客户认可度。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净利润：抗癫痫药公司实现了可观的净利润，表明其在成本控制、运营效率和财务管理方面取得了显著的成就。净利润的稳步增长显示了公司良好的盈利能力和财务稳健性，达到了XX万元。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现金流：抗癫痫药公司现金流状况良好，充足的现金储备为公司提供了灵活性和抵御风险的能力。稳定的现金流是公司可持续经营的重要保障，达到了XX万元。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23" w:name="_Toc18745"/>
      <w:r>
        <w:rPr>
          <w:rFonts w:ascii="仿宋" w:eastAsia="仿宋" w:hAnsi="仿宋" w:cs="仿宋" w:hint="eastAsia"/>
          <w:sz w:val="28"/>
          <w:lang w:eastAsia="zh-CN"/>
        </w:rPr>
        <w:t>(五)、核心团队成员简述</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4" w:name="_Toc22757"/>
      <w:r>
        <w:rPr>
          <w:rFonts w:ascii="仿宋" w:eastAsia="仿宋" w:hAnsi="仿宋" w:cs="仿宋" w:hint="eastAsia"/>
          <w:sz w:val="28"/>
          <w:lang w:eastAsia="zh-CN"/>
        </w:rPr>
        <w:t>(六)、抗癫痫药企业经营宗旨阐述</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癫痫药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5" w:name="_Toc11250"/>
      <w:r>
        <w:rPr>
          <w:rFonts w:ascii="仿宋" w:eastAsia="仿宋" w:hAnsi="仿宋" w:cs="仿宋" w:hint="eastAsia"/>
          <w:sz w:val="28"/>
          <w:lang w:eastAsia="zh-CN"/>
        </w:rPr>
        <w:t>(七)、抗癫痫药企业未来发展规划</w:t>
      </w:r>
      <w:bookmarkEnd w:id="2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抗癫痫药公司战略目标与发展规划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公司致力于跨足多个抗癫痫药产业领域，为不同客户提供全方位的服务。通过不断拓展业务领域，实现业务的多元化和产业的全方位覆盖。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t xml:space="preserve"> 技术与产品升级：</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https://d.book118.com/087005166001006026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抗癫痫药项目可行性分析报告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DB877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qFormat/>
    <w:pPr>
      <w:ind w:left="420" w:leftChars="200"/>
    </w:pPr>
  </w:style>
  <w:style w:type="character" w:styleId="PageNumber">
    <w:name w:val="page number"/>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87005166001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2024-01-02T18:22:00Z</dcterms:created>
  <dcterms:modified xsi:type="dcterms:W3CDTF">2024-01-05T12:32:31Z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15716D39E7B04C66945C429A75E5A1E4_11</vt:lpwstr>
  </property>
  <property fmtid="{D5CDD505-2E9C-101B-9397-08002B2CF9AE}" pid="3" name="KSOProductBuildVer">
    <vt:lpwstr>2052-12.1.0.16120</vt:lpwstr>
  </property>
</Properties>
</file>